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F097" w14:textId="526A1DB8" w:rsidR="00522249" w:rsidRPr="00E61CF1" w:rsidRDefault="00E61CF1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61CF1">
        <w:rPr>
          <w:rFonts w:ascii="Times New Roman" w:hAnsi="Times New Roman" w:cs="Times New Roman"/>
          <w:b/>
          <w:sz w:val="32"/>
          <w:szCs w:val="32"/>
          <w:lang w:val="uk-UA"/>
        </w:rPr>
        <w:t>ПРИКЛАД</w:t>
      </w:r>
      <w:r w:rsidR="00522249" w:rsidRPr="00E61CF1">
        <w:rPr>
          <w:rFonts w:ascii="Times New Roman" w:hAnsi="Times New Roman" w:cs="Times New Roman"/>
          <w:b/>
          <w:sz w:val="32"/>
          <w:szCs w:val="32"/>
          <w:lang w:val="uk-UA"/>
        </w:rPr>
        <w:t>НА МЕХАНІКА</w:t>
      </w:r>
    </w:p>
    <w:p w14:paraId="6826957D" w14:textId="77777777" w:rsidR="00522012" w:rsidRPr="00E61CF1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E61CF1">
        <w:rPr>
          <w:rFonts w:ascii="Times New Roman" w:hAnsi="Times New Roman" w:cs="Times New Roman"/>
          <w:b/>
          <w:lang w:val="uk-UA"/>
        </w:rPr>
        <w:t>МЕТОДИЧНІ РЕКОМЕНДАЦІЇ З ПІДГОТОВКИ ДО ПРАКТИЧНИХ ЗАНЯТЬ З ВАРІАНТАМИ ІНДИВІДУАЛЬНИХ ЗАВДАНЬ</w:t>
      </w:r>
    </w:p>
    <w:p w14:paraId="2B41C4F0" w14:textId="2B21D29E" w:rsidR="00522249" w:rsidRPr="00E61CF1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E61CF1">
        <w:rPr>
          <w:rFonts w:ascii="Times New Roman" w:hAnsi="Times New Roman" w:cs="Times New Roman"/>
          <w:b/>
          <w:lang w:val="uk-UA"/>
        </w:rPr>
        <w:t>РОЗДІЛ «</w:t>
      </w:r>
      <w:r w:rsidR="00E61CF1" w:rsidRPr="00E61CF1">
        <w:rPr>
          <w:rFonts w:ascii="Times New Roman" w:hAnsi="Times New Roman" w:cs="Times New Roman"/>
          <w:b/>
          <w:lang w:val="uk-UA"/>
        </w:rPr>
        <w:t>КІНЕМА</w:t>
      </w:r>
      <w:r w:rsidRPr="00E61CF1">
        <w:rPr>
          <w:rFonts w:ascii="Times New Roman" w:hAnsi="Times New Roman" w:cs="Times New Roman"/>
          <w:b/>
          <w:lang w:val="uk-UA"/>
        </w:rPr>
        <w:t>ТИКА»</w:t>
      </w:r>
    </w:p>
    <w:p w14:paraId="152CED94" w14:textId="77777777" w:rsidR="00522249" w:rsidRPr="00E61CF1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E61CF1">
        <w:rPr>
          <w:rFonts w:ascii="Times New Roman" w:hAnsi="Times New Roman" w:cs="Times New Roman"/>
          <w:b/>
          <w:lang w:val="uk-UA"/>
        </w:rPr>
        <w:t>Практичне заняття №</w:t>
      </w:r>
      <w:r w:rsidR="0057448F" w:rsidRPr="00E61CF1">
        <w:rPr>
          <w:rFonts w:ascii="Times New Roman" w:hAnsi="Times New Roman" w:cs="Times New Roman"/>
          <w:b/>
          <w:lang w:val="uk-UA"/>
        </w:rPr>
        <w:t>7</w:t>
      </w:r>
    </w:p>
    <w:p w14:paraId="77A2F7B1" w14:textId="4B99AE52" w:rsidR="00522249" w:rsidRPr="00E61CF1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 w:rsidRPr="00E61CF1">
        <w:rPr>
          <w:rFonts w:ascii="Times New Roman" w:hAnsi="Times New Roman" w:cs="Times New Roman"/>
          <w:b/>
          <w:lang w:val="uk-UA"/>
        </w:rPr>
        <w:t>Тема «</w:t>
      </w:r>
      <w:r w:rsidR="00D95B02" w:rsidRPr="00E61CF1">
        <w:rPr>
          <w:rFonts w:ascii="Times New Roman" w:hAnsi="Times New Roman" w:cs="Times New Roman"/>
          <w:b/>
          <w:lang w:val="uk-UA"/>
        </w:rPr>
        <w:t>Визначення швидкості та прискорення точки за заданими рівняннями її руху</w:t>
      </w:r>
      <w:r w:rsidRPr="00E61CF1">
        <w:rPr>
          <w:rFonts w:ascii="Times New Roman" w:hAnsi="Times New Roman" w:cs="Times New Roman"/>
          <w:b/>
          <w:lang w:val="uk-UA"/>
        </w:rPr>
        <w:t>»</w:t>
      </w:r>
      <w:r w:rsidR="004017B3" w:rsidRPr="00E61CF1">
        <w:rPr>
          <w:rFonts w:ascii="Times New Roman" w:hAnsi="Times New Roman" w:cs="Times New Roman"/>
          <w:b/>
          <w:lang w:val="uk-UA"/>
        </w:rPr>
        <w:t xml:space="preserve"> </w:t>
      </w:r>
    </w:p>
    <w:p w14:paraId="42053298" w14:textId="77777777" w:rsidR="00B64867" w:rsidRPr="00E61CF1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 w:rsidRPr="00E61CF1"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14:paraId="5C72BD45" w14:textId="77777777" w:rsidR="00522249" w:rsidRPr="00E61CF1" w:rsidRDefault="00522249" w:rsidP="00915E4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E61CF1">
        <w:rPr>
          <w:rFonts w:ascii="Times New Roman" w:hAnsi="Times New Roman" w:cs="Times New Roman"/>
          <w:b/>
          <w:i/>
          <w:iCs/>
          <w:lang w:val="uk-UA"/>
        </w:rPr>
        <w:t>Обговорення основних положень теми та питань самостійного вивчення:</w:t>
      </w:r>
    </w:p>
    <w:p w14:paraId="38D3E7EB" w14:textId="77777777" w:rsidR="00D95B02" w:rsidRPr="00E61CF1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1. Основні задачі кінематики. </w:t>
      </w:r>
    </w:p>
    <w:p w14:paraId="3474F2C5" w14:textId="77777777" w:rsidR="00D95B02" w:rsidRPr="00E61CF1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2. Векторний спосіб завдання руху точки (траєкторія руху, вектори швидкості і прискорення). </w:t>
      </w:r>
    </w:p>
    <w:p w14:paraId="05924597" w14:textId="77777777" w:rsidR="00D95B02" w:rsidRPr="00E61CF1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3. Координатний та природний способи завдання руху. </w:t>
      </w:r>
    </w:p>
    <w:p w14:paraId="5784530C" w14:textId="77777777" w:rsidR="00D95B02" w:rsidRPr="00E61CF1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4. Поступальний рух. </w:t>
      </w:r>
    </w:p>
    <w:p w14:paraId="0A72DF1C" w14:textId="77777777" w:rsidR="00915E47" w:rsidRPr="00E61CF1" w:rsidRDefault="00D95B02" w:rsidP="00915E47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>5. Кутова швидкість, кутове прискорення. Швидкість і прискорення точки тіла, що обертається.</w:t>
      </w:r>
      <w:r w:rsidR="00915E47" w:rsidRPr="00E61CF1">
        <w:rPr>
          <w:rFonts w:ascii="Times New Roman" w:hAnsi="Times New Roman" w:cs="Times New Roman"/>
          <w:lang w:val="uk-UA"/>
        </w:rPr>
        <w:t xml:space="preserve"> </w:t>
      </w:r>
    </w:p>
    <w:p w14:paraId="73E5F04A" w14:textId="77777777" w:rsidR="00522249" w:rsidRPr="00E61CF1" w:rsidRDefault="00915E47" w:rsidP="00915E47">
      <w:pPr>
        <w:spacing w:before="120" w:after="12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E61CF1">
        <w:rPr>
          <w:rFonts w:ascii="Times New Roman" w:hAnsi="Times New Roman" w:cs="Times New Roman"/>
          <w:b/>
          <w:i/>
          <w:iCs/>
          <w:lang w:val="uk-UA"/>
        </w:rPr>
        <w:t xml:space="preserve">2. </w:t>
      </w:r>
      <w:r w:rsidR="00522249" w:rsidRPr="00E61CF1">
        <w:rPr>
          <w:rFonts w:ascii="Times New Roman" w:hAnsi="Times New Roman" w:cs="Times New Roman"/>
          <w:b/>
          <w:i/>
          <w:iCs/>
          <w:lang w:val="uk-UA"/>
        </w:rPr>
        <w:t>Індивідуальне тестування.</w:t>
      </w:r>
    </w:p>
    <w:p w14:paraId="57402CC9" w14:textId="77777777" w:rsidR="00522249" w:rsidRPr="00E61CF1" w:rsidRDefault="00522249" w:rsidP="00915E47">
      <w:pPr>
        <w:pStyle w:val="a4"/>
        <w:numPr>
          <w:ilvl w:val="0"/>
          <w:numId w:val="4"/>
        </w:numPr>
        <w:spacing w:before="120" w:after="120"/>
        <w:ind w:hanging="720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E61CF1">
        <w:rPr>
          <w:rFonts w:ascii="Times New Roman" w:hAnsi="Times New Roman" w:cs="Times New Roman"/>
          <w:b/>
          <w:i/>
          <w:iCs/>
          <w:lang w:val="uk-UA"/>
        </w:rPr>
        <w:t>Практичні завдання.</w:t>
      </w:r>
    </w:p>
    <w:p w14:paraId="5402F60E" w14:textId="77777777" w:rsidR="007F5D0E" w:rsidRPr="00E61CF1" w:rsidRDefault="007F5D0E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Короткі відомості з теорії</w:t>
      </w:r>
    </w:p>
    <w:p w14:paraId="10A66B87" w14:textId="77777777" w:rsidR="007F5D0E" w:rsidRPr="00E61CF1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Завдання базується на теоретичних засадах кінематики точки.</w:t>
      </w:r>
    </w:p>
    <w:p w14:paraId="5B77D7DC" w14:textId="61C15F19" w:rsidR="007F5D0E" w:rsidRPr="00E61CF1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 разі, коли рух точки задається координатним способом, відомі закони, за якими змінюються в часі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координати точки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X ,Y ,</w:t>
      </w:r>
      <w:r w:rsidR="00E61CF1"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Z :</w:t>
      </w:r>
    </w:p>
    <w:p w14:paraId="1FA0E725" w14:textId="77777777" w:rsidR="007F5D0E" w:rsidRPr="00E61CF1" w:rsidRDefault="007F5D0E" w:rsidP="007F5D0E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X = X(t); Y =Y(t ); Z = Z(t ).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  <w:t xml:space="preserve"> (7.1)</w:t>
      </w:r>
    </w:p>
    <w:p w14:paraId="7AD03035" w14:textId="77777777" w:rsidR="007F5D0E" w:rsidRPr="00E61CF1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Рівняння (</w:t>
      </w:r>
      <w:r w:rsidR="0076589D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.1) одночасно є рівняннями траєкторії точки в параметричному вигляді. Щоб одержати рівняння траєкторії у звичайній (геометричній) формі, з рівнянь треба вилучити параметр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1FD6632F" w14:textId="77777777" w:rsidR="007F5D0E" w:rsidRPr="00E61CF1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Точка починає рухатись в момент часу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= 0. Її вихідні координати визначаються шляхом підстановки в рівняння зазначеного часу</w:t>
      </w:r>
      <w:r w:rsidR="00B61BF5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7EA7B459" w14:textId="77777777" w:rsidR="007F5D0E" w:rsidRPr="00E61CF1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Координати точки в який-небудь інший момент часу можна підрахувати, підставляючи в рівняння (див.7.1) задане значення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02BEB5F8" w14:textId="77777777" w:rsidR="0076589D" w:rsidRPr="00E61CF1" w:rsidRDefault="009F7A19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Вектори швидкості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</m:acc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</m:acc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точки визначається через їхні проекції на осі нерухомої системи координат - OXYZ :</w:t>
      </w:r>
    </w:p>
    <w:p w14:paraId="6957937A" w14:textId="77777777" w:rsidR="0076589D" w:rsidRPr="00E61CF1" w:rsidRDefault="00721B36" w:rsidP="009F7A19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5FC1ABDA" w14:textId="77777777" w:rsidR="0076589D" w:rsidRPr="00E61CF1" w:rsidRDefault="00000000" w:rsidP="00721B36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⩑X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⩑Y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⩑Z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.</m:t>
                </m:r>
              </m:e>
            </m:eqArr>
          </m:e>
        </m:d>
      </m:oMath>
      <w:r w:rsidR="00721B36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721B36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721B36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(7.2)</w:t>
      </w:r>
    </w:p>
    <w:p w14:paraId="23EAB6B2" w14:textId="77777777" w:rsidR="00721B36" w:rsidRPr="00E61CF1" w:rsidRDefault="00721B36" w:rsidP="00721B3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7E6F7EBC" w14:textId="77777777" w:rsidR="0076589D" w:rsidRPr="00E61CF1" w:rsidRDefault="00000000" w:rsidP="00A97053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eqArr>
          <m:eqArr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eqArr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⩑X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⩑Y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⩑Z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.</m:t>
            </m:r>
          </m:e>
        </m:eqArr>
      </m:oMath>
      <w:r w:rsidR="00A97053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A97053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A97053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(7.3)</w:t>
      </w:r>
    </w:p>
    <w:p w14:paraId="165DFBB8" w14:textId="77777777" w:rsidR="00721B36" w:rsidRPr="00E61CF1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 рівняннях (7.2) та (7.3) однією чи двома крапками над змінними величинами позначенні відповідно перша чи друга похідні від цих величин за часом.</w:t>
      </w:r>
    </w:p>
    <w:p w14:paraId="2E8E7A6A" w14:textId="77777777" w:rsidR="00721B36" w:rsidRPr="00E61CF1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Вектор прискорення точки можна розкласти на складові уздовж осей координат, що рухаються разом з точкою,</w:t>
      </w:r>
      <w:r w:rsidR="00E60588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="00E60588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- дотичну та нормаль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:</w:t>
      </w:r>
    </w:p>
    <w:p w14:paraId="2AFB13AB" w14:textId="77777777" w:rsidR="00721B36" w:rsidRPr="00E61CF1" w:rsidRDefault="00000000" w:rsidP="00E60588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E60588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E60588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E60588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E60588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(7.4)</w:t>
      </w:r>
    </w:p>
    <w:p w14:paraId="7D2E54D1" w14:textId="77777777" w:rsidR="00721B36" w:rsidRPr="00E61CF1" w:rsidRDefault="00E60588" w:rsidP="00E60588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 цьому разі вектори дотичного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нормального</w:t>
      </w:r>
      <w:r w:rsidR="003737AC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прискорень можна визначити таким чином:</w:t>
      </w:r>
    </w:p>
    <w:p w14:paraId="7578E3FD" w14:textId="77777777" w:rsidR="0076589D" w:rsidRPr="00E61CF1" w:rsidRDefault="00000000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(7.5)</w:t>
      </w:r>
    </w:p>
    <w:p w14:paraId="39CF49BC" w14:textId="77777777" w:rsidR="007F5D0E" w:rsidRPr="00E61CF1" w:rsidRDefault="00000000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</w:t>
      </w:r>
      <w:r w:rsidR="00EC1B6E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>.</w:t>
      </w:r>
      <w:r w:rsidR="003737AC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>6)</w:t>
      </w:r>
    </w:p>
    <w:p w14:paraId="604C8FA1" w14:textId="77777777" w:rsidR="007F5D0E" w:rsidRPr="00E61CF1" w:rsidRDefault="003737AC" w:rsidP="003737AC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де</w:t>
      </w:r>
      <w:r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- проекції вектора a відповідно на дотичну і нормаль;</w:t>
      </w:r>
    </w:p>
    <w:p w14:paraId="742F07A0" w14:textId="77777777" w:rsidR="003737AC" w:rsidRPr="00E61CF1" w:rsidRDefault="00000000" w:rsidP="003737AC">
      <w:pPr>
        <w:spacing w:before="120"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e>
        </m:acc>
      </m:oMath>
      <w:r w:rsidR="003737AC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e>
        </m:acc>
      </m:oMath>
      <w:r w:rsidR="003737AC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- орти відповідно дотичної та нормалі.</w:t>
      </w:r>
    </w:p>
    <w:p w14:paraId="4B4473CB" w14:textId="77777777" w:rsidR="003737AC" w:rsidRPr="00E61CF1" w:rsidRDefault="003737AC" w:rsidP="003737AC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Будемо вважати дотичну спрямованою в бік руху точки, а саме в напрямку її швидкості. В такому разі проекція </w:t>
      </w:r>
      <w:proofErr w:type="spellStart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вектора</w:t>
      </w:r>
      <w:proofErr w:type="spellEnd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</m:acc>
      </m:oMath>
      <w:r w:rsidR="0076078B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 дотичну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його модуль</w:t>
      </w:r>
      <w:r w:rsidR="0076078B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76078B"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V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збігаються. Тому</w:t>
      </w:r>
    </w:p>
    <w:p w14:paraId="1C1B1787" w14:textId="77777777" w:rsidR="003737AC" w:rsidRPr="00E61CF1" w:rsidRDefault="00000000" w:rsidP="0076078B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76078B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76078B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(7.7)</w:t>
      </w:r>
    </w:p>
    <w:p w14:paraId="56625548" w14:textId="77777777" w:rsidR="007F5D0E" w:rsidRPr="00E61CF1" w:rsidRDefault="00C50A54" w:rsidP="0076078B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 xml:space="preserve">Модуль </w:t>
      </w:r>
      <w:proofErr w:type="spellStart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вектора</w:t>
      </w:r>
      <w:proofErr w:type="spellEnd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="0076078B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дорівнює модулю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="0076078B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, а його напрямок визначається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знаком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. Якщо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&gt;0,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спрямований як і дотична (тобто в напрямку швидкості точки), і рух є прискореним. Якщо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&lt; 0 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спря</w:t>
      </w:r>
      <w:proofErr w:type="spellStart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мований</w:t>
      </w:r>
      <w:proofErr w:type="spellEnd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 протилежний бік і рух точки є уповільненим.</w:t>
      </w:r>
    </w:p>
    <w:p w14:paraId="156E90B0" w14:textId="77777777" w:rsidR="0076078B" w:rsidRPr="00E61CF1" w:rsidRDefault="00C50A54" w:rsidP="00C50A54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Вектор нормального прискорення за напрямком завжди збігається з нормаллю, яка в свою чергу спрямована під прямим кутом в бік увігнутості траєкторії. Модуль цього </w:t>
      </w:r>
      <w:proofErr w:type="spellStart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вектора</w:t>
      </w:r>
      <w:proofErr w:type="spellEnd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дорівнює значенню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яке в даному випадку може бути підраховане за формулою</w:t>
      </w:r>
    </w:p>
    <w:p w14:paraId="4DB16822" w14:textId="77777777" w:rsidR="00C50A54" w:rsidRPr="00E61CF1" w:rsidRDefault="00000000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2F114D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2F114D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="002F114D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(7.8)</w:t>
      </w:r>
    </w:p>
    <w:p w14:paraId="29F4C309" w14:textId="77777777" w:rsidR="00C50A54" w:rsidRPr="00E61CF1" w:rsidRDefault="002F114D" w:rsidP="002F114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Маючи значення швидкості та нормального прискорення, можна знайти радіус кривизни траєкторії в місці знаходження точки</w:t>
      </w:r>
    </w:p>
    <w:p w14:paraId="2DEAEC37" w14:textId="77777777" w:rsidR="002F114D" w:rsidRPr="00E61CF1" w:rsidRDefault="002F114D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r>
          <w:rPr>
            <w:rFonts w:ascii="Cambria Math" w:hAnsi="Cambria Math" w:cs="Times New Roman"/>
            <w:sz w:val="24"/>
            <w:szCs w:val="24"/>
            <w:lang w:val="uk-UA"/>
          </w:rPr>
          <m:t>ρ=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n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</w:r>
      <w:r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ab/>
        <w:t>(7.9)</w:t>
      </w:r>
    </w:p>
    <w:p w14:paraId="2874B972" w14:textId="77777777" w:rsidR="002F114D" w:rsidRPr="00E61CF1" w:rsidRDefault="002F114D" w:rsidP="00C50A5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20FB1E7C" w14:textId="77777777" w:rsidR="0076078B" w:rsidRPr="00E61CF1" w:rsidRDefault="0076078B" w:rsidP="00955C7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CCD4D3E" w14:textId="77777777" w:rsidR="00D95B02" w:rsidRPr="00E61CF1" w:rsidRDefault="00D95B02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Приклад</w:t>
      </w:r>
      <w:r w:rsidR="001F128B"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розв’язування задач.</w:t>
      </w:r>
    </w:p>
    <w:p w14:paraId="4B192754" w14:textId="77777777" w:rsidR="00D95B02" w:rsidRPr="00E61CF1" w:rsidRDefault="00D95B02" w:rsidP="00D95B02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lang w:val="uk-UA"/>
        </w:rPr>
        <w:t>Приклад 1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. Нехай рух точки у площині </w:t>
      </w:r>
      <w:proofErr w:type="spellStart"/>
      <w:r w:rsidRPr="00E61CF1">
        <w:rPr>
          <w:rFonts w:ascii="Times New Roman" w:hAnsi="Times New Roman" w:cs="Times New Roman"/>
          <w:bCs/>
          <w:iCs/>
          <w:lang w:val="uk-UA"/>
        </w:rPr>
        <w:t>Оху</w:t>
      </w:r>
      <w:proofErr w:type="spellEnd"/>
      <w:r w:rsidRPr="00E61CF1">
        <w:rPr>
          <w:rFonts w:ascii="Times New Roman" w:hAnsi="Times New Roman" w:cs="Times New Roman"/>
          <w:bCs/>
          <w:iCs/>
          <w:lang w:val="uk-UA"/>
        </w:rPr>
        <w:t xml:space="preserve"> заданий рівняннями:</w:t>
      </w:r>
    </w:p>
    <w:p w14:paraId="1F069942" w14:textId="77777777" w:rsidR="00D95B02" w:rsidRPr="00E61CF1" w:rsidRDefault="00D42501" w:rsidP="00D42501">
      <w:pPr>
        <w:spacing w:before="120" w:after="120"/>
        <w:ind w:firstLine="567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x=2t;y=12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.</m:t>
          </m:r>
        </m:oMath>
      </m:oMathPara>
    </w:p>
    <w:p w14:paraId="5B32475A" w14:textId="77777777" w:rsidR="00D95B02" w:rsidRPr="00E61CF1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Знайти траєкторію руху точки та векторне рівняння.</w:t>
      </w:r>
    </w:p>
    <w:p w14:paraId="32E82163" w14:textId="77777777" w:rsidR="00D95B02" w:rsidRPr="00E61CF1" w:rsidRDefault="00D42501" w:rsidP="00D42501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Розв'язання</w:t>
      </w:r>
    </w:p>
    <w:p w14:paraId="0E5596B4" w14:textId="77777777" w:rsidR="00D95B02" w:rsidRPr="00E61CF1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1) Траєкторію можна знайти, задаючи різні моменти часу та зображуючи координати х, у точки на графіку;</w:t>
      </w:r>
    </w:p>
    <w:p w14:paraId="048332AA" w14:textId="77777777" w:rsidR="00D95B02" w:rsidRPr="00E61CF1" w:rsidRDefault="00D42501" w:rsidP="00D4250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2) Траєкторію можна також знайти, виключивши </w:t>
      </w:r>
      <w:r w:rsidRPr="00E61C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із рівнянь руху. З першого рівняння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t = x/2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. Тоді, після підстановки в друге рівняння </w:t>
      </w:r>
      <m:oMath>
        <m:r>
          <w:rPr>
            <w:rFonts w:ascii="Cambria Math" w:hAnsi="Cambria Math" w:cs="Times New Roman"/>
            <w:lang w:val="uk-UA"/>
          </w:rPr>
          <m:t>y=3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Pr="00E61CF1">
        <w:rPr>
          <w:rFonts w:ascii="Times New Roman" w:hAnsi="Times New Roman" w:cs="Times New Roman"/>
          <w:bCs/>
          <w:iCs/>
          <w:lang w:val="uk-UA"/>
        </w:rPr>
        <w:t>. Векторне рівняння запишеться таким чином:</w:t>
      </w:r>
    </w:p>
    <w:p w14:paraId="383B4ADF" w14:textId="77777777" w:rsidR="00D95B02" w:rsidRPr="00E61CF1" w:rsidRDefault="00000000" w:rsidP="000138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>=2t∙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+12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∙j</m:t>
        </m:r>
      </m:oMath>
      <w:r w:rsidR="00013810"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55B41FCE" w14:textId="77777777" w:rsidR="00D95B02" w:rsidRPr="00E61CF1" w:rsidRDefault="00013810" w:rsidP="0001381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lang w:val="uk-UA"/>
        </w:rPr>
        <w:t>Приклад 2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. За рівняннями руху точки </w:t>
      </w:r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х=3sin 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у=3соs 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(х і у – в см, t – в </w:t>
      </w:r>
      <w:proofErr w:type="spellStart"/>
      <w:r w:rsidRPr="00E61CF1">
        <w:rPr>
          <w:rFonts w:ascii="Times New Roman" w:hAnsi="Times New Roman" w:cs="Times New Roman"/>
          <w:bCs/>
          <w:iCs/>
          <w:lang w:val="uk-UA"/>
        </w:rPr>
        <w:t>сек</w:t>
      </w:r>
      <w:proofErr w:type="spellEnd"/>
      <w:r w:rsidRPr="00E61CF1">
        <w:rPr>
          <w:rFonts w:ascii="Times New Roman" w:hAnsi="Times New Roman" w:cs="Times New Roman"/>
          <w:bCs/>
          <w:iCs/>
          <w:lang w:val="uk-UA"/>
        </w:rPr>
        <w:t>). Знайти рівняння її траєкторії.</w:t>
      </w:r>
    </w:p>
    <w:p w14:paraId="7A351705" w14:textId="77777777" w:rsidR="00013810" w:rsidRPr="00E61CF1" w:rsidRDefault="00BC5CC9" w:rsidP="00013810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proofErr w:type="spellStart"/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lastRenderedPageBreak/>
        <w:t>Разв</w:t>
      </w:r>
      <w:r w:rsidR="005D6210" w:rsidRPr="00E61CF1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язанная</w:t>
      </w:r>
      <w:proofErr w:type="spellEnd"/>
    </w:p>
    <w:p w14:paraId="61C11E50" w14:textId="77777777" w:rsidR="00013810" w:rsidRPr="00E61CF1" w:rsidRDefault="000138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Рівняння траєкторії дістанемо, вилучивши час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з рівнянь руху:</w:t>
      </w:r>
    </w:p>
    <w:p w14:paraId="48B4DADF" w14:textId="77777777" w:rsidR="00013810" w:rsidRPr="00E61CF1" w:rsidRDefault="00000000" w:rsidP="000138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x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lang w:val="uk-UA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y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</m:oMath>
      <w:r w:rsidR="00013810"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5D3D87DC" w14:textId="77777777" w:rsidR="00013810" w:rsidRPr="00E61CF1" w:rsidRDefault="00013810" w:rsidP="000138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Підносячи до квадрата і додаючи окремо ліві і праві частини, матимемо:</w:t>
      </w:r>
    </w:p>
    <w:p w14:paraId="1C91DD83" w14:textId="77777777" w:rsidR="00D95B02" w:rsidRPr="00E61CF1" w:rsidRDefault="00BC5CC9" w:rsidP="00BC5CC9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1+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, або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=3</m:t>
        </m:r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22EBB538" w14:textId="77777777" w:rsidR="00013810" w:rsidRPr="00E61CF1" w:rsidRDefault="00BC5CC9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Отже, рівняння траєкторії буде рівнянням кола радіусом R=3см.</w:t>
      </w:r>
    </w:p>
    <w:p w14:paraId="4793FBE3" w14:textId="77777777" w:rsidR="005822E6" w:rsidRPr="00E61CF1" w:rsidRDefault="005822E6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lang w:val="uk-UA"/>
        </w:rPr>
        <w:t>Приклад 3</w:t>
      </w:r>
      <w:r w:rsidRPr="00E61CF1">
        <w:rPr>
          <w:rFonts w:ascii="Times New Roman" w:hAnsi="Times New Roman" w:cs="Times New Roman"/>
          <w:bCs/>
          <w:iCs/>
          <w:lang w:val="uk-UA"/>
        </w:rPr>
        <w:t>. За рівняннями руху точки М</w:t>
      </w:r>
      <w:r w:rsidR="00F70307" w:rsidRPr="00E61CF1">
        <w:rPr>
          <w:rFonts w:ascii="Times New Roman" w:hAnsi="Times New Roman" w:cs="Times New Roman"/>
          <w:bCs/>
          <w:iCs/>
          <w:lang w:val="uk-UA"/>
        </w:rPr>
        <w:t>: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x=4t;y=16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 w:rsidR="00F70307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(х і у – в см, t – в сек). Встановити вид її траєкторії і для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 w:rsidR="00F70307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знайти положення точки на траєкторії, її швидкість, повне, дотичне і нормальне прискорення, а також радіус кривизни траєкторії в цій точці. </w:t>
      </w:r>
    </w:p>
    <w:p w14:paraId="13330571" w14:textId="77777777" w:rsidR="00F70307" w:rsidRPr="00E61CF1" w:rsidRDefault="00F70307" w:rsidP="00F70307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proofErr w:type="spellStart"/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Разв’язанная</w:t>
      </w:r>
      <w:proofErr w:type="spellEnd"/>
    </w:p>
    <w:p w14:paraId="27646897" w14:textId="77777777" w:rsidR="005822E6" w:rsidRPr="00E61CF1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Рівняння руху є параметричними рівняннями траєкторії точки М. Для того, щоб отримати рівняння траєкторії в звичайній формі виключимо час </w:t>
      </w:r>
      <w:r w:rsidRPr="00E61C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із рівнянь руху.</w:t>
      </w:r>
    </w:p>
    <w:p w14:paraId="520D2698" w14:textId="77777777" w:rsidR="00EE0890" w:rsidRPr="00E61CF1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Тоді</w:t>
      </w:r>
    </w:p>
    <w:p w14:paraId="5D8E88D5" w14:textId="77777777" w:rsidR="00EE0890" w:rsidRPr="00E61CF1" w:rsidRDefault="00EE0890" w:rsidP="00EE089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402437A2" w14:textId="77777777" w:rsidR="00EE0890" w:rsidRPr="00E61CF1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Цей вираз є рівнянням параболи.</w:t>
      </w:r>
    </w:p>
    <w:p w14:paraId="48771D0A" w14:textId="77777777" w:rsidR="009025B0" w:rsidRPr="00E61CF1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Для визначення швидкості точки знаходимо </w:t>
      </w:r>
      <w:r w:rsidR="00AE236C" w:rsidRPr="00E61CF1">
        <w:rPr>
          <w:rFonts w:ascii="Times New Roman" w:eastAsiaTheme="minorEastAsia" w:hAnsi="Times New Roman" w:cs="Times New Roman"/>
          <w:bCs/>
          <w:iCs/>
          <w:lang w:val="uk-UA"/>
        </w:rPr>
        <w:t>проекції</w:t>
      </w: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швидкості на координатні осі:</w:t>
      </w:r>
    </w:p>
    <w:p w14:paraId="1CA1E4A6" w14:textId="77777777" w:rsidR="009025B0" w:rsidRPr="00E61CF1" w:rsidRDefault="00000000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x</m:t>
              </m:r>
            </m:e>
          </m:acc>
          <m:r>
            <w:rPr>
              <w:rFonts w:ascii="Cambria Math" w:hAnsi="Cambria Math" w:cs="Times New Roman"/>
              <w:lang w:val="uk-UA"/>
            </w:rPr>
            <m:t xml:space="preserve">=4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lang w:val="uk-UA"/>
                </w:rPr>
                <m:t>y</m:t>
              </m:r>
            </m:e>
          </m:acc>
          <m:r>
            <w:rPr>
              <w:rFonts w:ascii="Cambria Math" w:hAnsi="Cambria Math" w:cs="Times New Roman"/>
              <w:lang w:val="uk-UA"/>
            </w:rPr>
            <m:t xml:space="preserve">=32t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09CD69E2" w14:textId="77777777" w:rsidR="009025B0" w:rsidRPr="00E61CF1" w:rsidRDefault="009025B0" w:rsidP="009025B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Модуль швидкості точки </w:t>
      </w:r>
    </w:p>
    <w:p w14:paraId="2863B1B5" w14:textId="77777777" w:rsidR="009025B0" w:rsidRPr="00E61CF1" w:rsidRDefault="009025B0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32∙0,5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=16,5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с</m:t>
            </m:r>
          </m:den>
        </m:f>
        <m:r>
          <w:rPr>
            <w:rFonts w:ascii="Cambria Math" w:hAnsi="Cambria Math" w:cs="Times New Roman"/>
            <w:lang w:val="uk-UA"/>
          </w:rPr>
          <m:t xml:space="preserve"> </m:t>
        </m:r>
      </m:oMath>
      <w:r w:rsidR="00AE236C"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13A545D9" w14:textId="77777777" w:rsidR="00AE236C" w:rsidRPr="00E61CF1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Аналогічно знаходять проекції прискорень точки М</w:t>
      </w:r>
    </w:p>
    <w:p w14:paraId="4675482F" w14:textId="77777777" w:rsidR="00AE236C" w:rsidRPr="00E61CF1" w:rsidRDefault="00000000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acc>
        <m:r>
          <w:rPr>
            <w:rFonts w:ascii="Cambria Math" w:hAnsi="Cambria Math" w:cs="Times New Roman"/>
            <w:lang w:val="uk-UA"/>
          </w:rPr>
          <m:t xml:space="preserve">=0 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</m:acc>
        <m:r>
          <w:rPr>
            <w:rFonts w:ascii="Cambria Math" w:hAnsi="Cambria Math" w:cs="Times New Roman"/>
            <w:lang w:val="uk-UA"/>
          </w:rPr>
          <m:t xml:space="preserve">=32 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="00AE236C"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1C5F0F50" w14:textId="77777777" w:rsidR="00AE236C" w:rsidRPr="00E61CF1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Модуль прискорення точки М</w:t>
      </w:r>
    </w:p>
    <w:p w14:paraId="05DB3A8C" w14:textId="77777777" w:rsidR="00AE236C" w:rsidRPr="00E61CF1" w:rsidRDefault="00AE236C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uk-UA"/>
            </w:rPr>
            <m:t xml:space="preserve">=32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4661AF1A" w14:textId="77777777" w:rsidR="00CD22AA" w:rsidRPr="00E61CF1" w:rsidRDefault="00CD22AA" w:rsidP="00CD22AA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Координати точки М, а також її швидкість, прискорення та їх проекції на координатні осі для заданого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7A5AD6" w:rsidRPr="00E61CF1">
        <w:rPr>
          <w:rFonts w:ascii="Times New Roman" w:eastAsiaTheme="minorEastAsia" w:hAnsi="Times New Roman" w:cs="Times New Roman"/>
          <w:bCs/>
          <w:iCs/>
          <w:lang w:val="uk-UA"/>
        </w:rPr>
        <w:t>обчислимо</w:t>
      </w: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за наведеними формула</w:t>
      </w:r>
      <w:r w:rsidR="007A5AD6" w:rsidRPr="00E61CF1">
        <w:rPr>
          <w:rFonts w:ascii="Times New Roman" w:eastAsiaTheme="minorEastAsia" w:hAnsi="Times New Roman" w:cs="Times New Roman"/>
          <w:bCs/>
          <w:iCs/>
          <w:lang w:val="uk-UA"/>
        </w:rPr>
        <w:t>ми і представимо в таблиці.</w:t>
      </w:r>
    </w:p>
    <w:p w14:paraId="2C8752A9" w14:textId="77777777" w:rsidR="007A5AD6" w:rsidRPr="00E61CF1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x=4t=4∙0,5=2 см;</m:t>
          </m:r>
        </m:oMath>
      </m:oMathPara>
    </w:p>
    <w:p w14:paraId="5E7AEB8B" w14:textId="77777777" w:rsidR="007A5AD6" w:rsidRPr="00E61CF1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y=16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uk-UA"/>
            </w:rPr>
            <m:t>-1=16∙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uk-UA"/>
            </w:rPr>
            <m:t>-1=3;</m:t>
          </m:r>
        </m:oMath>
      </m:oMathPara>
    </w:p>
    <w:p w14:paraId="2CAB1EA5" w14:textId="77777777" w:rsidR="007A5AD6" w:rsidRPr="00E61CF1" w:rsidRDefault="00000000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dV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dt</m:t>
                  </m:r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uk-UA"/>
                </w:rPr>
                <m:t>V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4∙0+16∙32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16,5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3BC3700A" w14:textId="77777777" w:rsidR="006410C4" w:rsidRPr="00E61CF1" w:rsidRDefault="006410C4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Як наслідок, модуль дотичного прискорення</w:t>
      </w:r>
    </w:p>
    <w:p w14:paraId="53AE1024" w14:textId="77777777" w:rsidR="006410C4" w:rsidRPr="00E61CF1" w:rsidRDefault="00000000" w:rsidP="006410C4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uk-UA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57AE0D1E" w14:textId="77777777" w:rsidR="006410C4" w:rsidRPr="00E61CF1" w:rsidRDefault="00952B1E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Знак «+» для </w:t>
      </w:r>
      <w:proofErr w:type="spellStart"/>
      <w:r w:rsidRPr="00E61CF1">
        <w:rPr>
          <w:rFonts w:ascii="Times New Roman" w:hAnsi="Times New Roman" w:cs="Times New Roman"/>
          <w:bCs/>
          <w:i/>
          <w:iCs/>
          <w:lang w:val="uk-UA"/>
        </w:rPr>
        <w:t>dV</w:t>
      </w:r>
      <w:proofErr w:type="spellEnd"/>
      <w:r w:rsidRPr="00E61CF1">
        <w:rPr>
          <w:rFonts w:ascii="Times New Roman" w:hAnsi="Times New Roman" w:cs="Times New Roman"/>
          <w:bCs/>
          <w:i/>
          <w:iCs/>
          <w:lang w:val="uk-UA"/>
        </w:rPr>
        <w:t>/</w:t>
      </w:r>
      <w:proofErr w:type="spellStart"/>
      <w:r w:rsidRPr="00E61CF1">
        <w:rPr>
          <w:rFonts w:ascii="Times New Roman" w:hAnsi="Times New Roman" w:cs="Times New Roman"/>
          <w:bCs/>
          <w:i/>
          <w:iCs/>
          <w:lang w:val="uk-UA"/>
        </w:rPr>
        <w:t>dt</w:t>
      </w:r>
      <w:proofErr w:type="spellEnd"/>
      <w:r w:rsidRPr="00E61CF1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показує, що рух точки М прискорений і, як наслідок, напрямок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τ</m:t>
            </m:r>
          </m:sub>
        </m:sSub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V</m:t>
            </m:r>
          </m:e>
        </m:acc>
      </m:oMath>
      <w:r w:rsidRPr="00E61CF1">
        <w:rPr>
          <w:rFonts w:ascii="Times New Roman" w:eastAsiaTheme="minorEastAsia" w:hAnsi="Times New Roman" w:cs="Times New Roman"/>
          <w:lang w:val="uk-UA"/>
        </w:rPr>
        <w:t xml:space="preserve"> співпадають.</w:t>
      </w:r>
    </w:p>
    <w:p w14:paraId="4B3A2225" w14:textId="77777777" w:rsidR="00EA2969" w:rsidRPr="00E61CF1" w:rsidRDefault="00EA2969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E61CF1">
        <w:rPr>
          <w:rFonts w:ascii="Times New Roman" w:eastAsiaTheme="minorEastAsia" w:hAnsi="Times New Roman" w:cs="Times New Roman"/>
          <w:lang w:val="uk-UA"/>
        </w:rPr>
        <w:t>Нормальне прискорення точки в даний момент часу</w:t>
      </w:r>
    </w:p>
    <w:p w14:paraId="103CD503" w14:textId="77777777" w:rsidR="00EA2969" w:rsidRPr="00E61CF1" w:rsidRDefault="00000000" w:rsidP="00EA2969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32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31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lang w:val="uk-UA"/>
            </w:rPr>
            <m:t>=7,94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 xml:space="preserve">. </m:t>
          </m:r>
        </m:oMath>
      </m:oMathPara>
    </w:p>
    <w:p w14:paraId="08C49954" w14:textId="77777777" w:rsidR="007C1BB1" w:rsidRPr="00E61CF1" w:rsidRDefault="007C1BB1" w:rsidP="007C1BB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Радіус кривизни траєкторії в тій точці, де  при 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t=0,5 c</m:t>
        </m:r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знаходиться точка М,</w:t>
      </w:r>
    </w:p>
    <w:p w14:paraId="793AD8B2" w14:textId="77777777" w:rsidR="007C1BB1" w:rsidRPr="00E61CF1" w:rsidRDefault="007C1BB1" w:rsidP="007C1BB1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ρ=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16,5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7,94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=34,3 см. </m:t>
          </m:r>
        </m:oMath>
      </m:oMathPara>
    </w:p>
    <w:p w14:paraId="619812CF" w14:textId="77777777" w:rsidR="00621C22" w:rsidRPr="00E61CF1" w:rsidRDefault="00621C22" w:rsidP="00621C2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Отримані значення всіх кінематичних характеристик точки М представимо </w:t>
      </w:r>
      <w:proofErr w:type="spellStart"/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таблично</w:t>
      </w:r>
      <w:proofErr w:type="spellEnd"/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(табл. 1).</w:t>
      </w:r>
    </w:p>
    <w:p w14:paraId="221669A4" w14:textId="77777777" w:rsidR="00621C22" w:rsidRPr="00E61CF1" w:rsidRDefault="006362A7" w:rsidP="006362A7">
      <w:pPr>
        <w:spacing w:before="120" w:after="120"/>
        <w:jc w:val="right"/>
        <w:rPr>
          <w:rFonts w:ascii="Times New Roman" w:eastAsiaTheme="minorEastAsia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Таблиця 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7"/>
        <w:gridCol w:w="557"/>
        <w:gridCol w:w="554"/>
        <w:gridCol w:w="638"/>
        <w:gridCol w:w="552"/>
        <w:gridCol w:w="552"/>
        <w:gridCol w:w="552"/>
        <w:gridCol w:w="557"/>
        <w:gridCol w:w="806"/>
        <w:gridCol w:w="1059"/>
      </w:tblGrid>
      <w:tr w:rsidR="00E733B5" w:rsidRPr="00E61CF1" w14:paraId="44247219" w14:textId="77777777" w:rsidTr="006362A7">
        <w:trPr>
          <w:trHeight w:hRule="exact" w:val="927"/>
        </w:trPr>
        <w:tc>
          <w:tcPr>
            <w:tcW w:w="11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DF7545" w14:textId="77777777" w:rsidR="00E733B5" w:rsidRPr="00E61CF1" w:rsidRDefault="00E733B5" w:rsidP="006362A7">
            <w:pPr>
              <w:spacing w:after="0"/>
              <w:ind w:left="-15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Координати</w:t>
            </w: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14:paraId="27A2B6DA" w14:textId="77777777" w:rsidR="00E733B5" w:rsidRPr="00E61CF1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см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D9A6B" w14:textId="77777777" w:rsidR="00E733B5" w:rsidRPr="00E61CF1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Швидкість</w:t>
            </w: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14:paraId="4429D0D0" w14:textId="77777777" w:rsidR="00E733B5" w:rsidRPr="00E61CF1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см/с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A284" w14:textId="77777777" w:rsidR="00E733B5" w:rsidRPr="00E61CF1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Прискорення, 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0"/>
                      <w:szCs w:val="20"/>
                      <w:lang w:val="uk-UA" w:bidi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uk-UA" w:bidi="ru-RU"/>
                    </w:rPr>
                    <m:t>см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0"/>
                          <w:szCs w:val="20"/>
                          <w:lang w:val="uk-UA" w:bidi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36B76" w14:textId="77777777" w:rsidR="00E733B5" w:rsidRPr="00E61CF1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Радіус </w:t>
            </w:r>
            <w:r w:rsidR="00E733B5"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кривизн</w:t>
            </w: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и</w:t>
            </w:r>
            <w:r w:rsidR="00E733B5"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,</w:t>
            </w:r>
          </w:p>
          <w:p w14:paraId="07AE489D" w14:textId="77777777" w:rsidR="00E733B5" w:rsidRPr="00E61CF1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см</w:t>
            </w:r>
          </w:p>
        </w:tc>
      </w:tr>
      <w:tr w:rsidR="00621C22" w:rsidRPr="00E61CF1" w14:paraId="13BA7038" w14:textId="77777777" w:rsidTr="006362A7">
        <w:trPr>
          <w:trHeight w:hRule="exact" w:val="55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39F25D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3A5FC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3AA56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A6D66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3B8D3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V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6372A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2F28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0F6C2" w14:textId="77777777" w:rsidR="00621C22" w:rsidRPr="00E61CF1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oMath>
            </m:oMathPara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75986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τ</m:t>
                    </m:r>
                  </m:sub>
                </m:sSub>
              </m:oMath>
            </m:oMathPara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25CD8" w14:textId="77777777" w:rsidR="00621C22" w:rsidRPr="00E61CF1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0AB59" w14:textId="77777777" w:rsidR="00621C22" w:rsidRPr="00E61CF1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ρ</w:t>
            </w:r>
          </w:p>
        </w:tc>
      </w:tr>
      <w:tr w:rsidR="00621C22" w:rsidRPr="00E61CF1" w14:paraId="611D042E" w14:textId="77777777" w:rsidTr="00E733B5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6FC39F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9C34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55107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26717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9A644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16,5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2810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9D1D7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411C0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9DB46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DF541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7,94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69CE0" w14:textId="77777777" w:rsidR="00621C22" w:rsidRPr="00E61CF1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E61CF1">
              <w:rPr>
                <w:rFonts w:ascii="Times New Roman" w:hAnsi="Times New Roman" w:cs="Times New Roman"/>
                <w:bCs/>
                <w:iCs/>
                <w:lang w:val="uk-UA" w:bidi="ru-RU"/>
              </w:rPr>
              <w:t>34,3</w:t>
            </w:r>
          </w:p>
        </w:tc>
      </w:tr>
    </w:tbl>
    <w:p w14:paraId="31364B81" w14:textId="77777777" w:rsidR="00621C22" w:rsidRPr="00E61CF1" w:rsidRDefault="001446CC" w:rsidP="006362A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Користуючись</w:t>
      </w:r>
      <w:r w:rsidR="006362A7" w:rsidRPr="00E61CF1">
        <w:rPr>
          <w:rFonts w:ascii="Times New Roman" w:hAnsi="Times New Roman" w:cs="Times New Roman"/>
          <w:bCs/>
          <w:iCs/>
          <w:lang w:val="uk-UA"/>
        </w:rPr>
        <w:t xml:space="preserve"> рівнянням</w:t>
      </w:r>
    </w:p>
    <w:p w14:paraId="0AFB51D5" w14:textId="77777777" w:rsidR="001446CC" w:rsidRPr="00E61CF1" w:rsidRDefault="001446CC" w:rsidP="001446CC">
      <w:pPr>
        <w:spacing w:before="120"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 w:rsidRPr="00E61CF1">
        <w:rPr>
          <w:rFonts w:ascii="Times New Roman" w:eastAsiaTheme="minorEastAsia" w:hAnsi="Times New Roman" w:cs="Times New Roman"/>
          <w:lang w:val="uk-UA"/>
        </w:rPr>
        <w:t>,</w:t>
      </w:r>
    </w:p>
    <w:p w14:paraId="667F142B" w14:textId="77777777" w:rsidR="001446CC" w:rsidRPr="00E61CF1" w:rsidRDefault="001446CC" w:rsidP="001446CC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eastAsiaTheme="minorEastAsia" w:hAnsi="Times New Roman" w:cs="Times New Roman"/>
          <w:lang w:val="uk-UA"/>
        </w:rPr>
        <w:lastRenderedPageBreak/>
        <w:t>будуємо траєкторію (рис.</w:t>
      </w:r>
      <w:r w:rsidR="00305B8D" w:rsidRPr="00E61CF1">
        <w:rPr>
          <w:rFonts w:ascii="Times New Roman" w:eastAsiaTheme="minorEastAsia" w:hAnsi="Times New Roman" w:cs="Times New Roman"/>
          <w:lang w:val="uk-UA"/>
        </w:rPr>
        <w:t>7.1</w:t>
      </w:r>
      <w:r w:rsidRPr="00E61CF1">
        <w:rPr>
          <w:rFonts w:ascii="Times New Roman" w:eastAsiaTheme="minorEastAsia" w:hAnsi="Times New Roman" w:cs="Times New Roman"/>
          <w:lang w:val="uk-UA"/>
        </w:rPr>
        <w:t xml:space="preserve"> ) і показуємо на ній положення точки М в заданий момент часу.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V</m:t>
            </m:r>
          </m:e>
        </m:acc>
      </m:oMath>
      <w:r w:rsidRPr="00E61CF1">
        <w:rPr>
          <w:rFonts w:ascii="Times New Roman" w:eastAsiaTheme="minorEastAsia" w:hAnsi="Times New Roman" w:cs="Times New Roman"/>
          <w:lang w:val="uk-UA"/>
        </w:rPr>
        <w:t xml:space="preserve"> будуємо за складовими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x</m:t>
            </m:r>
          </m:sub>
        </m:sSub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, причому </w:t>
      </w:r>
      <w:r w:rsidR="00AD7CBB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цей вектор повинен бути направлений по дотичній до траєкторії точки.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</m:acc>
      </m:oMath>
      <w:r w:rsidR="00AD7CBB" w:rsidRPr="00E61CF1">
        <w:rPr>
          <w:rFonts w:ascii="Times New Roman" w:eastAsiaTheme="minorEastAsia" w:hAnsi="Times New Roman" w:cs="Times New Roman"/>
          <w:lang w:val="uk-UA"/>
        </w:rPr>
        <w:t xml:space="preserve"> знаходимо як по складових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x</m:t>
            </m:r>
          </m:sub>
        </m:sSub>
      </m:oMath>
      <w:r w:rsidR="00AD7CBB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</m:oMath>
      <w:r w:rsidR="00AD7CBB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, так і по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τ</m:t>
            </m:r>
          </m:sub>
        </m:sSub>
      </m:oMath>
      <w:r w:rsidR="00AD7CBB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</m:oMath>
      <w:r w:rsidR="007A34A2"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, чим контролюється правильність обчислень </w:t>
      </w:r>
    </w:p>
    <w:p w14:paraId="3435B3E0" w14:textId="77777777" w:rsidR="005822E6" w:rsidRPr="00E61CF1" w:rsidRDefault="00305B8D" w:rsidP="00305B8D">
      <w:pPr>
        <w:spacing w:before="120" w:after="0"/>
        <w:jc w:val="center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 w:eastAsia="ru-RU"/>
        </w:rPr>
        <w:drawing>
          <wp:inline distT="0" distB="0" distL="0" distR="0" wp14:anchorId="5915D8E3" wp14:editId="362E53E8">
            <wp:extent cx="1895475" cy="3152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74B1" w14:textId="77777777" w:rsidR="00305B8D" w:rsidRPr="00E61CF1" w:rsidRDefault="00305B8D" w:rsidP="00305B8D">
      <w:pPr>
        <w:spacing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Рис. 7.1</w:t>
      </w:r>
    </w:p>
    <w:p w14:paraId="0F835563" w14:textId="77777777" w:rsidR="00013810" w:rsidRPr="00E61CF1" w:rsidRDefault="00BC5CC9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lang w:val="uk-UA"/>
        </w:rPr>
        <w:t xml:space="preserve">Приклад </w:t>
      </w:r>
      <w:r w:rsidR="00CD22AA" w:rsidRPr="00E61CF1">
        <w:rPr>
          <w:rFonts w:ascii="Times New Roman" w:hAnsi="Times New Roman" w:cs="Times New Roman"/>
          <w:b/>
          <w:bCs/>
          <w:iCs/>
          <w:lang w:val="uk-UA"/>
        </w:rPr>
        <w:t>4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. Палець кривошипа парової машини рухається відповідно до рівнянь: </w:t>
      </w:r>
      <w:r w:rsidRPr="00E61CF1">
        <w:rPr>
          <w:rFonts w:ascii="Times New Roman" w:hAnsi="Times New Roman" w:cs="Times New Roman"/>
          <w:bCs/>
          <w:i/>
          <w:iCs/>
          <w:lang w:val="uk-UA"/>
        </w:rPr>
        <w:t>x=50cos3</w:t>
      </w:r>
      <w:r w:rsidRPr="00E61CF1">
        <w:rPr>
          <w:rFonts w:ascii="Times New Roman" w:hAnsi="Times New Roman" w:cs="Times New Roman"/>
          <w:bCs/>
          <w:i/>
          <w:iCs/>
          <w:lang w:val="uk-UA"/>
        </w:rPr>
        <w:sym w:font="Symbol" w:char="F070"/>
      </w:r>
      <w:r w:rsidRPr="00E61CF1">
        <w:rPr>
          <w:rFonts w:ascii="Times New Roman" w:hAnsi="Times New Roman" w:cs="Times New Roman"/>
          <w:bCs/>
          <w:i/>
          <w:iCs/>
          <w:lang w:val="uk-UA"/>
        </w:rPr>
        <w:t xml:space="preserve"> 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E61CF1">
        <w:rPr>
          <w:rFonts w:ascii="Times New Roman" w:hAnsi="Times New Roman" w:cs="Times New Roman"/>
          <w:bCs/>
          <w:i/>
          <w:iCs/>
          <w:lang w:val="uk-UA"/>
        </w:rPr>
        <w:t>y=50sin3</w:t>
      </w:r>
      <w:r w:rsidRPr="00E61CF1">
        <w:rPr>
          <w:rFonts w:ascii="Times New Roman" w:hAnsi="Times New Roman" w:cs="Times New Roman"/>
          <w:bCs/>
          <w:i/>
          <w:iCs/>
          <w:lang w:val="uk-UA"/>
        </w:rPr>
        <w:sym w:font="Symbol" w:char="F070"/>
      </w:r>
      <w:r w:rsidRPr="00E61CF1">
        <w:rPr>
          <w:rFonts w:ascii="Times New Roman" w:hAnsi="Times New Roman" w:cs="Times New Roman"/>
          <w:bCs/>
          <w:i/>
          <w:iCs/>
          <w:lang w:val="uk-UA"/>
        </w:rPr>
        <w:t xml:space="preserve"> t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(x i y – в </w:t>
      </w:r>
      <w:proofErr w:type="spellStart"/>
      <w:r w:rsidRPr="00E61CF1">
        <w:rPr>
          <w:rFonts w:ascii="Times New Roman" w:hAnsi="Times New Roman" w:cs="Times New Roman"/>
          <w:bCs/>
          <w:iCs/>
          <w:lang w:val="uk-UA"/>
        </w:rPr>
        <w:t>cм</w:t>
      </w:r>
      <w:proofErr w:type="spellEnd"/>
      <w:r w:rsidRPr="00E61CF1">
        <w:rPr>
          <w:rFonts w:ascii="Times New Roman" w:hAnsi="Times New Roman" w:cs="Times New Roman"/>
          <w:bCs/>
          <w:iCs/>
          <w:lang w:val="uk-UA"/>
        </w:rPr>
        <w:t xml:space="preserve">, t – в </w:t>
      </w:r>
      <w:proofErr w:type="spellStart"/>
      <w:r w:rsidRPr="00E61CF1">
        <w:rPr>
          <w:rFonts w:ascii="Times New Roman" w:hAnsi="Times New Roman" w:cs="Times New Roman"/>
          <w:bCs/>
          <w:iCs/>
          <w:lang w:val="uk-UA"/>
        </w:rPr>
        <w:t>сек</w:t>
      </w:r>
      <w:proofErr w:type="spellEnd"/>
      <w:r w:rsidRPr="00E61CF1">
        <w:rPr>
          <w:rFonts w:ascii="Times New Roman" w:hAnsi="Times New Roman" w:cs="Times New Roman"/>
          <w:bCs/>
          <w:iCs/>
          <w:lang w:val="uk-UA"/>
        </w:rPr>
        <w:t>). Визначити швидкість пальця.</w:t>
      </w:r>
    </w:p>
    <w:p w14:paraId="3C6F7B73" w14:textId="77777777" w:rsidR="00BC5CC9" w:rsidRPr="00E61CF1" w:rsidRDefault="00BC5CC9" w:rsidP="00BC5CC9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proofErr w:type="spellStart"/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Разв</w:t>
      </w:r>
      <w:r w:rsidR="005D6210" w:rsidRPr="00E61CF1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язанная</w:t>
      </w:r>
      <w:proofErr w:type="spellEnd"/>
    </w:p>
    <w:p w14:paraId="1BDFC55E" w14:textId="77777777" w:rsidR="00013810" w:rsidRPr="00E61CF1" w:rsidRDefault="005D6210" w:rsidP="005D62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Визначимо проекції швидкості пальця на координатні осі:</w:t>
      </w:r>
    </w:p>
    <w:p w14:paraId="72A371C6" w14:textId="77777777" w:rsidR="00013810" w:rsidRPr="00E61CF1" w:rsidRDefault="00000000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dx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>=-150π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3πt</m:t>
            </m:r>
          </m:e>
        </m:func>
      </m:oMath>
      <w:r w:rsidR="005D6210" w:rsidRPr="00E61CF1">
        <w:rPr>
          <w:rFonts w:ascii="Times New Roman" w:eastAsiaTheme="minorEastAsia" w:hAnsi="Times New Roman" w:cs="Times New Roman"/>
          <w:bCs/>
          <w:iCs/>
          <w:lang w:val="uk-UA"/>
        </w:rPr>
        <w:t>,</w:t>
      </w:r>
    </w:p>
    <w:p w14:paraId="0350B5D7" w14:textId="77777777" w:rsidR="005D6210" w:rsidRPr="00E61CF1" w:rsidRDefault="00000000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=-150π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3πt</m:t>
              </m:r>
            </m:e>
          </m:fun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4A5CA4CA" w14:textId="77777777" w:rsidR="005D6210" w:rsidRPr="00E61CF1" w:rsidRDefault="005D62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 xml:space="preserve">Модуль швидкості пальця  </w:t>
      </w:r>
      <m:oMath>
        <m:r>
          <w:rPr>
            <w:rFonts w:ascii="Cambria Math" w:hAnsi="Cambria Math" w:cs="Times New Roman"/>
            <w:lang w:val="uk-UA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lang w:val="uk-UA"/>
          </w:rPr>
          <m:t>=150π</m:t>
        </m:r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5F2AAF40" w14:textId="77777777" w:rsidR="005D6210" w:rsidRPr="00E61CF1" w:rsidRDefault="005D6210" w:rsidP="005D621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lang w:val="uk-UA"/>
        </w:rPr>
        <w:lastRenderedPageBreak/>
        <w:t xml:space="preserve">Приклад </w:t>
      </w:r>
      <w:r w:rsidR="00CD22AA" w:rsidRPr="00E61CF1">
        <w:rPr>
          <w:rFonts w:ascii="Times New Roman" w:hAnsi="Times New Roman" w:cs="Times New Roman"/>
          <w:b/>
          <w:bCs/>
          <w:iCs/>
          <w:lang w:val="uk-UA"/>
        </w:rPr>
        <w:t>5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. Точка на ободі маховика в період розгону рухається згідно з рівнянням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S=0,1t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3</w:t>
      </w:r>
      <w:r w:rsidRPr="00E61CF1">
        <w:rPr>
          <w:rFonts w:ascii="Times New Roman" w:hAnsi="Times New Roman" w:cs="Times New Roman"/>
          <w:bCs/>
          <w:iCs/>
          <w:lang w:val="uk-UA"/>
        </w:rPr>
        <w:t xml:space="preserve"> (t – в </w:t>
      </w:r>
      <w:proofErr w:type="spellStart"/>
      <w:r w:rsidRPr="00E61CF1">
        <w:rPr>
          <w:rFonts w:ascii="Times New Roman" w:hAnsi="Times New Roman" w:cs="Times New Roman"/>
          <w:bCs/>
          <w:iCs/>
          <w:lang w:val="uk-UA"/>
        </w:rPr>
        <w:t>сек</w:t>
      </w:r>
      <w:proofErr w:type="spellEnd"/>
      <w:r w:rsidRPr="00E61CF1">
        <w:rPr>
          <w:rFonts w:ascii="Times New Roman" w:hAnsi="Times New Roman" w:cs="Times New Roman"/>
          <w:bCs/>
          <w:iCs/>
          <w:lang w:val="uk-UA"/>
        </w:rPr>
        <w:t>, S – в м).</w:t>
      </w:r>
    </w:p>
    <w:p w14:paraId="0392213D" w14:textId="77777777" w:rsidR="005D6210" w:rsidRPr="00E61CF1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Радіус маховика дорівнює R=0,5м. Визначити дотичне і нормальне прискорення точки в момент, коли її швидкість V=30 м/с.</w:t>
      </w:r>
    </w:p>
    <w:p w14:paraId="1811E5B9" w14:textId="77777777" w:rsidR="00A147FC" w:rsidRPr="00E61CF1" w:rsidRDefault="00A147FC" w:rsidP="00A147FC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proofErr w:type="spellStart"/>
      <w:r w:rsidRPr="00E61CF1">
        <w:rPr>
          <w:rFonts w:ascii="Times New Roman" w:hAnsi="Times New Roman" w:cs="Times New Roman"/>
          <w:b/>
          <w:bCs/>
          <w:i/>
          <w:iCs/>
          <w:lang w:val="uk-UA"/>
        </w:rPr>
        <w:t>Разв’язанная</w:t>
      </w:r>
      <w:proofErr w:type="spellEnd"/>
    </w:p>
    <w:p w14:paraId="01A6A568" w14:textId="77777777" w:rsidR="005D6210" w:rsidRPr="00E61CF1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Рівняння руху точки задане натуральним способом, тому швидкість точки визначаємо за формулою:</w:t>
      </w:r>
    </w:p>
    <w:p w14:paraId="712426EC" w14:textId="77777777" w:rsidR="00A147FC" w:rsidRPr="00E61CF1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dS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0,1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="Times New Roman"/>
              <w:lang w:val="uk-UA"/>
            </w:rPr>
            <m:t>=0,3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12F62905" w14:textId="77777777" w:rsidR="00A147FC" w:rsidRPr="00E61CF1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Підставляючи числове значення швидкості (з умови) визначаємо момент часу, для якого треба знайти прискорення:</w:t>
      </w:r>
    </w:p>
    <w:p w14:paraId="08905872" w14:textId="77777777" w:rsidR="00A147FC" w:rsidRPr="00E61CF1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30=0,3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Pr="00E61CF1">
        <w:rPr>
          <w:rFonts w:ascii="Times New Roman" w:eastAsiaTheme="minorEastAsia" w:hAnsi="Times New Roman" w:cs="Times New Roman"/>
          <w:bCs/>
          <w:iCs/>
          <w:lang w:val="uk-UA"/>
        </w:rPr>
        <w:t xml:space="preserve">, звідки </w:t>
      </w:r>
      <m:oMath>
        <m:r>
          <w:rPr>
            <w:rFonts w:ascii="Cambria Math" w:eastAsiaTheme="minorEastAsia" w:hAnsi="Cambria Math" w:cs="Times New Roman"/>
            <w:lang w:val="uk-UA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0,3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=10 c.</m:t>
        </m:r>
      </m:oMath>
    </w:p>
    <w:p w14:paraId="249DC6A9" w14:textId="77777777" w:rsidR="00A147FC" w:rsidRPr="00E61CF1" w:rsidRDefault="009C7B86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Дотичне прискорення дорівнює:</w:t>
      </w:r>
    </w:p>
    <w:p w14:paraId="53DB128A" w14:textId="77777777" w:rsidR="009C7B86" w:rsidRPr="00E61CF1" w:rsidRDefault="00000000" w:rsidP="009C7B8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0,3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lang w:val="uk-UA"/>
            </w:rPr>
            <m:t xml:space="preserve">=0,6t=6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.</m:t>
              </m:r>
            </m:den>
          </m:f>
        </m:oMath>
      </m:oMathPara>
    </w:p>
    <w:p w14:paraId="16632D79" w14:textId="77777777" w:rsidR="009C7B86" w:rsidRPr="00E61CF1" w:rsidRDefault="009C7B86" w:rsidP="009C7B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Нормальне прискорення:</w:t>
      </w:r>
    </w:p>
    <w:p w14:paraId="75D43FAA" w14:textId="77777777" w:rsidR="00013810" w:rsidRPr="00E61CF1" w:rsidRDefault="00000000" w:rsidP="009C7B8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R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0,3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0,5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=180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6A9B4C40" w14:textId="77777777" w:rsidR="009C7B86" w:rsidRPr="00E61CF1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CF1">
        <w:rPr>
          <w:rFonts w:ascii="Times New Roman" w:hAnsi="Times New Roman" w:cs="Times New Roman"/>
          <w:bCs/>
          <w:iCs/>
          <w:lang w:val="uk-UA"/>
        </w:rPr>
        <w:t>Знак "+" перед дотичним прискоренням означає, що маховик дійсно знаходиться в стані розгону.</w:t>
      </w:r>
    </w:p>
    <w:p w14:paraId="62C917E0" w14:textId="77777777" w:rsidR="00597B9D" w:rsidRPr="00E61CF1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57A5EA67" w14:textId="77777777" w:rsidR="009C7B86" w:rsidRPr="00E61CF1" w:rsidRDefault="009C7B86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131E5F31" w14:textId="77777777" w:rsidR="00924C10" w:rsidRPr="00E61CF1" w:rsidRDefault="00924C10" w:rsidP="00924C10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Умови завдання</w:t>
      </w:r>
    </w:p>
    <w:p w14:paraId="0F369240" w14:textId="77777777" w:rsidR="00924C10" w:rsidRPr="00E61CF1" w:rsidRDefault="00C06932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 заданими рівняннями руху точки, що відбувається в площині XOY (табл. 7.1), визначити вид та рівняння траєкторії, початкові координати точки, також її координати в заданий момент часу і відповідні вектори швидкості, повного, дотичного та нормального прискорень, радіус кривизни траєкторії в місті знаходження точки. Необхідні значення коефіцієнтів для рівнянь руху і момент часу взяти з таблиці 7.2, 7.3.</w:t>
      </w:r>
      <w:r w:rsidR="008D1E33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Варіант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D1E33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індивідуального </w:t>
      </w:r>
      <w:r w:rsidR="008D1E33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 xml:space="preserve">завдання вибрати з таблиці 7.0 за номером в журнальному списку. 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Результати розрахунків зобразити на рисунку.</w:t>
      </w:r>
    </w:p>
    <w:p w14:paraId="3B95649C" w14:textId="77777777" w:rsidR="00C06932" w:rsidRPr="00E61CF1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Приклад виконання завдання</w:t>
      </w:r>
    </w:p>
    <w:p w14:paraId="6D4199D3" w14:textId="77777777" w:rsidR="00C06932" w:rsidRPr="00E61CF1" w:rsidRDefault="001F128B" w:rsidP="001F128B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Дано: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X =2t,</w:t>
      </w:r>
      <w:r w:rsidR="004440F5"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см; Y= t</w:t>
      </w:r>
      <w:r w:rsidR="00B61BF5" w:rsidRPr="00E61C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="00B61BF5"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, см; t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=1c.</w:t>
      </w:r>
    </w:p>
    <w:p w14:paraId="08B715BD" w14:textId="77777777" w:rsidR="00C06932" w:rsidRPr="00E61CF1" w:rsidRDefault="001F128B" w:rsidP="001F128B">
      <w:pPr>
        <w:spacing w:before="120" w:after="120"/>
        <w:ind w:left="1560" w:hanging="993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Знайти: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траєкторію руху точки, швидкість і прискорення точки у заданий момент часу та радіус кривизни траєкторії в заданій точці.</w:t>
      </w:r>
    </w:p>
    <w:p w14:paraId="72C99E4B" w14:textId="77777777" w:rsidR="00C06932" w:rsidRPr="00E61CF1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Рішення</w:t>
      </w:r>
    </w:p>
    <w:p w14:paraId="3BCA8AA6" w14:textId="77777777" w:rsidR="00C06932" w:rsidRPr="00E61CF1" w:rsidRDefault="001F128B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Виражаючи </w:t>
      </w:r>
      <w:r w:rsidRPr="00E61C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t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першого рівняння маємо:</w:t>
      </w:r>
    </w:p>
    <w:p w14:paraId="6435CF41" w14:textId="77777777" w:rsidR="00C06932" w:rsidRPr="00E61CF1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t=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2.</m:t>
              </m:r>
            </m:den>
          </m:f>
        </m:oMath>
      </m:oMathPara>
    </w:p>
    <w:p w14:paraId="7F5CDF5B" w14:textId="77777777" w:rsidR="00C06932" w:rsidRPr="00E61CF1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Підставивши t в такому вигляді в друге рівняння руху, отримаємо рівняння параболи:</w:t>
      </w:r>
    </w:p>
    <w:p w14:paraId="28F191BB" w14:textId="77777777" w:rsidR="00C06932" w:rsidRPr="00E61CF1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Y=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.</m:t>
          </m:r>
        </m:oMath>
      </m:oMathPara>
    </w:p>
    <w:p w14:paraId="56708D85" w14:textId="77777777" w:rsidR="00C06932" w:rsidRPr="00E61CF1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Початкові координати точки:</w:t>
      </w:r>
    </w:p>
    <w:p w14:paraId="36F2184F" w14:textId="77777777" w:rsidR="00C06932" w:rsidRPr="00E61CF1" w:rsidRDefault="00000000" w:rsidP="00B528C8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=2∙0=0 см,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=0 см.</m:t>
          </m:r>
        </m:oMath>
      </m:oMathPara>
    </w:p>
    <w:p w14:paraId="009B653F" w14:textId="77777777" w:rsidR="00C06932" w:rsidRPr="00E61CF1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Зауважимо, що точка рухається в такому напрямку, де її координати завжди більше нуля. Таким чином, траєкторією точки є не вся парабола, а тільки її права половина.</w:t>
      </w:r>
    </w:p>
    <w:p w14:paraId="6487CD7E" w14:textId="77777777" w:rsidR="00C06932" w:rsidRPr="00E61CF1" w:rsidRDefault="003761B4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 заданий момент часу точка має координати</w:t>
      </w:r>
    </w:p>
    <w:p w14:paraId="48E3500A" w14:textId="77777777" w:rsidR="00C06932" w:rsidRPr="00E61CF1" w:rsidRDefault="003761B4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X = 2·1 = 2см; Y = 1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Pr="00E61CF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= 1см.</w:t>
      </w:r>
    </w:p>
    <w:p w14:paraId="538258D6" w14:textId="77777777" w:rsidR="00C06932" w:rsidRPr="00E61CF1" w:rsidRDefault="003761B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Визначимо модуль та напрямок швидкості точки:</w:t>
      </w:r>
    </w:p>
    <w:p w14:paraId="4A96F557" w14:textId="77777777" w:rsidR="00C06932" w:rsidRPr="00E61CF1" w:rsidRDefault="00BD5566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≈2,8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1C4EDE27" w14:textId="77777777" w:rsidR="00C06932" w:rsidRPr="00E61CF1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const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18AD45F4" w14:textId="77777777" w:rsidR="00C06932" w:rsidRPr="00E61CF1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>=2t;t=1 c; →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4A615591" w14:textId="77777777" w:rsidR="00B528C8" w:rsidRPr="00E61CF1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⩑X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</m:t>
              </m:r>
            </m:e>
          </m:func>
        </m:oMath>
      </m:oMathPara>
    </w:p>
    <w:p w14:paraId="131C70CC" w14:textId="77777777" w:rsidR="00A16E1A" w:rsidRPr="00E61CF1" w:rsidRDefault="00000000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⩑Y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.</m:t>
              </m:r>
            </m:e>
          </m:func>
        </m:oMath>
      </m:oMathPara>
    </w:p>
    <w:p w14:paraId="452002C6" w14:textId="77777777" w:rsidR="00B528C8" w:rsidRPr="00E61CF1" w:rsidRDefault="00A16E1A" w:rsidP="00A16E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Визначимо модуль та напрямок прискорення точки:</w:t>
      </w:r>
    </w:p>
    <w:p w14:paraId="78173666" w14:textId="77777777" w:rsidR="00B528C8" w:rsidRPr="00E61CF1" w:rsidRDefault="00750BBA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2D8EEA68" w14:textId="77777777" w:rsidR="00B528C8" w:rsidRPr="00E61CF1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=0;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</m:t>
              </m:r>
            </m:den>
          </m:f>
        </m:oMath>
      </m:oMathPara>
    </w:p>
    <w:p w14:paraId="5EC35B4A" w14:textId="77777777" w:rsidR="00B528C8" w:rsidRPr="00E61CF1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⩑X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=0  (кут 90°)</m:t>
            </m:r>
          </m:e>
        </m:func>
        <m:r>
          <w:rPr>
            <w:rFonts w:ascii="Cambria Math" w:hAnsi="Cambria Math" w:cs="Times New Roman"/>
            <w:sz w:val="24"/>
            <w:szCs w:val="24"/>
            <w:lang w:val="uk-UA"/>
          </w:rPr>
          <m:t>,</m:t>
        </m:r>
      </m:oMath>
      <w:r w:rsidR="004440F5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 xml:space="preserve"> </w:t>
      </w:r>
    </w:p>
    <w:p w14:paraId="079218FA" w14:textId="77777777" w:rsidR="00B528C8" w:rsidRPr="00E61CF1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⩑Y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=1  (кут 90°)</m:t>
            </m:r>
          </m:e>
        </m:func>
      </m:oMath>
      <w:r w:rsidR="004440F5" w:rsidRPr="00E61CF1">
        <w:rPr>
          <w:rFonts w:ascii="Times New Roman" w:eastAsiaTheme="minorEastAsia" w:hAnsi="Times New Roman" w:cs="Times New Roman"/>
          <w:bCs/>
          <w:iCs/>
          <w:sz w:val="24"/>
          <w:szCs w:val="24"/>
          <w:lang w:val="uk-UA"/>
        </w:rPr>
        <w:t>.</w:t>
      </w:r>
    </w:p>
    <w:p w14:paraId="0AD4E24D" w14:textId="77777777" w:rsidR="00B528C8" w:rsidRPr="00E61CF1" w:rsidRDefault="004440F5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Визначимо дотичне та нормальне прискорення точки:</w:t>
      </w:r>
    </w:p>
    <w:p w14:paraId="23FA4F49" w14:textId="77777777" w:rsidR="00B528C8" w:rsidRPr="00E61CF1" w:rsidRDefault="00000000" w:rsidP="004440F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2∙0+2∙2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54C0568B" w14:textId="77777777" w:rsidR="00B528C8" w:rsidRPr="00E61CF1" w:rsidRDefault="00000000" w:rsidP="0014512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uk-U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.</m:t>
          </m:r>
        </m:oMath>
      </m:oMathPara>
    </w:p>
    <w:p w14:paraId="71C50715" w14:textId="77777777" w:rsidR="004440F5" w:rsidRPr="00E61CF1" w:rsidRDefault="0014512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Оскільки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&gt; 0, рух </w:t>
      </w:r>
      <w:r w:rsidR="00C561AD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точки - прискорений і вектори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τ</m:t>
            </m:r>
          </m:sub>
        </m:sSub>
      </m:oMath>
      <w:r w:rsidR="00C561AD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V</m:t>
            </m:r>
          </m:e>
        </m:acc>
      </m:oMath>
      <w:r w:rsidR="00C561AD"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 напрям</w:t>
      </w: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 збігаються. Підрахуємо радіус кривизни траєкторії</w:t>
      </w:r>
    </w:p>
    <w:p w14:paraId="2EADA2BF" w14:textId="77777777" w:rsidR="004440F5" w:rsidRPr="00E61CF1" w:rsidRDefault="00C561AD" w:rsidP="00C561AD">
      <w:pPr>
        <w:spacing w:before="120" w:after="120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ρ=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uk-U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=4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uk-UA"/>
            </w:rPr>
            <m:t>≈5,6 см.</m:t>
          </m:r>
        </m:oMath>
      </m:oMathPara>
    </w:p>
    <w:p w14:paraId="56494570" w14:textId="77777777" w:rsidR="004440F5" w:rsidRPr="00E61CF1" w:rsidRDefault="00C561AD" w:rsidP="00C561A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Результати розрахунків зведені в таблиці 7.4 і зображені на рисунку 7.2.</w:t>
      </w:r>
    </w:p>
    <w:p w14:paraId="53F9C18A" w14:textId="77777777" w:rsidR="00C561AD" w:rsidRPr="00E61CF1" w:rsidRDefault="00C561A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2F829B88" w14:textId="77777777" w:rsidR="00C561AD" w:rsidRPr="00E61CF1" w:rsidRDefault="007648A5" w:rsidP="007648A5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Таблиця 7.4</w:t>
      </w:r>
    </w:p>
    <w:p w14:paraId="4095866D" w14:textId="77777777" w:rsidR="007648A5" w:rsidRPr="00E61CF1" w:rsidRDefault="007648A5" w:rsidP="007648A5">
      <w:pPr>
        <w:spacing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drawing>
          <wp:inline distT="0" distB="0" distL="0" distR="0" wp14:anchorId="2A55C426" wp14:editId="3752A99E">
            <wp:extent cx="4623582" cy="12954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18" cy="12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2CB28" w14:textId="77777777" w:rsidR="007648A5" w:rsidRPr="00E61CF1" w:rsidRDefault="007648A5" w:rsidP="007648A5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lastRenderedPageBreak/>
        <w:drawing>
          <wp:inline distT="0" distB="0" distL="0" distR="0" wp14:anchorId="7941D4A2" wp14:editId="6D873A91">
            <wp:extent cx="4419600" cy="3800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82EA" w14:textId="77777777" w:rsidR="007648A5" w:rsidRPr="00E61CF1" w:rsidRDefault="007648A5" w:rsidP="007648A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Рис. 7.2 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– Розрахункова схема до виконання завдання</w:t>
      </w:r>
    </w:p>
    <w:p w14:paraId="2AD32C7E" w14:textId="77777777" w:rsidR="00B528C8" w:rsidRPr="00E61CF1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Відповідь:</w:t>
      </w:r>
    </w:p>
    <w:p w14:paraId="025E9D51" w14:textId="77777777" w:rsidR="009273EA" w:rsidRPr="00E61CF1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 =2,8 см/с, а = 2 см/с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2</w:t>
      </w:r>
      <w:r w:rsidRPr="00E61CF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, ρ = 5,6 см.</w:t>
      </w:r>
    </w:p>
    <w:p w14:paraId="02C5E11B" w14:textId="77777777" w:rsidR="00B528C8" w:rsidRPr="00E61CF1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br w:type="page"/>
      </w:r>
    </w:p>
    <w:p w14:paraId="7C597085" w14:textId="77777777" w:rsidR="008D1E33" w:rsidRPr="00E61CF1" w:rsidRDefault="008D1E33" w:rsidP="008D1E33">
      <w:pPr>
        <w:spacing w:before="120" w:after="12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7.0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13"/>
        <w:gridCol w:w="1901"/>
        <w:gridCol w:w="1814"/>
      </w:tblGrid>
      <w:tr w:rsidR="008D1E33" w:rsidRPr="00E61CF1" w14:paraId="4923D9EA" w14:textId="77777777" w:rsidTr="00E927C4">
        <w:trPr>
          <w:trHeight w:val="840"/>
        </w:trPr>
        <w:tc>
          <w:tcPr>
            <w:tcW w:w="840" w:type="dxa"/>
            <w:vAlign w:val="center"/>
          </w:tcPr>
          <w:p w14:paraId="0E3E997F" w14:textId="77777777" w:rsidR="008D1E33" w:rsidRPr="00E61CF1" w:rsidRDefault="008D1E33" w:rsidP="00E927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355" w:type="dxa"/>
            <w:vAlign w:val="center"/>
          </w:tcPr>
          <w:p w14:paraId="129360C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lang w:val="uk-UA"/>
              </w:rPr>
              <w:t>X=X(t),см</w:t>
            </w:r>
          </w:p>
          <w:p w14:paraId="3AF54CC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lang w:val="uk-UA"/>
              </w:rPr>
              <w:t>Y=Y(t),см</w:t>
            </w:r>
          </w:p>
          <w:p w14:paraId="6F8F198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(табл. 7.1)</w:t>
            </w:r>
          </w:p>
        </w:tc>
        <w:tc>
          <w:tcPr>
            <w:tcW w:w="1920" w:type="dxa"/>
            <w:vAlign w:val="center"/>
          </w:tcPr>
          <w:p w14:paraId="5FD3227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14:paraId="41DE019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a, b, c</w:t>
            </w:r>
          </w:p>
          <w:p w14:paraId="7CEF562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(табл. 7.2)</w:t>
            </w:r>
          </w:p>
        </w:tc>
        <w:tc>
          <w:tcPr>
            <w:tcW w:w="1830" w:type="dxa"/>
            <w:vAlign w:val="center"/>
          </w:tcPr>
          <w:p w14:paraId="04C898F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14:paraId="1EA024C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 xml:space="preserve">d, f </w:t>
            </w:r>
            <w:r w:rsidRPr="00E61CF1">
              <w:rPr>
                <w:rFonts w:ascii="Times New Roman" w:hAnsi="Times New Roman" w:cs="Times New Roman"/>
                <w:lang w:val="uk-UA"/>
              </w:rPr>
              <w:t xml:space="preserve">і часу </w:t>
            </w: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t</w:t>
            </w:r>
          </w:p>
          <w:p w14:paraId="00AEB35E" w14:textId="77777777" w:rsidR="008D1E33" w:rsidRPr="00E61CF1" w:rsidRDefault="008D1E33" w:rsidP="00E927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(табл. 7.3)</w:t>
            </w:r>
          </w:p>
        </w:tc>
      </w:tr>
      <w:tr w:rsidR="008D1E33" w:rsidRPr="00E61CF1" w14:paraId="342AC455" w14:textId="77777777" w:rsidTr="00E927C4">
        <w:trPr>
          <w:trHeight w:val="134"/>
        </w:trPr>
        <w:tc>
          <w:tcPr>
            <w:tcW w:w="840" w:type="dxa"/>
            <w:vAlign w:val="center"/>
          </w:tcPr>
          <w:p w14:paraId="7F6BCBC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55" w:type="dxa"/>
            <w:vAlign w:val="center"/>
          </w:tcPr>
          <w:p w14:paraId="6574D06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20" w:type="dxa"/>
            <w:vAlign w:val="center"/>
          </w:tcPr>
          <w:p w14:paraId="4D6BF43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30" w:type="dxa"/>
            <w:vAlign w:val="center"/>
          </w:tcPr>
          <w:p w14:paraId="41855C1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D1E33" w:rsidRPr="00E61CF1" w14:paraId="3CDF8A36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7BAD2E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355" w:type="dxa"/>
            <w:vAlign w:val="center"/>
          </w:tcPr>
          <w:p w14:paraId="0539186C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20" w:type="dxa"/>
            <w:vAlign w:val="center"/>
          </w:tcPr>
          <w:p w14:paraId="7A6AA56C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30" w:type="dxa"/>
            <w:vAlign w:val="center"/>
          </w:tcPr>
          <w:p w14:paraId="6859174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D1E33" w:rsidRPr="00E61CF1" w14:paraId="0194E340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6C61E0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355" w:type="dxa"/>
            <w:vAlign w:val="center"/>
          </w:tcPr>
          <w:p w14:paraId="597A8EF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20" w:type="dxa"/>
            <w:vAlign w:val="center"/>
          </w:tcPr>
          <w:p w14:paraId="4DCA875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30" w:type="dxa"/>
            <w:vAlign w:val="center"/>
          </w:tcPr>
          <w:p w14:paraId="6DB6317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8D1E33" w:rsidRPr="00E61CF1" w14:paraId="1B4F351D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7DEBE2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355" w:type="dxa"/>
            <w:vAlign w:val="center"/>
          </w:tcPr>
          <w:p w14:paraId="4730D47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20" w:type="dxa"/>
            <w:vAlign w:val="center"/>
          </w:tcPr>
          <w:p w14:paraId="37532AA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30" w:type="dxa"/>
            <w:vAlign w:val="center"/>
          </w:tcPr>
          <w:p w14:paraId="0C9716B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8D1E33" w:rsidRPr="00E61CF1" w14:paraId="34923EC8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8B549B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355" w:type="dxa"/>
            <w:vAlign w:val="center"/>
          </w:tcPr>
          <w:p w14:paraId="6DD9C37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20" w:type="dxa"/>
            <w:vAlign w:val="center"/>
          </w:tcPr>
          <w:p w14:paraId="562C080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30" w:type="dxa"/>
            <w:vAlign w:val="center"/>
          </w:tcPr>
          <w:p w14:paraId="723D4BC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8D1E33" w:rsidRPr="00E61CF1" w14:paraId="620D5260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97F5EC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355" w:type="dxa"/>
            <w:vAlign w:val="center"/>
          </w:tcPr>
          <w:p w14:paraId="566446F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20" w:type="dxa"/>
            <w:vAlign w:val="center"/>
          </w:tcPr>
          <w:p w14:paraId="60028A6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30" w:type="dxa"/>
            <w:vAlign w:val="center"/>
          </w:tcPr>
          <w:p w14:paraId="5C847F1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8D1E33" w:rsidRPr="00E61CF1" w14:paraId="05AC219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41E1AB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355" w:type="dxa"/>
            <w:vAlign w:val="center"/>
          </w:tcPr>
          <w:p w14:paraId="01F3E9A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20" w:type="dxa"/>
            <w:vAlign w:val="center"/>
          </w:tcPr>
          <w:p w14:paraId="05565E5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30" w:type="dxa"/>
            <w:vAlign w:val="center"/>
          </w:tcPr>
          <w:p w14:paraId="5D6EFB5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D1E33" w:rsidRPr="00E61CF1" w14:paraId="7438AA1D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79274B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355" w:type="dxa"/>
            <w:vAlign w:val="center"/>
          </w:tcPr>
          <w:p w14:paraId="0894E49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20" w:type="dxa"/>
            <w:vAlign w:val="center"/>
          </w:tcPr>
          <w:p w14:paraId="5312CA6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30" w:type="dxa"/>
            <w:vAlign w:val="center"/>
          </w:tcPr>
          <w:p w14:paraId="12EB9ED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D1E33" w:rsidRPr="00E61CF1" w14:paraId="4523D7F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CE313D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355" w:type="dxa"/>
            <w:vAlign w:val="center"/>
          </w:tcPr>
          <w:p w14:paraId="6E7D224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20" w:type="dxa"/>
            <w:vAlign w:val="center"/>
          </w:tcPr>
          <w:p w14:paraId="5199E63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30" w:type="dxa"/>
            <w:vAlign w:val="center"/>
          </w:tcPr>
          <w:p w14:paraId="182100A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D1E33" w:rsidRPr="00E61CF1" w14:paraId="354A8555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B2221B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355" w:type="dxa"/>
            <w:vAlign w:val="center"/>
          </w:tcPr>
          <w:p w14:paraId="377509C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920" w:type="dxa"/>
            <w:vAlign w:val="center"/>
          </w:tcPr>
          <w:p w14:paraId="2005FBE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30" w:type="dxa"/>
            <w:vAlign w:val="center"/>
          </w:tcPr>
          <w:p w14:paraId="209CAAA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8D1E33" w:rsidRPr="00E61CF1" w14:paraId="55BE2984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6E9D31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355" w:type="dxa"/>
            <w:vAlign w:val="center"/>
          </w:tcPr>
          <w:p w14:paraId="5354D31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20" w:type="dxa"/>
            <w:vAlign w:val="center"/>
          </w:tcPr>
          <w:p w14:paraId="7832946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30" w:type="dxa"/>
            <w:vAlign w:val="center"/>
          </w:tcPr>
          <w:p w14:paraId="47745A6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D1E33" w:rsidRPr="00E61CF1" w14:paraId="5861BF94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B4B9AF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355" w:type="dxa"/>
            <w:vAlign w:val="center"/>
          </w:tcPr>
          <w:p w14:paraId="1E8428A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20" w:type="dxa"/>
            <w:vAlign w:val="center"/>
          </w:tcPr>
          <w:p w14:paraId="4F1785EC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30" w:type="dxa"/>
            <w:vAlign w:val="center"/>
          </w:tcPr>
          <w:p w14:paraId="54799BF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D1E33" w:rsidRPr="00E61CF1" w14:paraId="4906369B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8FF70F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355" w:type="dxa"/>
            <w:vAlign w:val="center"/>
          </w:tcPr>
          <w:p w14:paraId="3A9DE2F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20" w:type="dxa"/>
            <w:vAlign w:val="center"/>
          </w:tcPr>
          <w:p w14:paraId="5619D84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30" w:type="dxa"/>
            <w:vAlign w:val="center"/>
          </w:tcPr>
          <w:p w14:paraId="388B09D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D1E33" w:rsidRPr="00E61CF1" w14:paraId="1E054EC6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E69B18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355" w:type="dxa"/>
            <w:vAlign w:val="center"/>
          </w:tcPr>
          <w:p w14:paraId="07CD2E8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20" w:type="dxa"/>
            <w:vAlign w:val="center"/>
          </w:tcPr>
          <w:p w14:paraId="657E2B9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30" w:type="dxa"/>
            <w:vAlign w:val="center"/>
          </w:tcPr>
          <w:p w14:paraId="345AE4B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8D1E33" w:rsidRPr="00E61CF1" w14:paraId="14C47D81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CABB2E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355" w:type="dxa"/>
            <w:vAlign w:val="center"/>
          </w:tcPr>
          <w:p w14:paraId="71FC4CB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20" w:type="dxa"/>
            <w:vAlign w:val="center"/>
          </w:tcPr>
          <w:p w14:paraId="77181D2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30" w:type="dxa"/>
            <w:vAlign w:val="center"/>
          </w:tcPr>
          <w:p w14:paraId="7322AFF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8D1E33" w:rsidRPr="00E61CF1" w14:paraId="42D5670B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510F865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355" w:type="dxa"/>
            <w:vAlign w:val="center"/>
          </w:tcPr>
          <w:p w14:paraId="5BA0C41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20" w:type="dxa"/>
            <w:vAlign w:val="center"/>
          </w:tcPr>
          <w:p w14:paraId="418E969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30" w:type="dxa"/>
            <w:vAlign w:val="center"/>
          </w:tcPr>
          <w:p w14:paraId="1633231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8D1E33" w:rsidRPr="00E61CF1" w14:paraId="6558F958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FDEF45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355" w:type="dxa"/>
            <w:vAlign w:val="center"/>
          </w:tcPr>
          <w:p w14:paraId="7750F4F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20" w:type="dxa"/>
            <w:vAlign w:val="center"/>
          </w:tcPr>
          <w:p w14:paraId="77D3750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30" w:type="dxa"/>
            <w:vAlign w:val="center"/>
          </w:tcPr>
          <w:p w14:paraId="063CCB8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8D1E33" w:rsidRPr="00E61CF1" w14:paraId="3988C274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2162961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355" w:type="dxa"/>
            <w:vAlign w:val="center"/>
          </w:tcPr>
          <w:p w14:paraId="5E2594A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20" w:type="dxa"/>
            <w:vAlign w:val="center"/>
          </w:tcPr>
          <w:p w14:paraId="62C4946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30" w:type="dxa"/>
            <w:vAlign w:val="center"/>
          </w:tcPr>
          <w:p w14:paraId="2A7DDCB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D1E33" w:rsidRPr="00E61CF1" w14:paraId="2BAB8F9B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E98A68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355" w:type="dxa"/>
            <w:vAlign w:val="center"/>
          </w:tcPr>
          <w:p w14:paraId="513A0A7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20" w:type="dxa"/>
            <w:vAlign w:val="center"/>
          </w:tcPr>
          <w:p w14:paraId="3AB1887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30" w:type="dxa"/>
            <w:vAlign w:val="center"/>
          </w:tcPr>
          <w:p w14:paraId="47CD57BC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D1E33" w:rsidRPr="00E61CF1" w14:paraId="7F2FF80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FB0EBA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355" w:type="dxa"/>
            <w:vAlign w:val="center"/>
          </w:tcPr>
          <w:p w14:paraId="714D1DF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920" w:type="dxa"/>
            <w:vAlign w:val="center"/>
          </w:tcPr>
          <w:p w14:paraId="368269E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30" w:type="dxa"/>
            <w:vAlign w:val="center"/>
          </w:tcPr>
          <w:p w14:paraId="4425F4D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D1E33" w:rsidRPr="00E61CF1" w14:paraId="448F46CC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E4C4A9D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355" w:type="dxa"/>
            <w:vAlign w:val="center"/>
          </w:tcPr>
          <w:p w14:paraId="7FD749E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20" w:type="dxa"/>
            <w:vAlign w:val="center"/>
          </w:tcPr>
          <w:p w14:paraId="013B90F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30" w:type="dxa"/>
            <w:vAlign w:val="center"/>
          </w:tcPr>
          <w:p w14:paraId="6535306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8D1E33" w:rsidRPr="00E61CF1" w14:paraId="031A58D5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79BE1D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355" w:type="dxa"/>
            <w:vAlign w:val="center"/>
          </w:tcPr>
          <w:p w14:paraId="4232E35F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20" w:type="dxa"/>
            <w:vAlign w:val="center"/>
          </w:tcPr>
          <w:p w14:paraId="3549823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30" w:type="dxa"/>
            <w:vAlign w:val="center"/>
          </w:tcPr>
          <w:p w14:paraId="60143AA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8D1E33" w:rsidRPr="00E61CF1" w14:paraId="10E8E2C2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24CEA02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2355" w:type="dxa"/>
            <w:vAlign w:val="center"/>
          </w:tcPr>
          <w:p w14:paraId="25E29133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20" w:type="dxa"/>
            <w:vAlign w:val="center"/>
          </w:tcPr>
          <w:p w14:paraId="7FE90F4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30" w:type="dxa"/>
            <w:vAlign w:val="center"/>
          </w:tcPr>
          <w:p w14:paraId="2AFB9752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8D1E33" w:rsidRPr="00E61CF1" w14:paraId="5DE2BE52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514FE84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355" w:type="dxa"/>
            <w:vAlign w:val="center"/>
          </w:tcPr>
          <w:p w14:paraId="018E76F6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20" w:type="dxa"/>
            <w:vAlign w:val="center"/>
          </w:tcPr>
          <w:p w14:paraId="5176715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30" w:type="dxa"/>
            <w:vAlign w:val="center"/>
          </w:tcPr>
          <w:p w14:paraId="47E601E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8D1E33" w:rsidRPr="00E61CF1" w14:paraId="0AFF3447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5EAC48B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2355" w:type="dxa"/>
            <w:vAlign w:val="center"/>
          </w:tcPr>
          <w:p w14:paraId="126EC17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20" w:type="dxa"/>
            <w:vAlign w:val="center"/>
          </w:tcPr>
          <w:p w14:paraId="3E01C1E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830" w:type="dxa"/>
            <w:vAlign w:val="center"/>
          </w:tcPr>
          <w:p w14:paraId="6478D7E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D1E33" w:rsidRPr="00E61CF1" w14:paraId="1DE1B996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B85313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2355" w:type="dxa"/>
            <w:vAlign w:val="center"/>
          </w:tcPr>
          <w:p w14:paraId="3FBE691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20" w:type="dxa"/>
            <w:vAlign w:val="center"/>
          </w:tcPr>
          <w:p w14:paraId="06D199B4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30" w:type="dxa"/>
            <w:vAlign w:val="center"/>
          </w:tcPr>
          <w:p w14:paraId="320250C7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8D1E33" w:rsidRPr="00E61CF1" w14:paraId="1F4D9FB4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7997A6B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355" w:type="dxa"/>
            <w:vAlign w:val="center"/>
          </w:tcPr>
          <w:p w14:paraId="55FA4D4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20" w:type="dxa"/>
            <w:vAlign w:val="center"/>
          </w:tcPr>
          <w:p w14:paraId="7E73D17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830" w:type="dxa"/>
            <w:vAlign w:val="center"/>
          </w:tcPr>
          <w:p w14:paraId="3C36D9C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8D1E33" w:rsidRPr="00E61CF1" w14:paraId="7B4E8532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FF4924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355" w:type="dxa"/>
            <w:vAlign w:val="center"/>
          </w:tcPr>
          <w:p w14:paraId="649BCDF5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20" w:type="dxa"/>
            <w:vAlign w:val="center"/>
          </w:tcPr>
          <w:p w14:paraId="48392411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830" w:type="dxa"/>
            <w:vAlign w:val="center"/>
          </w:tcPr>
          <w:p w14:paraId="532987E0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8D1E33" w:rsidRPr="00E61CF1" w14:paraId="0AAEBB1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E58D3CA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2355" w:type="dxa"/>
            <w:vAlign w:val="center"/>
          </w:tcPr>
          <w:p w14:paraId="00C1B358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20" w:type="dxa"/>
            <w:vAlign w:val="center"/>
          </w:tcPr>
          <w:p w14:paraId="2209EAF9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30" w:type="dxa"/>
            <w:vAlign w:val="center"/>
          </w:tcPr>
          <w:p w14:paraId="7188082E" w14:textId="77777777" w:rsidR="008D1E33" w:rsidRPr="00E61CF1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14:paraId="6C4D4D6E" w14:textId="77777777" w:rsidR="008D1E33" w:rsidRPr="00E61CF1" w:rsidRDefault="008D1E33" w:rsidP="008D1E33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6CA06580" w14:textId="77777777" w:rsidR="00C06932" w:rsidRPr="00E61CF1" w:rsidRDefault="00C06932" w:rsidP="00C06932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2850"/>
        <w:gridCol w:w="2895"/>
      </w:tblGrid>
      <w:tr w:rsidR="00137574" w:rsidRPr="00E61CF1" w14:paraId="1447122A" w14:textId="77777777" w:rsidTr="00E927C4">
        <w:trPr>
          <w:trHeight w:val="416"/>
        </w:trPr>
        <w:tc>
          <w:tcPr>
            <w:tcW w:w="1170" w:type="dxa"/>
            <w:vAlign w:val="center"/>
          </w:tcPr>
          <w:p w14:paraId="6062D91B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850" w:type="dxa"/>
            <w:vAlign w:val="center"/>
          </w:tcPr>
          <w:p w14:paraId="4B2FD985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lang w:val="uk-UA"/>
              </w:rPr>
              <w:t>X=X(t),см</w:t>
            </w:r>
          </w:p>
        </w:tc>
        <w:tc>
          <w:tcPr>
            <w:tcW w:w="2895" w:type="dxa"/>
            <w:vAlign w:val="center"/>
          </w:tcPr>
          <w:p w14:paraId="05B88EB3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lang w:val="uk-UA"/>
              </w:rPr>
              <w:t>Y=Y(t),см</w:t>
            </w:r>
          </w:p>
        </w:tc>
      </w:tr>
      <w:tr w:rsidR="00137574" w:rsidRPr="00E61CF1" w14:paraId="20C66218" w14:textId="77777777" w:rsidTr="00E927C4">
        <w:trPr>
          <w:trHeight w:val="289"/>
        </w:trPr>
        <w:tc>
          <w:tcPr>
            <w:tcW w:w="1170" w:type="dxa"/>
            <w:vAlign w:val="center"/>
          </w:tcPr>
          <w:p w14:paraId="0590A463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50" w:type="dxa"/>
            <w:vAlign w:val="center"/>
          </w:tcPr>
          <w:p w14:paraId="18FF1640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>a∙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+b∙t+c</m:t>
              </m:r>
            </m:oMath>
            <w:r w:rsidRPr="00E61CF1">
              <w:rPr>
                <w:rFonts w:ascii="Times New Roman" w:eastAsiaTheme="minorEastAsia" w:hAnsi="Times New Roman" w:cs="Times New Roman"/>
                <w:lang w:val="uk-UA"/>
              </w:rPr>
              <w:t xml:space="preserve"> </w:t>
            </w:r>
          </w:p>
        </w:tc>
        <w:tc>
          <w:tcPr>
            <w:tcW w:w="2895" w:type="dxa"/>
            <w:vAlign w:val="center"/>
          </w:tcPr>
          <w:p w14:paraId="0D055624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d∙t+f</m:t>
                </m:r>
              </m:oMath>
            </m:oMathPara>
          </w:p>
        </w:tc>
      </w:tr>
      <w:tr w:rsidR="00137574" w:rsidRPr="00E61CF1" w14:paraId="14988954" w14:textId="77777777" w:rsidTr="00E927C4">
        <w:trPr>
          <w:trHeight w:val="224"/>
        </w:trPr>
        <w:tc>
          <w:tcPr>
            <w:tcW w:w="1170" w:type="dxa"/>
            <w:vAlign w:val="center"/>
          </w:tcPr>
          <w:p w14:paraId="75AE0357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50" w:type="dxa"/>
            <w:vAlign w:val="center"/>
          </w:tcPr>
          <w:p w14:paraId="2FC30B88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a∙t+b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689E1BAC" w14:textId="77777777" w:rsidR="00137574" w:rsidRPr="00E61CF1" w:rsidRDefault="00000000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RPr="00E61CF1" w14:paraId="1D758381" w14:textId="77777777" w:rsidTr="00E927C4">
        <w:trPr>
          <w:trHeight w:val="316"/>
        </w:trPr>
        <w:tc>
          <w:tcPr>
            <w:tcW w:w="1170" w:type="dxa"/>
            <w:vAlign w:val="center"/>
          </w:tcPr>
          <w:p w14:paraId="3AD907F3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50" w:type="dxa"/>
            <w:vAlign w:val="center"/>
          </w:tcPr>
          <w:p w14:paraId="3312C41A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uk-UA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71F9F694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:rsidRPr="00E61CF1" w14:paraId="4D35EBE0" w14:textId="77777777" w:rsidTr="00E927C4">
        <w:trPr>
          <w:trHeight w:val="252"/>
        </w:trPr>
        <w:tc>
          <w:tcPr>
            <w:tcW w:w="1170" w:type="dxa"/>
            <w:vAlign w:val="center"/>
          </w:tcPr>
          <w:p w14:paraId="4042A988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50" w:type="dxa"/>
            <w:vAlign w:val="center"/>
          </w:tcPr>
          <w:p w14:paraId="586E8CB0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24182451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:rsidRPr="00E61CF1" w14:paraId="2966F616" w14:textId="77777777" w:rsidTr="00E927C4">
        <w:trPr>
          <w:trHeight w:val="272"/>
        </w:trPr>
        <w:tc>
          <w:tcPr>
            <w:tcW w:w="1170" w:type="dxa"/>
            <w:vAlign w:val="center"/>
          </w:tcPr>
          <w:p w14:paraId="28A6CFE9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50" w:type="dxa"/>
            <w:vAlign w:val="center"/>
          </w:tcPr>
          <w:p w14:paraId="2282E7D3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13045CC0" w14:textId="77777777" w:rsidR="00137574" w:rsidRPr="00E61CF1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RPr="00E61CF1" w14:paraId="5B32D2D0" w14:textId="77777777" w:rsidTr="00E927C4">
        <w:trPr>
          <w:trHeight w:val="278"/>
        </w:trPr>
        <w:tc>
          <w:tcPr>
            <w:tcW w:w="1170" w:type="dxa"/>
            <w:vAlign w:val="center"/>
          </w:tcPr>
          <w:p w14:paraId="6DFB76A4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850" w:type="dxa"/>
            <w:vAlign w:val="center"/>
          </w:tcPr>
          <w:p w14:paraId="63036ACF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15258382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t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lang w:val="uk-UA"/>
                  </w:rPr>
                  <m:t>+b∙t+c</m:t>
                </m:r>
              </m:oMath>
            </m:oMathPara>
          </w:p>
        </w:tc>
      </w:tr>
      <w:tr w:rsidR="00137574" w:rsidRPr="00E61CF1" w14:paraId="7AC65C39" w14:textId="77777777" w:rsidTr="00E927C4">
        <w:trPr>
          <w:trHeight w:val="200"/>
        </w:trPr>
        <w:tc>
          <w:tcPr>
            <w:tcW w:w="1170" w:type="dxa"/>
            <w:vAlign w:val="center"/>
          </w:tcPr>
          <w:p w14:paraId="47CE656E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850" w:type="dxa"/>
            <w:vAlign w:val="center"/>
          </w:tcPr>
          <w:p w14:paraId="54160E11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6D268B99" w14:textId="77777777" w:rsidR="00137574" w:rsidRPr="00E61CF1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:rsidRPr="00E61CF1" w14:paraId="43BD1B8B" w14:textId="77777777" w:rsidTr="00E927C4">
        <w:trPr>
          <w:trHeight w:val="258"/>
        </w:trPr>
        <w:tc>
          <w:tcPr>
            <w:tcW w:w="1170" w:type="dxa"/>
            <w:vAlign w:val="center"/>
          </w:tcPr>
          <w:p w14:paraId="26CCE96D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850" w:type="dxa"/>
            <w:vAlign w:val="center"/>
          </w:tcPr>
          <w:p w14:paraId="1E23B1AC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uk-UA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2b∙πt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+f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5A63DA5E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uk-UA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:rsidRPr="00E61CF1" w14:paraId="42817F84" w14:textId="77777777" w:rsidTr="00E927C4">
        <w:trPr>
          <w:trHeight w:val="194"/>
        </w:trPr>
        <w:tc>
          <w:tcPr>
            <w:tcW w:w="1170" w:type="dxa"/>
            <w:vAlign w:val="center"/>
          </w:tcPr>
          <w:p w14:paraId="48D683B4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850" w:type="dxa"/>
            <w:vAlign w:val="center"/>
          </w:tcPr>
          <w:p w14:paraId="688772EB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2F509C1B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:rsidRPr="00E61CF1" w14:paraId="616D49CB" w14:textId="77777777" w:rsidTr="00E927C4">
        <w:trPr>
          <w:trHeight w:val="280"/>
        </w:trPr>
        <w:tc>
          <w:tcPr>
            <w:tcW w:w="1170" w:type="dxa"/>
            <w:vAlign w:val="center"/>
          </w:tcPr>
          <w:p w14:paraId="7D05BE45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850" w:type="dxa"/>
            <w:vAlign w:val="center"/>
          </w:tcPr>
          <w:p w14:paraId="60615CAB" w14:textId="77777777" w:rsidR="00137574" w:rsidRPr="00E61CF1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95" w:type="dxa"/>
            <w:vAlign w:val="center"/>
          </w:tcPr>
          <w:p w14:paraId="122CF2DA" w14:textId="77777777" w:rsidR="00137574" w:rsidRPr="00E61CF1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uk-UA"/>
                  </w:rPr>
                  <m:t>a∙t+f</m:t>
                </m:r>
              </m:oMath>
            </m:oMathPara>
          </w:p>
        </w:tc>
      </w:tr>
    </w:tbl>
    <w:p w14:paraId="38B4DE38" w14:textId="77777777" w:rsidR="00137574" w:rsidRPr="00E61CF1" w:rsidRDefault="00137574" w:rsidP="0013757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0DBDCC49" w14:textId="77777777" w:rsidR="00C06932" w:rsidRPr="00E61CF1" w:rsidRDefault="00C06932" w:rsidP="00C06932">
      <w:pPr>
        <w:spacing w:after="120"/>
        <w:ind w:hanging="142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4552BA00" w14:textId="77777777" w:rsidR="0004311C" w:rsidRPr="00E61CF1" w:rsidRDefault="0004311C" w:rsidP="0004311C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>Таблиця 7.2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567"/>
        <w:gridCol w:w="592"/>
        <w:gridCol w:w="680"/>
        <w:gridCol w:w="550"/>
        <w:gridCol w:w="550"/>
        <w:gridCol w:w="550"/>
        <w:gridCol w:w="550"/>
        <w:gridCol w:w="550"/>
        <w:gridCol w:w="550"/>
        <w:gridCol w:w="666"/>
      </w:tblGrid>
      <w:tr w:rsidR="0004311C" w:rsidRPr="00E61CF1" w14:paraId="021E235D" w14:textId="77777777" w:rsidTr="0004311C">
        <w:trPr>
          <w:trHeight w:val="330"/>
        </w:trPr>
        <w:tc>
          <w:tcPr>
            <w:tcW w:w="1182" w:type="dxa"/>
            <w:vMerge w:val="restart"/>
            <w:vAlign w:val="center"/>
          </w:tcPr>
          <w:p w14:paraId="11B675A8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5" w:type="dxa"/>
            <w:gridSpan w:val="10"/>
            <w:vAlign w:val="center"/>
          </w:tcPr>
          <w:p w14:paraId="1FCC77D7" w14:textId="77777777" w:rsidR="0004311C" w:rsidRPr="00E61CF1" w:rsidRDefault="0004311C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Значення безрозмірних коефіцієнтів до варіантів завдань</w:t>
            </w:r>
          </w:p>
        </w:tc>
      </w:tr>
      <w:tr w:rsidR="0004311C" w:rsidRPr="00E61CF1" w14:paraId="41E91D19" w14:textId="77777777" w:rsidTr="0004311C">
        <w:trPr>
          <w:trHeight w:val="330"/>
        </w:trPr>
        <w:tc>
          <w:tcPr>
            <w:tcW w:w="1182" w:type="dxa"/>
            <w:vMerge/>
          </w:tcPr>
          <w:p w14:paraId="593F595C" w14:textId="77777777" w:rsidR="0004311C" w:rsidRPr="00E61CF1" w:rsidRDefault="0004311C" w:rsidP="00E927C4">
            <w:pPr>
              <w:ind w:left="3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E540F90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2" w:type="dxa"/>
            <w:vAlign w:val="center"/>
          </w:tcPr>
          <w:p w14:paraId="29E602CC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78060CC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1B24D868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6F8EC48D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53174CF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0" w:type="dxa"/>
            <w:vAlign w:val="center"/>
          </w:tcPr>
          <w:p w14:paraId="3FF03709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0" w:type="dxa"/>
            <w:vAlign w:val="center"/>
          </w:tcPr>
          <w:p w14:paraId="7D7C1A8D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0" w:type="dxa"/>
            <w:vAlign w:val="center"/>
          </w:tcPr>
          <w:p w14:paraId="1D137B9A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66" w:type="dxa"/>
            <w:vAlign w:val="center"/>
          </w:tcPr>
          <w:p w14:paraId="0F797779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04311C" w:rsidRPr="00E61CF1" w14:paraId="2885A2B4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270E0E24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a</w:t>
            </w:r>
          </w:p>
        </w:tc>
        <w:tc>
          <w:tcPr>
            <w:tcW w:w="567" w:type="dxa"/>
            <w:vAlign w:val="center"/>
          </w:tcPr>
          <w:p w14:paraId="61414E8C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592" w:type="dxa"/>
            <w:vAlign w:val="center"/>
          </w:tcPr>
          <w:p w14:paraId="216F380A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14:paraId="42C58FAE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550" w:type="dxa"/>
            <w:vAlign w:val="center"/>
          </w:tcPr>
          <w:p w14:paraId="3025DAF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374DAD31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550" w:type="dxa"/>
            <w:vAlign w:val="center"/>
          </w:tcPr>
          <w:p w14:paraId="39F9EF84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44667611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550" w:type="dxa"/>
            <w:vAlign w:val="center"/>
          </w:tcPr>
          <w:p w14:paraId="29CC3F39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1BA22768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666" w:type="dxa"/>
            <w:vAlign w:val="center"/>
          </w:tcPr>
          <w:p w14:paraId="36CE6F03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04311C" w:rsidRPr="00E61CF1" w14:paraId="522181ED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29BF9A59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b</w:t>
            </w:r>
          </w:p>
        </w:tc>
        <w:tc>
          <w:tcPr>
            <w:tcW w:w="567" w:type="dxa"/>
            <w:vAlign w:val="center"/>
          </w:tcPr>
          <w:p w14:paraId="369122B2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92" w:type="dxa"/>
            <w:vAlign w:val="center"/>
          </w:tcPr>
          <w:p w14:paraId="78ECE2BF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680" w:type="dxa"/>
            <w:vAlign w:val="center"/>
          </w:tcPr>
          <w:p w14:paraId="32C3C2A8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1B0F77E2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550" w:type="dxa"/>
            <w:vAlign w:val="center"/>
          </w:tcPr>
          <w:p w14:paraId="3B76CC34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5784BC1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550" w:type="dxa"/>
            <w:vAlign w:val="center"/>
          </w:tcPr>
          <w:p w14:paraId="1A305FA0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4CD1497A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550" w:type="dxa"/>
            <w:vAlign w:val="center"/>
          </w:tcPr>
          <w:p w14:paraId="13FCAAAF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66" w:type="dxa"/>
            <w:vAlign w:val="center"/>
          </w:tcPr>
          <w:p w14:paraId="5F2CBB7D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</w:tr>
      <w:tr w:rsidR="0004311C" w:rsidRPr="00E61CF1" w14:paraId="0B21512A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6A8240EE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c</w:t>
            </w:r>
          </w:p>
        </w:tc>
        <w:tc>
          <w:tcPr>
            <w:tcW w:w="567" w:type="dxa"/>
            <w:vAlign w:val="center"/>
          </w:tcPr>
          <w:p w14:paraId="2201D084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92" w:type="dxa"/>
            <w:vAlign w:val="center"/>
          </w:tcPr>
          <w:p w14:paraId="3AA91A91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14:paraId="046CF283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62A04A27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3A49ADB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3799D60A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23B51CF2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7624252F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63B381E5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66" w:type="dxa"/>
            <w:vAlign w:val="center"/>
          </w:tcPr>
          <w:p w14:paraId="788B17E9" w14:textId="77777777" w:rsidR="0004311C" w:rsidRPr="00E61CF1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14:paraId="18337421" w14:textId="77777777" w:rsidR="0004311C" w:rsidRPr="00E61CF1" w:rsidRDefault="0004311C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08FACE7D" w14:textId="77777777" w:rsidR="00137574" w:rsidRPr="00E61CF1" w:rsidRDefault="00137574" w:rsidP="00137574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>Таблиця 7.3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571"/>
        <w:gridCol w:w="590"/>
        <w:gridCol w:w="659"/>
        <w:gridCol w:w="556"/>
        <w:gridCol w:w="556"/>
        <w:gridCol w:w="556"/>
        <w:gridCol w:w="556"/>
        <w:gridCol w:w="556"/>
        <w:gridCol w:w="556"/>
        <w:gridCol w:w="648"/>
      </w:tblGrid>
      <w:tr w:rsidR="00137574" w:rsidRPr="00E61CF1" w14:paraId="6E862082" w14:textId="77777777" w:rsidTr="00137574">
        <w:trPr>
          <w:trHeight w:val="330"/>
        </w:trPr>
        <w:tc>
          <w:tcPr>
            <w:tcW w:w="1183" w:type="dxa"/>
            <w:vMerge w:val="restart"/>
            <w:vAlign w:val="center"/>
          </w:tcPr>
          <w:p w14:paraId="18D0433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4" w:type="dxa"/>
            <w:gridSpan w:val="10"/>
            <w:vAlign w:val="center"/>
          </w:tcPr>
          <w:p w14:paraId="08B04CFC" w14:textId="77777777" w:rsidR="00137574" w:rsidRPr="00E61CF1" w:rsidRDefault="00137574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 xml:space="preserve">Значення безрозмірних коефіцієнтів та моменту часу </w:t>
            </w: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t</w:t>
            </w:r>
            <w:r w:rsidRPr="00E61CF1">
              <w:rPr>
                <w:rFonts w:ascii="Times New Roman" w:hAnsi="Times New Roman" w:cs="Times New Roman"/>
                <w:lang w:val="uk-UA"/>
              </w:rPr>
              <w:t xml:space="preserve"> до варіантів завдань</w:t>
            </w:r>
          </w:p>
        </w:tc>
      </w:tr>
      <w:tr w:rsidR="00137574" w:rsidRPr="00E61CF1" w14:paraId="3A5424C8" w14:textId="77777777" w:rsidTr="00137574">
        <w:trPr>
          <w:trHeight w:val="330"/>
        </w:trPr>
        <w:tc>
          <w:tcPr>
            <w:tcW w:w="1183" w:type="dxa"/>
            <w:vMerge/>
          </w:tcPr>
          <w:p w14:paraId="2A9A0793" w14:textId="77777777" w:rsidR="00137574" w:rsidRPr="00E61CF1" w:rsidRDefault="00137574" w:rsidP="00E927C4">
            <w:pPr>
              <w:ind w:left="3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1" w:type="dxa"/>
            <w:vAlign w:val="center"/>
          </w:tcPr>
          <w:p w14:paraId="72215F0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0" w:type="dxa"/>
            <w:vAlign w:val="center"/>
          </w:tcPr>
          <w:p w14:paraId="05486EF6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59" w:type="dxa"/>
            <w:vAlign w:val="center"/>
          </w:tcPr>
          <w:p w14:paraId="46D582F2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6" w:type="dxa"/>
            <w:vAlign w:val="center"/>
          </w:tcPr>
          <w:p w14:paraId="080D64DF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6" w:type="dxa"/>
            <w:vAlign w:val="center"/>
          </w:tcPr>
          <w:p w14:paraId="04E36228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6" w:type="dxa"/>
            <w:vAlign w:val="center"/>
          </w:tcPr>
          <w:p w14:paraId="22395347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6" w:type="dxa"/>
            <w:vAlign w:val="center"/>
          </w:tcPr>
          <w:p w14:paraId="0C3C8DDB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6" w:type="dxa"/>
            <w:vAlign w:val="center"/>
          </w:tcPr>
          <w:p w14:paraId="0A1AD3D8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6" w:type="dxa"/>
            <w:vAlign w:val="center"/>
          </w:tcPr>
          <w:p w14:paraId="423DAB4F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48" w:type="dxa"/>
            <w:vAlign w:val="center"/>
          </w:tcPr>
          <w:p w14:paraId="52E1C51F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137574" w:rsidRPr="00E61CF1" w14:paraId="49E05AB3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4913E36C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d</w:t>
            </w:r>
          </w:p>
        </w:tc>
        <w:tc>
          <w:tcPr>
            <w:tcW w:w="571" w:type="dxa"/>
            <w:vAlign w:val="center"/>
          </w:tcPr>
          <w:p w14:paraId="1B088D1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90" w:type="dxa"/>
            <w:vAlign w:val="center"/>
          </w:tcPr>
          <w:p w14:paraId="321A5413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659" w:type="dxa"/>
            <w:vAlign w:val="center"/>
          </w:tcPr>
          <w:p w14:paraId="37181BC5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6" w:type="dxa"/>
            <w:vAlign w:val="center"/>
          </w:tcPr>
          <w:p w14:paraId="32EE1741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556" w:type="dxa"/>
            <w:vAlign w:val="center"/>
          </w:tcPr>
          <w:p w14:paraId="72FEE569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6" w:type="dxa"/>
            <w:vAlign w:val="center"/>
          </w:tcPr>
          <w:p w14:paraId="37B3F451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556" w:type="dxa"/>
            <w:vAlign w:val="center"/>
          </w:tcPr>
          <w:p w14:paraId="0DB094FB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6" w:type="dxa"/>
            <w:vAlign w:val="center"/>
          </w:tcPr>
          <w:p w14:paraId="4A501496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556" w:type="dxa"/>
            <w:vAlign w:val="center"/>
          </w:tcPr>
          <w:p w14:paraId="7D328931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48" w:type="dxa"/>
            <w:vAlign w:val="center"/>
          </w:tcPr>
          <w:p w14:paraId="16C620A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</w:tr>
      <w:tr w:rsidR="00137574" w:rsidRPr="00E61CF1" w14:paraId="379BC6A0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3F04544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f</w:t>
            </w:r>
          </w:p>
        </w:tc>
        <w:tc>
          <w:tcPr>
            <w:tcW w:w="571" w:type="dxa"/>
            <w:vAlign w:val="center"/>
          </w:tcPr>
          <w:p w14:paraId="2422EE8F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590" w:type="dxa"/>
            <w:vAlign w:val="center"/>
          </w:tcPr>
          <w:p w14:paraId="6B269C98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59" w:type="dxa"/>
            <w:vAlign w:val="center"/>
          </w:tcPr>
          <w:p w14:paraId="43525959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556" w:type="dxa"/>
            <w:vAlign w:val="center"/>
          </w:tcPr>
          <w:p w14:paraId="493A74FC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6" w:type="dxa"/>
            <w:vAlign w:val="center"/>
          </w:tcPr>
          <w:p w14:paraId="62A6D697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-4</w:t>
            </w:r>
          </w:p>
        </w:tc>
        <w:tc>
          <w:tcPr>
            <w:tcW w:w="556" w:type="dxa"/>
            <w:vAlign w:val="center"/>
          </w:tcPr>
          <w:p w14:paraId="3583400A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6" w:type="dxa"/>
            <w:vAlign w:val="center"/>
          </w:tcPr>
          <w:p w14:paraId="073C89AA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-3</w:t>
            </w:r>
          </w:p>
        </w:tc>
        <w:tc>
          <w:tcPr>
            <w:tcW w:w="556" w:type="dxa"/>
            <w:vAlign w:val="center"/>
          </w:tcPr>
          <w:p w14:paraId="387A03EB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6" w:type="dxa"/>
            <w:vAlign w:val="center"/>
          </w:tcPr>
          <w:p w14:paraId="3BF51AF3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648" w:type="dxa"/>
            <w:vAlign w:val="center"/>
          </w:tcPr>
          <w:p w14:paraId="4517A82E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137574" w:rsidRPr="00E61CF1" w14:paraId="0AF44501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6E1FC0C3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E61CF1">
              <w:rPr>
                <w:rFonts w:ascii="Times New Roman" w:hAnsi="Times New Roman" w:cs="Times New Roman"/>
                <w:b/>
                <w:i/>
                <w:lang w:val="uk-UA"/>
              </w:rPr>
              <w:t>t, c</w:t>
            </w:r>
          </w:p>
        </w:tc>
        <w:tc>
          <w:tcPr>
            <w:tcW w:w="571" w:type="dxa"/>
            <w:vAlign w:val="center"/>
          </w:tcPr>
          <w:p w14:paraId="5332F478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590" w:type="dxa"/>
            <w:vAlign w:val="center"/>
          </w:tcPr>
          <w:p w14:paraId="64D994B4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1/3</w:t>
            </w:r>
          </w:p>
        </w:tc>
        <w:tc>
          <w:tcPr>
            <w:tcW w:w="659" w:type="dxa"/>
            <w:vAlign w:val="center"/>
          </w:tcPr>
          <w:p w14:paraId="0A2AB9ED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556" w:type="dxa"/>
            <w:vAlign w:val="center"/>
          </w:tcPr>
          <w:p w14:paraId="242B683B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1/2</w:t>
            </w:r>
          </w:p>
        </w:tc>
        <w:tc>
          <w:tcPr>
            <w:tcW w:w="556" w:type="dxa"/>
            <w:vAlign w:val="center"/>
          </w:tcPr>
          <w:p w14:paraId="304A5C94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1/3</w:t>
            </w:r>
          </w:p>
        </w:tc>
        <w:tc>
          <w:tcPr>
            <w:tcW w:w="556" w:type="dxa"/>
            <w:vAlign w:val="center"/>
          </w:tcPr>
          <w:p w14:paraId="2FCE55A2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556" w:type="dxa"/>
            <w:vAlign w:val="center"/>
          </w:tcPr>
          <w:p w14:paraId="19B806B7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1/2</w:t>
            </w:r>
          </w:p>
        </w:tc>
        <w:tc>
          <w:tcPr>
            <w:tcW w:w="556" w:type="dxa"/>
            <w:vAlign w:val="center"/>
          </w:tcPr>
          <w:p w14:paraId="43E64C4F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1/3</w:t>
            </w:r>
          </w:p>
        </w:tc>
        <w:tc>
          <w:tcPr>
            <w:tcW w:w="556" w:type="dxa"/>
            <w:vAlign w:val="center"/>
          </w:tcPr>
          <w:p w14:paraId="750A4485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648" w:type="dxa"/>
            <w:vAlign w:val="center"/>
          </w:tcPr>
          <w:p w14:paraId="25F389A5" w14:textId="77777777" w:rsidR="00137574" w:rsidRPr="00E61CF1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61CF1">
              <w:rPr>
                <w:rFonts w:ascii="Times New Roman" w:hAnsi="Times New Roman" w:cs="Times New Roman"/>
                <w:lang w:val="uk-UA"/>
              </w:rPr>
              <w:t>1/2</w:t>
            </w:r>
          </w:p>
        </w:tc>
      </w:tr>
    </w:tbl>
    <w:p w14:paraId="5807E478" w14:textId="77777777" w:rsidR="00137574" w:rsidRPr="00E61CF1" w:rsidRDefault="00137574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41D4B6C5" w14:textId="77777777" w:rsidR="001F128B" w:rsidRPr="00E61CF1" w:rsidRDefault="00305B8D" w:rsidP="00305B8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Завдання для самостійної роботи:</w:t>
      </w:r>
    </w:p>
    <w:p w14:paraId="187481FB" w14:textId="77777777" w:rsidR="001F128B" w:rsidRPr="00E61CF1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 Опрацюйте конспект лекцій та рекомендовану літературу для обговорення теоретичних питань теми на практичному занятті.</w:t>
      </w:r>
    </w:p>
    <w:p w14:paraId="48AB2890" w14:textId="77777777" w:rsidR="00305B8D" w:rsidRPr="00E61CF1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2. Розв’яжіть тестові завдання.</w:t>
      </w:r>
    </w:p>
    <w:p w14:paraId="694006DC" w14:textId="77777777" w:rsidR="00305B8D" w:rsidRPr="00E61CF1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Кінематика є розділом теоретичної механіки, в якому вивчається</w:t>
      </w:r>
    </w:p>
    <w:p w14:paraId="58540B00" w14:textId="77777777" w:rsidR="00305B8D" w:rsidRPr="00E61CF1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властивості сил, умови рівноваги абсолютно твердого тіла </w:t>
      </w:r>
    </w:p>
    <w:p w14:paraId="2B36DA1D" w14:textId="77777777" w:rsidR="00305B8D" w:rsidRPr="00E61CF1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механічний рух матеріальних об’єктів незалежно від причин, які його викликають </w:t>
      </w:r>
    </w:p>
    <w:p w14:paraId="725A5F93" w14:textId="77777777" w:rsidR="00305B8D" w:rsidRPr="00E61CF1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умови не рівноваги абсолютно твердого тіла </w:t>
      </w:r>
    </w:p>
    <w:p w14:paraId="101190D4" w14:textId="77777777" w:rsidR="00305B8D" w:rsidRPr="00E61CF1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умови не рівноваги будь-якого тіла</w:t>
      </w:r>
    </w:p>
    <w:p w14:paraId="0CEDC366" w14:textId="77777777" w:rsidR="00305B8D" w:rsidRPr="00E61CF1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2.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При розв’язанні задач кінематики рух матеріальних об’єктів визначається відносно</w:t>
      </w:r>
    </w:p>
    <w:p w14:paraId="186DE43E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певної системи відліку </w:t>
      </w:r>
    </w:p>
    <w:p w14:paraId="4AD9DD3D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певної шкали </w:t>
      </w:r>
    </w:p>
    <w:p w14:paraId="23094846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певного напрямку </w:t>
      </w:r>
    </w:p>
    <w:p w14:paraId="36267A79" w14:textId="77777777" w:rsidR="00305B8D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певних умов</w:t>
      </w:r>
    </w:p>
    <w:p w14:paraId="7D355403" w14:textId="77777777" w:rsidR="00305B8D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3.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 кінематиці відсутні такі фізичні поняття як</w:t>
      </w:r>
    </w:p>
    <w:p w14:paraId="01E4F20D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траєкторія руху </w:t>
      </w:r>
    </w:p>
    <w:p w14:paraId="4726930C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швидкість та прискорення </w:t>
      </w:r>
    </w:p>
    <w:p w14:paraId="2DE4014A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сила та маса </w:t>
      </w:r>
    </w:p>
    <w:p w14:paraId="1F123AC4" w14:textId="77777777" w:rsidR="00305B8D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вага</w:t>
      </w:r>
    </w:p>
    <w:p w14:paraId="1965449A" w14:textId="77777777" w:rsidR="00305B8D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4.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 кінематиці розглядаються лише геометричні характеристики</w:t>
      </w:r>
    </w:p>
    <w:p w14:paraId="5D0581CA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руху </w:t>
      </w:r>
    </w:p>
    <w:p w14:paraId="375104EA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сили </w:t>
      </w:r>
    </w:p>
    <w:p w14:paraId="3A365961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маси </w:t>
      </w:r>
    </w:p>
    <w:p w14:paraId="520FA5F2" w14:textId="77777777" w:rsidR="00305B8D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ваги</w:t>
      </w:r>
    </w:p>
    <w:p w14:paraId="3D5E083C" w14:textId="77777777" w:rsidR="00305B8D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5.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У кінематиці всі лінійні величини (координати, довжина шляху тощо) виражаються в</w:t>
      </w:r>
    </w:p>
    <w:p w14:paraId="5B6EBF09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см </w:t>
      </w:r>
    </w:p>
    <w:p w14:paraId="42A3A2EC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метрах </w:t>
      </w:r>
    </w:p>
    <w:p w14:paraId="1AAE0BBB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дюймах </w:t>
      </w:r>
    </w:p>
    <w:p w14:paraId="2204D02A" w14:textId="77777777" w:rsidR="00305B8D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кг</w:t>
      </w:r>
    </w:p>
    <w:p w14:paraId="2DB29CD2" w14:textId="77777777" w:rsidR="00884EB8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6.</w:t>
      </w:r>
      <w:r w:rsidRPr="00E61CF1">
        <w:rPr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Кінематично</w:t>
      </w:r>
      <w:proofErr w:type="spellEnd"/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визначити (задати) рух даного об’єкта означає</w:t>
      </w:r>
    </w:p>
    <w:p w14:paraId="3836FBA8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встановити його положення відносно системи відліку у будь-який момент часу </w:t>
      </w:r>
    </w:p>
    <w:p w14:paraId="30612DEE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встановити його положення відносно шкали часу </w:t>
      </w:r>
    </w:p>
    <w:p w14:paraId="1B2BCB65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визначити швидкість та прискорення у будь-який момент часу </w:t>
      </w:r>
    </w:p>
    <w:p w14:paraId="7A26A38D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дослідити гальмування відносно даної системи відліку</w:t>
      </w:r>
    </w:p>
    <w:p w14:paraId="375D4B77" w14:textId="77777777" w:rsidR="00884EB8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</w:t>
      </w:r>
      <w:r w:rsidRPr="00E61CF1">
        <w:rPr>
          <w:b/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Предметом дослідження в кінематиці є</w:t>
      </w:r>
    </w:p>
    <w:p w14:paraId="1124D5CC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математичні способи задання руху об’єктів </w:t>
      </w:r>
    </w:p>
    <w:p w14:paraId="4D2AA41D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дослідження відносно даної системи відліку </w:t>
      </w:r>
    </w:p>
    <w:p w14:paraId="77E6BE6E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матеріальна точка і абсолютно тверде тіло </w:t>
      </w:r>
    </w:p>
    <w:p w14:paraId="6A247041" w14:textId="77777777" w:rsidR="00884EB8" w:rsidRPr="00E61CF1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встановлення положення тіла відносно системи відліку у будь-який момент часу</w:t>
      </w:r>
    </w:p>
    <w:p w14:paraId="12F355D7" w14:textId="77777777" w:rsidR="00884EB8" w:rsidRPr="00E61CF1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8.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Безперервна послідовність точок простору, через які проходить точка при її русі, називається</w:t>
      </w:r>
    </w:p>
    <w:p w14:paraId="1C30E5FC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траєкторією руху цієї точки </w:t>
      </w:r>
    </w:p>
    <w:p w14:paraId="1AF3B5F6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В. траєкторією руху простора</w:t>
      </w:r>
    </w:p>
    <w:p w14:paraId="129867CD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С. безперервним потоком руху цієї точки </w:t>
      </w:r>
    </w:p>
    <w:p w14:paraId="7BD2D73F" w14:textId="77777777" w:rsidR="00305B8D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траєкторією прискорення руху</w:t>
      </w:r>
    </w:p>
    <w:p w14:paraId="6298796E" w14:textId="77777777" w:rsidR="00D917F4" w:rsidRPr="00E61CF1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9.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Годографом векторної функції по скалярному аргументу називається</w:t>
      </w:r>
    </w:p>
    <w:p w14:paraId="0E776062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просторова лінія </w:t>
      </w:r>
    </w:p>
    <w:p w14:paraId="14B946E7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крива </w:t>
      </w:r>
    </w:p>
    <w:p w14:paraId="22E1C158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гіпербола </w:t>
      </w:r>
    </w:p>
    <w:p w14:paraId="49C31400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D. парабола</w:t>
      </w:r>
    </w:p>
    <w:p w14:paraId="5BE32555" w14:textId="77777777" w:rsidR="00D917F4" w:rsidRPr="00E61CF1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10.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Площину, проведену через точку перпендикулярно до бінормалі називають</w:t>
      </w:r>
    </w:p>
    <w:p w14:paraId="341C05D9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січною площиною </w:t>
      </w:r>
    </w:p>
    <w:p w14:paraId="321912C0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стичною площиною </w:t>
      </w:r>
    </w:p>
    <w:p w14:paraId="06F11D14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площиною бінормалі </w:t>
      </w:r>
    </w:p>
    <w:p w14:paraId="6AF54D1F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перерізом площини</w:t>
      </w:r>
    </w:p>
    <w:p w14:paraId="5F9C9BB1" w14:textId="77777777" w:rsidR="00D917F4" w:rsidRPr="00E61CF1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11.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Площина, проведена через точку перпендикулярно до дотичної називається</w:t>
      </w:r>
    </w:p>
    <w:p w14:paraId="160DB1D7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нормальна площина </w:t>
      </w:r>
    </w:p>
    <w:p w14:paraId="266C4519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січна площина </w:t>
      </w:r>
    </w:p>
    <w:p w14:paraId="22A38835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стична площина </w:t>
      </w:r>
    </w:p>
    <w:p w14:paraId="76AD0E9A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приєднувальна площина</w:t>
      </w:r>
    </w:p>
    <w:p w14:paraId="6816105F" w14:textId="77777777" w:rsidR="00D917F4" w:rsidRPr="00E61CF1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12.</w:t>
      </w:r>
      <w:r w:rsidRPr="00E61CF1">
        <w:rPr>
          <w:lang w:val="uk-UA"/>
        </w:rPr>
        <w:t xml:space="preserve"> </w:t>
      </w:r>
      <w:r w:rsidRPr="00E61CF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Площина, проведена через точку перпендикулярно до головної нормалі називається</w:t>
      </w:r>
    </w:p>
    <w:p w14:paraId="317EF20A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</w:t>
      </w:r>
      <w:proofErr w:type="spellStart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спрямна</w:t>
      </w:r>
      <w:proofErr w:type="spellEnd"/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площина </w:t>
      </w:r>
    </w:p>
    <w:p w14:paraId="6E184831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В. нормальна площина </w:t>
      </w:r>
    </w:p>
    <w:p w14:paraId="3496627B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С. січна площина </w:t>
      </w:r>
    </w:p>
    <w:p w14:paraId="084CEB11" w14:textId="77777777" w:rsidR="00D917F4" w:rsidRPr="00E61CF1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E61CF1">
        <w:rPr>
          <w:rFonts w:ascii="Times New Roman" w:hAnsi="Times New Roman" w:cs="Times New Roman"/>
          <w:bCs/>
          <w:iCs/>
          <w:sz w:val="24"/>
          <w:szCs w:val="24"/>
          <w:lang w:val="uk-UA"/>
        </w:rPr>
        <w:t>D. приєднувальна площина</w:t>
      </w:r>
    </w:p>
    <w:p w14:paraId="09E2B19D" w14:textId="77777777" w:rsidR="00D917F4" w:rsidRPr="00E61CF1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8C47D9F" w14:textId="77777777" w:rsidR="00924C10" w:rsidRPr="00E61CF1" w:rsidRDefault="00924C10" w:rsidP="00E471A7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05140F56" w14:textId="77777777" w:rsidR="0089657F" w:rsidRPr="00E61CF1" w:rsidRDefault="00B64867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E61CF1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E61CF1">
        <w:rPr>
          <w:rFonts w:ascii="Times New Roman" w:hAnsi="Times New Roman" w:cs="Times New Roman"/>
          <w:b/>
          <w:lang w:val="uk-UA"/>
        </w:rPr>
        <w:t>:</w:t>
      </w:r>
    </w:p>
    <w:p w14:paraId="6D9D1029" w14:textId="77777777" w:rsidR="00D917F4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1. Павловський М.А. Теоретична механіка. – К. : Техніка, 2002. </w:t>
      </w:r>
    </w:p>
    <w:p w14:paraId="3D81DE65" w14:textId="77777777" w:rsidR="00D917F4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E61CF1">
        <w:rPr>
          <w:rFonts w:ascii="Times New Roman" w:hAnsi="Times New Roman" w:cs="Times New Roman"/>
          <w:lang w:val="uk-UA"/>
        </w:rPr>
        <w:t>Воронков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И.М. Курс </w:t>
      </w:r>
      <w:proofErr w:type="spellStart"/>
      <w:r w:rsidRPr="00E61CF1">
        <w:rPr>
          <w:rFonts w:ascii="Times New Roman" w:hAnsi="Times New Roman" w:cs="Times New Roman"/>
          <w:lang w:val="uk-UA"/>
        </w:rPr>
        <w:t>теоретической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lang w:val="uk-UA"/>
        </w:rPr>
        <w:t>механики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. – М.: Наука, 1989. </w:t>
      </w:r>
    </w:p>
    <w:p w14:paraId="3A3D98F1" w14:textId="77777777" w:rsidR="00D917F4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E61CF1">
        <w:rPr>
          <w:rFonts w:ascii="Times New Roman" w:hAnsi="Times New Roman" w:cs="Times New Roman"/>
          <w:lang w:val="uk-UA"/>
        </w:rPr>
        <w:t>Тарг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С.М. </w:t>
      </w:r>
      <w:proofErr w:type="spellStart"/>
      <w:r w:rsidRPr="00E61CF1">
        <w:rPr>
          <w:rFonts w:ascii="Times New Roman" w:hAnsi="Times New Roman" w:cs="Times New Roman"/>
          <w:lang w:val="uk-UA"/>
        </w:rPr>
        <w:t>Краткий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курс </w:t>
      </w:r>
      <w:proofErr w:type="spellStart"/>
      <w:r w:rsidRPr="00E61CF1">
        <w:rPr>
          <w:rFonts w:ascii="Times New Roman" w:hAnsi="Times New Roman" w:cs="Times New Roman"/>
          <w:lang w:val="uk-UA"/>
        </w:rPr>
        <w:t>теоретической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lang w:val="uk-UA"/>
        </w:rPr>
        <w:t>механики</w:t>
      </w:r>
      <w:proofErr w:type="spellEnd"/>
      <w:r w:rsidRPr="00E61CF1">
        <w:rPr>
          <w:rFonts w:ascii="Times New Roman" w:hAnsi="Times New Roman" w:cs="Times New Roman"/>
          <w:lang w:val="uk-UA"/>
        </w:rPr>
        <w:t>. – М.: Наука, 1988.</w:t>
      </w:r>
    </w:p>
    <w:p w14:paraId="68211DA1" w14:textId="77777777" w:rsidR="00D917F4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 4. </w:t>
      </w:r>
      <w:proofErr w:type="spellStart"/>
      <w:r w:rsidRPr="00E61CF1">
        <w:rPr>
          <w:rFonts w:ascii="Times New Roman" w:hAnsi="Times New Roman" w:cs="Times New Roman"/>
          <w:lang w:val="uk-UA"/>
        </w:rPr>
        <w:t>Мещерский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И.В. </w:t>
      </w:r>
      <w:proofErr w:type="spellStart"/>
      <w:r w:rsidRPr="00E61CF1">
        <w:rPr>
          <w:rFonts w:ascii="Times New Roman" w:hAnsi="Times New Roman" w:cs="Times New Roman"/>
          <w:lang w:val="uk-UA"/>
        </w:rPr>
        <w:t>Сборник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задач по </w:t>
      </w:r>
      <w:proofErr w:type="spellStart"/>
      <w:r w:rsidRPr="00E61CF1">
        <w:rPr>
          <w:rFonts w:ascii="Times New Roman" w:hAnsi="Times New Roman" w:cs="Times New Roman"/>
          <w:lang w:val="uk-UA"/>
        </w:rPr>
        <w:t>теоретической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lang w:val="uk-UA"/>
        </w:rPr>
        <w:t>механике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. – М.: Наука, 1990. </w:t>
      </w:r>
    </w:p>
    <w:p w14:paraId="597A9FA6" w14:textId="77777777" w:rsidR="00B6293C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5. Павловський М.А., </w:t>
      </w:r>
      <w:proofErr w:type="spellStart"/>
      <w:r w:rsidRPr="00E61CF1">
        <w:rPr>
          <w:rFonts w:ascii="Times New Roman" w:hAnsi="Times New Roman" w:cs="Times New Roman"/>
          <w:lang w:val="uk-UA"/>
        </w:rPr>
        <w:t>Акінфієва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Л.Ю., </w:t>
      </w:r>
      <w:proofErr w:type="spellStart"/>
      <w:r w:rsidRPr="00E61CF1">
        <w:rPr>
          <w:rFonts w:ascii="Times New Roman" w:hAnsi="Times New Roman" w:cs="Times New Roman"/>
          <w:lang w:val="uk-UA"/>
        </w:rPr>
        <w:t>Юрокін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A.I., </w:t>
      </w:r>
      <w:proofErr w:type="spellStart"/>
      <w:r w:rsidRPr="00E61CF1">
        <w:rPr>
          <w:rFonts w:ascii="Times New Roman" w:hAnsi="Times New Roman" w:cs="Times New Roman"/>
          <w:lang w:val="uk-UA"/>
        </w:rPr>
        <w:t>Свістунов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С.Я. Кінематика та динаміка точки. – Київ: Либідь, 1993.</w:t>
      </w:r>
    </w:p>
    <w:p w14:paraId="504B8E4D" w14:textId="77777777" w:rsidR="00B6293C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t xml:space="preserve"> 6. </w:t>
      </w:r>
      <w:proofErr w:type="spellStart"/>
      <w:r w:rsidRPr="00E61CF1">
        <w:rPr>
          <w:rFonts w:ascii="Times New Roman" w:hAnsi="Times New Roman" w:cs="Times New Roman"/>
          <w:lang w:val="uk-UA"/>
        </w:rPr>
        <w:t>Бутенин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Н.В., </w:t>
      </w:r>
      <w:proofErr w:type="spellStart"/>
      <w:r w:rsidRPr="00E61CF1">
        <w:rPr>
          <w:rFonts w:ascii="Times New Roman" w:hAnsi="Times New Roman" w:cs="Times New Roman"/>
          <w:lang w:val="uk-UA"/>
        </w:rPr>
        <w:t>Лунц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Я.Л., </w:t>
      </w:r>
      <w:proofErr w:type="spellStart"/>
      <w:r w:rsidRPr="00E61CF1">
        <w:rPr>
          <w:rFonts w:ascii="Times New Roman" w:hAnsi="Times New Roman" w:cs="Times New Roman"/>
          <w:lang w:val="uk-UA"/>
        </w:rPr>
        <w:t>Меркин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Д.Ф., Курс </w:t>
      </w:r>
      <w:proofErr w:type="spellStart"/>
      <w:r w:rsidRPr="00E61CF1">
        <w:rPr>
          <w:rFonts w:ascii="Times New Roman" w:hAnsi="Times New Roman" w:cs="Times New Roman"/>
          <w:lang w:val="uk-UA"/>
        </w:rPr>
        <w:t>теоретической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механіки, т.1, 2 М., 1979. </w:t>
      </w:r>
    </w:p>
    <w:p w14:paraId="7D9F087F" w14:textId="77777777" w:rsidR="00D917F4" w:rsidRPr="00E61CF1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E61CF1">
        <w:rPr>
          <w:rFonts w:ascii="Times New Roman" w:hAnsi="Times New Roman" w:cs="Times New Roman"/>
          <w:lang w:val="uk-UA"/>
        </w:rPr>
        <w:lastRenderedPageBreak/>
        <w:t xml:space="preserve">7. </w:t>
      </w:r>
      <w:proofErr w:type="spellStart"/>
      <w:r w:rsidRPr="00E61CF1">
        <w:rPr>
          <w:rFonts w:ascii="Times New Roman" w:hAnsi="Times New Roman" w:cs="Times New Roman"/>
          <w:lang w:val="uk-UA"/>
        </w:rPr>
        <w:t>Сборник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задач для </w:t>
      </w:r>
      <w:proofErr w:type="spellStart"/>
      <w:r w:rsidRPr="00E61CF1">
        <w:rPr>
          <w:rFonts w:ascii="Times New Roman" w:hAnsi="Times New Roman" w:cs="Times New Roman"/>
          <w:lang w:val="uk-UA"/>
        </w:rPr>
        <w:t>курсовых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lang w:val="uk-UA"/>
        </w:rPr>
        <w:t>работ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Pr="00E61CF1">
        <w:rPr>
          <w:rFonts w:ascii="Times New Roman" w:hAnsi="Times New Roman" w:cs="Times New Roman"/>
          <w:lang w:val="uk-UA"/>
        </w:rPr>
        <w:t>теоретической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1CF1">
        <w:rPr>
          <w:rFonts w:ascii="Times New Roman" w:hAnsi="Times New Roman" w:cs="Times New Roman"/>
          <w:lang w:val="uk-UA"/>
        </w:rPr>
        <w:t>механике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/ </w:t>
      </w:r>
      <w:proofErr w:type="spellStart"/>
      <w:r w:rsidRPr="00E61CF1">
        <w:rPr>
          <w:rFonts w:ascii="Times New Roman" w:hAnsi="Times New Roman" w:cs="Times New Roman"/>
          <w:lang w:val="uk-UA"/>
        </w:rPr>
        <w:t>Под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ред. А.А. </w:t>
      </w:r>
      <w:proofErr w:type="spellStart"/>
      <w:r w:rsidRPr="00E61CF1">
        <w:rPr>
          <w:rFonts w:ascii="Times New Roman" w:hAnsi="Times New Roman" w:cs="Times New Roman"/>
          <w:lang w:val="uk-UA"/>
        </w:rPr>
        <w:t>Яблонского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. – М.: </w:t>
      </w:r>
      <w:proofErr w:type="spellStart"/>
      <w:r w:rsidRPr="00E61CF1">
        <w:rPr>
          <w:rFonts w:ascii="Times New Roman" w:hAnsi="Times New Roman" w:cs="Times New Roman"/>
          <w:lang w:val="uk-UA"/>
        </w:rPr>
        <w:t>Высшая</w:t>
      </w:r>
      <w:proofErr w:type="spellEnd"/>
      <w:r w:rsidRPr="00E61CF1">
        <w:rPr>
          <w:rFonts w:ascii="Times New Roman" w:hAnsi="Times New Roman" w:cs="Times New Roman"/>
          <w:lang w:val="uk-UA"/>
        </w:rPr>
        <w:t xml:space="preserve"> школа, 1989.</w:t>
      </w:r>
    </w:p>
    <w:sectPr w:rsidR="00D917F4" w:rsidRPr="00E61CF1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C593" w14:textId="77777777" w:rsidR="00AB25E9" w:rsidRDefault="00AB25E9" w:rsidP="002F6EC6">
      <w:pPr>
        <w:spacing w:after="0" w:line="240" w:lineRule="auto"/>
      </w:pPr>
      <w:r>
        <w:separator/>
      </w:r>
    </w:p>
  </w:endnote>
  <w:endnote w:type="continuationSeparator" w:id="0">
    <w:p w14:paraId="1EAA6B21" w14:textId="77777777" w:rsidR="00AB25E9" w:rsidRDefault="00AB25E9" w:rsidP="002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5FB1" w14:textId="77777777" w:rsidR="00AB25E9" w:rsidRDefault="00AB25E9" w:rsidP="002F6EC6">
      <w:pPr>
        <w:spacing w:after="0" w:line="240" w:lineRule="auto"/>
      </w:pPr>
      <w:r>
        <w:separator/>
      </w:r>
    </w:p>
  </w:footnote>
  <w:footnote w:type="continuationSeparator" w:id="0">
    <w:p w14:paraId="135DF006" w14:textId="77777777" w:rsidR="00AB25E9" w:rsidRDefault="00AB25E9" w:rsidP="002F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400"/>
    <w:multiLevelType w:val="hybridMultilevel"/>
    <w:tmpl w:val="28081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D1C32"/>
    <w:multiLevelType w:val="hybridMultilevel"/>
    <w:tmpl w:val="BBAE8F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27839">
    <w:abstractNumId w:val="2"/>
  </w:num>
  <w:num w:numId="2" w16cid:durableId="1343319070">
    <w:abstractNumId w:val="1"/>
  </w:num>
  <w:num w:numId="3" w16cid:durableId="958491119">
    <w:abstractNumId w:val="4"/>
  </w:num>
  <w:num w:numId="4" w16cid:durableId="1241213967">
    <w:abstractNumId w:val="0"/>
  </w:num>
  <w:num w:numId="5" w16cid:durableId="48667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49"/>
    <w:rsid w:val="000008FE"/>
    <w:rsid w:val="00001701"/>
    <w:rsid w:val="000029E5"/>
    <w:rsid w:val="00013810"/>
    <w:rsid w:val="00024878"/>
    <w:rsid w:val="00041B87"/>
    <w:rsid w:val="0004311C"/>
    <w:rsid w:val="00045F5D"/>
    <w:rsid w:val="00056779"/>
    <w:rsid w:val="0007079C"/>
    <w:rsid w:val="00087E63"/>
    <w:rsid w:val="000A7298"/>
    <w:rsid w:val="000B16BE"/>
    <w:rsid w:val="000C28B5"/>
    <w:rsid w:val="000D2983"/>
    <w:rsid w:val="000E0B12"/>
    <w:rsid w:val="000F23C0"/>
    <w:rsid w:val="00100539"/>
    <w:rsid w:val="001117C3"/>
    <w:rsid w:val="00113EBE"/>
    <w:rsid w:val="001167B6"/>
    <w:rsid w:val="00122633"/>
    <w:rsid w:val="00122640"/>
    <w:rsid w:val="001264EF"/>
    <w:rsid w:val="00132DD8"/>
    <w:rsid w:val="00137574"/>
    <w:rsid w:val="001446CC"/>
    <w:rsid w:val="00145128"/>
    <w:rsid w:val="00152A28"/>
    <w:rsid w:val="001631EF"/>
    <w:rsid w:val="00164453"/>
    <w:rsid w:val="0016781F"/>
    <w:rsid w:val="00187879"/>
    <w:rsid w:val="001928F6"/>
    <w:rsid w:val="001A1BF3"/>
    <w:rsid w:val="001A7E35"/>
    <w:rsid w:val="001C0083"/>
    <w:rsid w:val="001C5088"/>
    <w:rsid w:val="001D1ADF"/>
    <w:rsid w:val="001D5C2C"/>
    <w:rsid w:val="001E40E0"/>
    <w:rsid w:val="001E65E4"/>
    <w:rsid w:val="001F128B"/>
    <w:rsid w:val="001F13C7"/>
    <w:rsid w:val="00201961"/>
    <w:rsid w:val="00203698"/>
    <w:rsid w:val="0021548C"/>
    <w:rsid w:val="00226A60"/>
    <w:rsid w:val="00245848"/>
    <w:rsid w:val="00251DF1"/>
    <w:rsid w:val="00256186"/>
    <w:rsid w:val="00256985"/>
    <w:rsid w:val="00276133"/>
    <w:rsid w:val="0028461D"/>
    <w:rsid w:val="002879F9"/>
    <w:rsid w:val="002A39B6"/>
    <w:rsid w:val="002A74A4"/>
    <w:rsid w:val="002B10B0"/>
    <w:rsid w:val="002C06A9"/>
    <w:rsid w:val="002D6631"/>
    <w:rsid w:val="002E1E04"/>
    <w:rsid w:val="002E6108"/>
    <w:rsid w:val="002F114D"/>
    <w:rsid w:val="002F595A"/>
    <w:rsid w:val="002F6EC6"/>
    <w:rsid w:val="002F6FB0"/>
    <w:rsid w:val="00305B8D"/>
    <w:rsid w:val="00307D27"/>
    <w:rsid w:val="00315599"/>
    <w:rsid w:val="00336E1C"/>
    <w:rsid w:val="00337C93"/>
    <w:rsid w:val="003438B1"/>
    <w:rsid w:val="00343FAA"/>
    <w:rsid w:val="00347E34"/>
    <w:rsid w:val="003514D2"/>
    <w:rsid w:val="00361C85"/>
    <w:rsid w:val="003737AC"/>
    <w:rsid w:val="0037554C"/>
    <w:rsid w:val="003761B4"/>
    <w:rsid w:val="003947E6"/>
    <w:rsid w:val="003A46E8"/>
    <w:rsid w:val="003C5EE0"/>
    <w:rsid w:val="003E3369"/>
    <w:rsid w:val="003E44BF"/>
    <w:rsid w:val="003E7994"/>
    <w:rsid w:val="003F21D4"/>
    <w:rsid w:val="003F266C"/>
    <w:rsid w:val="003F7D14"/>
    <w:rsid w:val="004017B3"/>
    <w:rsid w:val="0040426A"/>
    <w:rsid w:val="004101CB"/>
    <w:rsid w:val="004130EE"/>
    <w:rsid w:val="00421C52"/>
    <w:rsid w:val="004279A2"/>
    <w:rsid w:val="00433385"/>
    <w:rsid w:val="0043637E"/>
    <w:rsid w:val="00441FBD"/>
    <w:rsid w:val="004440F5"/>
    <w:rsid w:val="00446577"/>
    <w:rsid w:val="00446771"/>
    <w:rsid w:val="00451F16"/>
    <w:rsid w:val="00452D2A"/>
    <w:rsid w:val="00454C3B"/>
    <w:rsid w:val="00457465"/>
    <w:rsid w:val="00463C24"/>
    <w:rsid w:val="00480344"/>
    <w:rsid w:val="0048045D"/>
    <w:rsid w:val="00491FC4"/>
    <w:rsid w:val="00493A60"/>
    <w:rsid w:val="00495101"/>
    <w:rsid w:val="004A22C0"/>
    <w:rsid w:val="004A5DA5"/>
    <w:rsid w:val="004B7C84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7448F"/>
    <w:rsid w:val="00580567"/>
    <w:rsid w:val="005808EE"/>
    <w:rsid w:val="005819B6"/>
    <w:rsid w:val="005822E6"/>
    <w:rsid w:val="00594A61"/>
    <w:rsid w:val="00594CA2"/>
    <w:rsid w:val="0059506E"/>
    <w:rsid w:val="00597B9D"/>
    <w:rsid w:val="005A094A"/>
    <w:rsid w:val="005A1313"/>
    <w:rsid w:val="005A193D"/>
    <w:rsid w:val="005A2BC4"/>
    <w:rsid w:val="005B769A"/>
    <w:rsid w:val="005C5563"/>
    <w:rsid w:val="005D09F9"/>
    <w:rsid w:val="005D6210"/>
    <w:rsid w:val="005E1AD5"/>
    <w:rsid w:val="005F4A34"/>
    <w:rsid w:val="005F6065"/>
    <w:rsid w:val="0060421B"/>
    <w:rsid w:val="00621C22"/>
    <w:rsid w:val="00624624"/>
    <w:rsid w:val="00632D02"/>
    <w:rsid w:val="00632DB4"/>
    <w:rsid w:val="006362A7"/>
    <w:rsid w:val="006410C4"/>
    <w:rsid w:val="006622E9"/>
    <w:rsid w:val="0066487A"/>
    <w:rsid w:val="006664F6"/>
    <w:rsid w:val="00681B00"/>
    <w:rsid w:val="00694CF2"/>
    <w:rsid w:val="006A41CE"/>
    <w:rsid w:val="006B0D1E"/>
    <w:rsid w:val="006C6D57"/>
    <w:rsid w:val="006D04EE"/>
    <w:rsid w:val="006F2532"/>
    <w:rsid w:val="00702DCF"/>
    <w:rsid w:val="0070722F"/>
    <w:rsid w:val="00715270"/>
    <w:rsid w:val="00721B36"/>
    <w:rsid w:val="007363F0"/>
    <w:rsid w:val="00750592"/>
    <w:rsid w:val="00750BBA"/>
    <w:rsid w:val="0076078B"/>
    <w:rsid w:val="00761EEA"/>
    <w:rsid w:val="007648A5"/>
    <w:rsid w:val="0076589D"/>
    <w:rsid w:val="0077632E"/>
    <w:rsid w:val="00777984"/>
    <w:rsid w:val="0078545B"/>
    <w:rsid w:val="00787273"/>
    <w:rsid w:val="007953E1"/>
    <w:rsid w:val="007A34A2"/>
    <w:rsid w:val="007A5AD6"/>
    <w:rsid w:val="007C1BB1"/>
    <w:rsid w:val="007C5998"/>
    <w:rsid w:val="007D34F9"/>
    <w:rsid w:val="007D4E0C"/>
    <w:rsid w:val="007F5D0E"/>
    <w:rsid w:val="00802FA3"/>
    <w:rsid w:val="00806FC3"/>
    <w:rsid w:val="008107B0"/>
    <w:rsid w:val="008168B1"/>
    <w:rsid w:val="00824EB2"/>
    <w:rsid w:val="008376E0"/>
    <w:rsid w:val="00840840"/>
    <w:rsid w:val="0084785F"/>
    <w:rsid w:val="008514D3"/>
    <w:rsid w:val="00872831"/>
    <w:rsid w:val="008738D8"/>
    <w:rsid w:val="00884EB8"/>
    <w:rsid w:val="00887B21"/>
    <w:rsid w:val="00893F7A"/>
    <w:rsid w:val="0089657F"/>
    <w:rsid w:val="008A3ABB"/>
    <w:rsid w:val="008A7D4D"/>
    <w:rsid w:val="008B1822"/>
    <w:rsid w:val="008D1E33"/>
    <w:rsid w:val="008D2B48"/>
    <w:rsid w:val="008E74C8"/>
    <w:rsid w:val="008F14A2"/>
    <w:rsid w:val="009025B0"/>
    <w:rsid w:val="00905F13"/>
    <w:rsid w:val="00907A1B"/>
    <w:rsid w:val="00915E47"/>
    <w:rsid w:val="00924C10"/>
    <w:rsid w:val="009259F6"/>
    <w:rsid w:val="009270B3"/>
    <w:rsid w:val="009273EA"/>
    <w:rsid w:val="00932557"/>
    <w:rsid w:val="00946C35"/>
    <w:rsid w:val="00950B4F"/>
    <w:rsid w:val="00952B1E"/>
    <w:rsid w:val="00955C76"/>
    <w:rsid w:val="00967053"/>
    <w:rsid w:val="00970220"/>
    <w:rsid w:val="00970C51"/>
    <w:rsid w:val="00982099"/>
    <w:rsid w:val="00984242"/>
    <w:rsid w:val="009B1A06"/>
    <w:rsid w:val="009C20E3"/>
    <w:rsid w:val="009C41B5"/>
    <w:rsid w:val="009C7B86"/>
    <w:rsid w:val="009E479D"/>
    <w:rsid w:val="009F365B"/>
    <w:rsid w:val="009F7A19"/>
    <w:rsid w:val="00A07B68"/>
    <w:rsid w:val="00A108E2"/>
    <w:rsid w:val="00A147FC"/>
    <w:rsid w:val="00A16E1A"/>
    <w:rsid w:val="00A20613"/>
    <w:rsid w:val="00A24846"/>
    <w:rsid w:val="00A526EC"/>
    <w:rsid w:val="00A53333"/>
    <w:rsid w:val="00A63A2F"/>
    <w:rsid w:val="00A63CCE"/>
    <w:rsid w:val="00A66BF6"/>
    <w:rsid w:val="00A82A72"/>
    <w:rsid w:val="00A9118D"/>
    <w:rsid w:val="00A93438"/>
    <w:rsid w:val="00A96F12"/>
    <w:rsid w:val="00A97053"/>
    <w:rsid w:val="00AB1E7B"/>
    <w:rsid w:val="00AB25E9"/>
    <w:rsid w:val="00AC0729"/>
    <w:rsid w:val="00AD3C01"/>
    <w:rsid w:val="00AD7CBB"/>
    <w:rsid w:val="00AE236C"/>
    <w:rsid w:val="00B067CD"/>
    <w:rsid w:val="00B068B6"/>
    <w:rsid w:val="00B11585"/>
    <w:rsid w:val="00B11A85"/>
    <w:rsid w:val="00B17A4B"/>
    <w:rsid w:val="00B27E9A"/>
    <w:rsid w:val="00B40544"/>
    <w:rsid w:val="00B42434"/>
    <w:rsid w:val="00B519DD"/>
    <w:rsid w:val="00B524FF"/>
    <w:rsid w:val="00B528C8"/>
    <w:rsid w:val="00B61BF5"/>
    <w:rsid w:val="00B62442"/>
    <w:rsid w:val="00B6293C"/>
    <w:rsid w:val="00B64867"/>
    <w:rsid w:val="00B81BFF"/>
    <w:rsid w:val="00B876F6"/>
    <w:rsid w:val="00BA2309"/>
    <w:rsid w:val="00BA4A1A"/>
    <w:rsid w:val="00BC5CC9"/>
    <w:rsid w:val="00BC6B98"/>
    <w:rsid w:val="00BD37FC"/>
    <w:rsid w:val="00BD5566"/>
    <w:rsid w:val="00BD5B39"/>
    <w:rsid w:val="00BE0C35"/>
    <w:rsid w:val="00BF2A92"/>
    <w:rsid w:val="00BF7562"/>
    <w:rsid w:val="00BF7E35"/>
    <w:rsid w:val="00C02194"/>
    <w:rsid w:val="00C06932"/>
    <w:rsid w:val="00C07FAF"/>
    <w:rsid w:val="00C157CC"/>
    <w:rsid w:val="00C34490"/>
    <w:rsid w:val="00C37085"/>
    <w:rsid w:val="00C46E65"/>
    <w:rsid w:val="00C50A54"/>
    <w:rsid w:val="00C50F72"/>
    <w:rsid w:val="00C53512"/>
    <w:rsid w:val="00C543CD"/>
    <w:rsid w:val="00C55165"/>
    <w:rsid w:val="00C55A78"/>
    <w:rsid w:val="00C561AD"/>
    <w:rsid w:val="00CB66C4"/>
    <w:rsid w:val="00CB71FC"/>
    <w:rsid w:val="00CC5657"/>
    <w:rsid w:val="00CD1856"/>
    <w:rsid w:val="00CD22AA"/>
    <w:rsid w:val="00CE08CC"/>
    <w:rsid w:val="00CE2CEA"/>
    <w:rsid w:val="00CE59EA"/>
    <w:rsid w:val="00D05C22"/>
    <w:rsid w:val="00D230B3"/>
    <w:rsid w:val="00D34704"/>
    <w:rsid w:val="00D37785"/>
    <w:rsid w:val="00D41A09"/>
    <w:rsid w:val="00D42501"/>
    <w:rsid w:val="00D449A6"/>
    <w:rsid w:val="00D579B7"/>
    <w:rsid w:val="00D853DA"/>
    <w:rsid w:val="00D87D3D"/>
    <w:rsid w:val="00D917F4"/>
    <w:rsid w:val="00D95B02"/>
    <w:rsid w:val="00DB322F"/>
    <w:rsid w:val="00DD1463"/>
    <w:rsid w:val="00DD5142"/>
    <w:rsid w:val="00DE2647"/>
    <w:rsid w:val="00DE3712"/>
    <w:rsid w:val="00DE679E"/>
    <w:rsid w:val="00DF6A25"/>
    <w:rsid w:val="00DF6EE6"/>
    <w:rsid w:val="00E04BE4"/>
    <w:rsid w:val="00E1001A"/>
    <w:rsid w:val="00E24FDF"/>
    <w:rsid w:val="00E25402"/>
    <w:rsid w:val="00E346BD"/>
    <w:rsid w:val="00E37DC5"/>
    <w:rsid w:val="00E471A7"/>
    <w:rsid w:val="00E5777D"/>
    <w:rsid w:val="00E60588"/>
    <w:rsid w:val="00E615CA"/>
    <w:rsid w:val="00E61CF1"/>
    <w:rsid w:val="00E620CC"/>
    <w:rsid w:val="00E65607"/>
    <w:rsid w:val="00E733B5"/>
    <w:rsid w:val="00E739FE"/>
    <w:rsid w:val="00E75B56"/>
    <w:rsid w:val="00E763D5"/>
    <w:rsid w:val="00E84054"/>
    <w:rsid w:val="00E94668"/>
    <w:rsid w:val="00EA2969"/>
    <w:rsid w:val="00EA54D1"/>
    <w:rsid w:val="00EB4B92"/>
    <w:rsid w:val="00EC1B6E"/>
    <w:rsid w:val="00ED0904"/>
    <w:rsid w:val="00ED67CC"/>
    <w:rsid w:val="00EE0890"/>
    <w:rsid w:val="00EE48F7"/>
    <w:rsid w:val="00EF0B92"/>
    <w:rsid w:val="00F01AA2"/>
    <w:rsid w:val="00F04EE1"/>
    <w:rsid w:val="00F1616A"/>
    <w:rsid w:val="00F34697"/>
    <w:rsid w:val="00F45884"/>
    <w:rsid w:val="00F46CD3"/>
    <w:rsid w:val="00F666F9"/>
    <w:rsid w:val="00F70307"/>
    <w:rsid w:val="00F77FE7"/>
    <w:rsid w:val="00F809F9"/>
    <w:rsid w:val="00F80AA7"/>
    <w:rsid w:val="00FA0244"/>
    <w:rsid w:val="00FA5A6A"/>
    <w:rsid w:val="00FA680C"/>
    <w:rsid w:val="00FB44EC"/>
    <w:rsid w:val="00FD1288"/>
    <w:rsid w:val="00FE0B74"/>
    <w:rsid w:val="00FE5F1A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6A56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F6EC6"/>
  </w:style>
  <w:style w:type="paragraph" w:styleId="ab">
    <w:name w:val="footer"/>
    <w:basedOn w:val="a"/>
    <w:link w:val="ac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F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94CA-A557-4DEC-9D8C-A61C579E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admin</cp:lastModifiedBy>
  <cp:revision>2</cp:revision>
  <cp:lastPrinted>2021-03-01T09:22:00Z</cp:lastPrinted>
  <dcterms:created xsi:type="dcterms:W3CDTF">2023-10-05T14:48:00Z</dcterms:created>
  <dcterms:modified xsi:type="dcterms:W3CDTF">2023-10-05T14:48:00Z</dcterms:modified>
</cp:coreProperties>
</file>