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95B4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Вираз "темні віки" (або "середньовіччя") часто використовується для опису періоду в історії, який відповідає приблизно V до XV століть у Європі. Термін "темні віки" став популярним в епоху Відродження (</w:t>
      </w:r>
      <w:proofErr w:type="spellStart"/>
      <w:r w:rsidRPr="00992B74">
        <w:rPr>
          <w:rFonts w:ascii="Times New Roman" w:hAnsi="Times New Roman" w:cs="Times New Roman"/>
          <w:sz w:val="28"/>
          <w:szCs w:val="28"/>
        </w:rPr>
        <w:t>Renaissance</w:t>
      </w:r>
      <w:proofErr w:type="spellEnd"/>
      <w:r w:rsidRPr="00992B74">
        <w:rPr>
          <w:rFonts w:ascii="Times New Roman" w:hAnsi="Times New Roman" w:cs="Times New Roman"/>
          <w:sz w:val="28"/>
          <w:szCs w:val="28"/>
        </w:rPr>
        <w:t>), коли багато людей дивилися на минуле середньовіччя з певним негативним поглядом. Ось декілька причин, чому цей період називають "темними віками":</w:t>
      </w:r>
    </w:p>
    <w:p w14:paraId="1FA9F2CF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D4AF90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Брак наукових та культурних досягнень: У порівнянні з античним світом (Давньою Грецією та Римською імперією) та подальшим Відродженням, середньовіччя вважалося періодом, коли науковий і культурний розвиток здається сповільненим або припиненим.</w:t>
      </w:r>
    </w:p>
    <w:p w14:paraId="5B600246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424E7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Війни, хаос і епідемії: Середньовіччя було часом великих конфліктів, таких як хрестові походи і столітні війни, а також масових епідемій, таких як чума.</w:t>
      </w:r>
    </w:p>
    <w:p w14:paraId="0A4873DC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16C68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Влада церкви: Великий вплив церкви та її контроль над знаннями і освітою сприяли певній консервативності та обмеженню свободи думки.</w:t>
      </w:r>
    </w:p>
    <w:p w14:paraId="1DF88F13" w14:textId="77777777" w:rsidR="00992B74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ADD11" w14:textId="639595B4" w:rsidR="00703908" w:rsidRPr="00992B74" w:rsidRDefault="00992B74" w:rsidP="00992B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B74">
        <w:rPr>
          <w:rFonts w:ascii="Times New Roman" w:hAnsi="Times New Roman" w:cs="Times New Roman"/>
          <w:sz w:val="28"/>
          <w:szCs w:val="28"/>
        </w:rPr>
        <w:t>Проте, важливо пам'ятати, що ця характеристика не повністю відображає всі аспекти середньовіччя. У цьому періоді також існували значні культурні досягнення, розвиток готики в архітектурі, філософія та література, а також збереження та передача знань з античності. Таким чином, хоча термін "темні віки" є спрощенням, він відображає певну негативну перспективу на середньовіччя, яка не охоплює всі його аспекти.</w:t>
      </w:r>
    </w:p>
    <w:sectPr w:rsidR="00703908" w:rsidRPr="0099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89"/>
    <w:rsid w:val="000C2A38"/>
    <w:rsid w:val="000D7619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992B74"/>
    <w:rsid w:val="00A208C2"/>
    <w:rsid w:val="00A67892"/>
    <w:rsid w:val="00AB24E2"/>
    <w:rsid w:val="00B02F37"/>
    <w:rsid w:val="00B67DB5"/>
    <w:rsid w:val="00C010E1"/>
    <w:rsid w:val="00CA6401"/>
    <w:rsid w:val="00CF4589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81353-82DD-4485-8B80-043F3749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1131</Characters>
  <Application>Microsoft Office Word</Application>
  <DocSecurity>0</DocSecurity>
  <Lines>16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2023-09-29T16:50:00Z</dcterms:created>
  <dcterms:modified xsi:type="dcterms:W3CDTF">2023-09-29T16:52:00Z</dcterms:modified>
</cp:coreProperties>
</file>