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23" w:rsidRPr="00746623" w:rsidRDefault="00746623" w:rsidP="007466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623">
        <w:rPr>
          <w:rFonts w:ascii="Times New Roman" w:hAnsi="Times New Roman" w:cs="Times New Roman"/>
          <w:b/>
          <w:bCs/>
          <w:sz w:val="28"/>
          <w:szCs w:val="28"/>
        </w:rPr>
        <w:t xml:space="preserve">Практичне заняття № </w:t>
      </w:r>
      <w:r w:rsidR="0080082B">
        <w:rPr>
          <w:rFonts w:ascii="Times New Roman" w:hAnsi="Times New Roman" w:cs="Times New Roman"/>
          <w:b/>
          <w:bCs/>
          <w:sz w:val="28"/>
          <w:szCs w:val="28"/>
        </w:rPr>
        <w:t>3</w:t>
      </w:r>
      <w:bookmarkStart w:id="0" w:name="_GoBack"/>
      <w:bookmarkEnd w:id="0"/>
    </w:p>
    <w:p w:rsidR="00746623" w:rsidRPr="00746623" w:rsidRDefault="00746623" w:rsidP="007466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623">
        <w:rPr>
          <w:rFonts w:ascii="Times New Roman" w:hAnsi="Times New Roman" w:cs="Times New Roman"/>
          <w:b/>
          <w:bCs/>
          <w:sz w:val="28"/>
          <w:szCs w:val="28"/>
        </w:rPr>
        <w:t>Тема. Основні форми організаційної структури проектів</w:t>
      </w:r>
    </w:p>
    <w:p w:rsidR="00746623" w:rsidRPr="00746623" w:rsidRDefault="00746623" w:rsidP="00746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623">
        <w:rPr>
          <w:rFonts w:ascii="Times New Roman" w:hAnsi="Times New Roman" w:cs="Times New Roman"/>
          <w:b/>
          <w:bCs/>
          <w:sz w:val="28"/>
          <w:szCs w:val="28"/>
        </w:rPr>
        <w:t xml:space="preserve">Мета: </w:t>
      </w:r>
      <w:r w:rsidRPr="00746623">
        <w:rPr>
          <w:rFonts w:ascii="Times New Roman" w:hAnsi="Times New Roman" w:cs="Times New Roman"/>
          <w:sz w:val="28"/>
          <w:szCs w:val="28"/>
        </w:rPr>
        <w:t>ознайомитися з організаційною структурою проекту, розглянути</w:t>
      </w:r>
    </w:p>
    <w:p w:rsidR="00746623" w:rsidRPr="00746623" w:rsidRDefault="00746623" w:rsidP="00746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623">
        <w:rPr>
          <w:rFonts w:ascii="Times New Roman" w:hAnsi="Times New Roman" w:cs="Times New Roman"/>
          <w:sz w:val="28"/>
          <w:szCs w:val="28"/>
        </w:rPr>
        <w:t>особливості вибору організаційної структури проекту та функціональних</w:t>
      </w:r>
    </w:p>
    <w:p w:rsidR="00746623" w:rsidRPr="00746623" w:rsidRDefault="00746623" w:rsidP="00746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623">
        <w:rPr>
          <w:rFonts w:ascii="Times New Roman" w:hAnsi="Times New Roman" w:cs="Times New Roman"/>
          <w:sz w:val="28"/>
          <w:szCs w:val="28"/>
        </w:rPr>
        <w:t>обов’язків учасників проекту.</w:t>
      </w:r>
    </w:p>
    <w:p w:rsidR="00746623" w:rsidRPr="00746623" w:rsidRDefault="00746623" w:rsidP="007466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623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746623" w:rsidRPr="00746623" w:rsidRDefault="00746623" w:rsidP="00746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623">
        <w:rPr>
          <w:rFonts w:ascii="Times New Roman" w:hAnsi="Times New Roman" w:cs="Times New Roman"/>
          <w:sz w:val="28"/>
          <w:szCs w:val="28"/>
        </w:rPr>
        <w:t>1. Поняття проектної організаційної структури.</w:t>
      </w:r>
    </w:p>
    <w:p w:rsidR="00746623" w:rsidRPr="00746623" w:rsidRDefault="00746623" w:rsidP="00746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623">
        <w:rPr>
          <w:rFonts w:ascii="Times New Roman" w:hAnsi="Times New Roman" w:cs="Times New Roman"/>
          <w:sz w:val="28"/>
          <w:szCs w:val="28"/>
        </w:rPr>
        <w:t>2. Критерії вибору організаційної структури.</w:t>
      </w:r>
    </w:p>
    <w:p w:rsidR="00746623" w:rsidRPr="00746623" w:rsidRDefault="00746623" w:rsidP="00746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623">
        <w:rPr>
          <w:rFonts w:ascii="Times New Roman" w:hAnsi="Times New Roman" w:cs="Times New Roman"/>
          <w:sz w:val="28"/>
          <w:szCs w:val="28"/>
        </w:rPr>
        <w:t>3. Типи організаційних структур проекту.</w:t>
      </w:r>
    </w:p>
    <w:p w:rsidR="00746623" w:rsidRPr="00746623" w:rsidRDefault="00746623" w:rsidP="00746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623">
        <w:rPr>
          <w:rFonts w:ascii="Times New Roman" w:hAnsi="Times New Roman" w:cs="Times New Roman"/>
          <w:sz w:val="28"/>
          <w:szCs w:val="28"/>
        </w:rPr>
        <w:t>4. Визначення функціональних обов’язків учасників проекту.</w:t>
      </w:r>
    </w:p>
    <w:p w:rsidR="00746623" w:rsidRPr="00746623" w:rsidRDefault="00746623" w:rsidP="00746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623" w:rsidRPr="00746623" w:rsidRDefault="00746623" w:rsidP="007466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6623">
        <w:rPr>
          <w:rFonts w:ascii="Times New Roman" w:hAnsi="Times New Roman" w:cs="Times New Roman"/>
          <w:b/>
          <w:bCs/>
          <w:sz w:val="28"/>
          <w:szCs w:val="28"/>
        </w:rPr>
        <w:t>Завдання до практичних занять</w:t>
      </w:r>
    </w:p>
    <w:p w:rsidR="00746623" w:rsidRPr="00746623" w:rsidRDefault="00746623" w:rsidP="007466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6623">
        <w:rPr>
          <w:rFonts w:ascii="Times New Roman" w:hAnsi="Times New Roman" w:cs="Times New Roman"/>
          <w:b/>
          <w:bCs/>
          <w:sz w:val="28"/>
          <w:szCs w:val="28"/>
        </w:rPr>
        <w:t>Завдання 1</w:t>
      </w:r>
    </w:p>
    <w:p w:rsidR="00746623" w:rsidRPr="00746623" w:rsidRDefault="00746623" w:rsidP="00746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623">
        <w:rPr>
          <w:rFonts w:ascii="Times New Roman" w:hAnsi="Times New Roman" w:cs="Times New Roman"/>
          <w:sz w:val="28"/>
          <w:szCs w:val="28"/>
        </w:rPr>
        <w:t>ВАТ "Укрбудматеріали" планує реалізувати великий проект 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623">
        <w:rPr>
          <w:rFonts w:ascii="Times New Roman" w:hAnsi="Times New Roman" w:cs="Times New Roman"/>
          <w:sz w:val="28"/>
          <w:szCs w:val="28"/>
        </w:rPr>
        <w:t>будівництва об'єкту, необхідне сукупне управління трудовими, фінансовими, матеріальними та енергетичними ресурсами, оперативне виконання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623">
        <w:rPr>
          <w:rFonts w:ascii="Times New Roman" w:hAnsi="Times New Roman" w:cs="Times New Roman"/>
          <w:sz w:val="28"/>
          <w:szCs w:val="28"/>
        </w:rPr>
        <w:t>встановлені строки. Яка із перелічених організаційних структур найбільше</w:t>
      </w:r>
    </w:p>
    <w:p w:rsidR="00746623" w:rsidRPr="00746623" w:rsidRDefault="00746623" w:rsidP="00746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623">
        <w:rPr>
          <w:rFonts w:ascii="Times New Roman" w:hAnsi="Times New Roman" w:cs="Times New Roman"/>
          <w:sz w:val="28"/>
          <w:szCs w:val="28"/>
        </w:rPr>
        <w:t>відповідає вихідним даним:</w:t>
      </w:r>
    </w:p>
    <w:p w:rsidR="00746623" w:rsidRPr="00746623" w:rsidRDefault="00746623" w:rsidP="00746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623">
        <w:rPr>
          <w:rFonts w:ascii="Times New Roman" w:hAnsi="Times New Roman" w:cs="Times New Roman"/>
          <w:sz w:val="28"/>
          <w:szCs w:val="28"/>
        </w:rPr>
        <w:t>а) функціональна;</w:t>
      </w:r>
    </w:p>
    <w:p w:rsidR="00746623" w:rsidRPr="00746623" w:rsidRDefault="00746623" w:rsidP="00746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623">
        <w:rPr>
          <w:rFonts w:ascii="Times New Roman" w:hAnsi="Times New Roman" w:cs="Times New Roman"/>
          <w:sz w:val="28"/>
          <w:szCs w:val="28"/>
        </w:rPr>
        <w:t>б) матрична;</w:t>
      </w:r>
    </w:p>
    <w:p w:rsidR="00746623" w:rsidRPr="00746623" w:rsidRDefault="00746623" w:rsidP="00746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623">
        <w:rPr>
          <w:rFonts w:ascii="Times New Roman" w:hAnsi="Times New Roman" w:cs="Times New Roman"/>
          <w:sz w:val="28"/>
          <w:szCs w:val="28"/>
        </w:rPr>
        <w:t>в) проектна;</w:t>
      </w:r>
    </w:p>
    <w:p w:rsidR="00746623" w:rsidRPr="00746623" w:rsidRDefault="00746623" w:rsidP="00746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623">
        <w:rPr>
          <w:rFonts w:ascii="Times New Roman" w:hAnsi="Times New Roman" w:cs="Times New Roman"/>
          <w:sz w:val="28"/>
          <w:szCs w:val="28"/>
        </w:rPr>
        <w:t>г) дивізійна</w:t>
      </w:r>
    </w:p>
    <w:p w:rsidR="00746623" w:rsidRPr="00746623" w:rsidRDefault="00746623" w:rsidP="007466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6623">
        <w:rPr>
          <w:rFonts w:ascii="Times New Roman" w:hAnsi="Times New Roman" w:cs="Times New Roman"/>
          <w:b/>
          <w:bCs/>
          <w:sz w:val="28"/>
          <w:szCs w:val="28"/>
        </w:rPr>
        <w:t>Завдання 2</w:t>
      </w:r>
    </w:p>
    <w:p w:rsidR="00746623" w:rsidRPr="00746623" w:rsidRDefault="00746623" w:rsidP="00746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623">
        <w:rPr>
          <w:rFonts w:ascii="Times New Roman" w:hAnsi="Times New Roman" w:cs="Times New Roman"/>
          <w:sz w:val="28"/>
          <w:szCs w:val="28"/>
        </w:rPr>
        <w:t>Якщо команда учасників проекту формується з фахівців однієї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623">
        <w:rPr>
          <w:rFonts w:ascii="Times New Roman" w:hAnsi="Times New Roman" w:cs="Times New Roman"/>
          <w:sz w:val="28"/>
          <w:szCs w:val="28"/>
        </w:rPr>
        <w:t>спеціальності (професії") та за відповідним принципом об'єднується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623">
        <w:rPr>
          <w:rFonts w:ascii="Times New Roman" w:hAnsi="Times New Roman" w:cs="Times New Roman"/>
          <w:sz w:val="28"/>
          <w:szCs w:val="28"/>
        </w:rPr>
        <w:t>функціональні підрозділи, то такий підхід має назву:</w:t>
      </w:r>
    </w:p>
    <w:p w:rsidR="00746623" w:rsidRPr="00746623" w:rsidRDefault="00746623" w:rsidP="00746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623">
        <w:rPr>
          <w:rFonts w:ascii="Times New Roman" w:hAnsi="Times New Roman" w:cs="Times New Roman"/>
          <w:sz w:val="28"/>
          <w:szCs w:val="28"/>
        </w:rPr>
        <w:t>а) функціональний;</w:t>
      </w:r>
    </w:p>
    <w:p w:rsidR="00746623" w:rsidRPr="00746623" w:rsidRDefault="00746623" w:rsidP="00746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623">
        <w:rPr>
          <w:rFonts w:ascii="Times New Roman" w:hAnsi="Times New Roman" w:cs="Times New Roman"/>
          <w:sz w:val="28"/>
          <w:szCs w:val="28"/>
        </w:rPr>
        <w:t>б) цільовий;</w:t>
      </w:r>
    </w:p>
    <w:p w:rsidR="00746623" w:rsidRPr="00746623" w:rsidRDefault="00746623" w:rsidP="00746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623">
        <w:rPr>
          <w:rFonts w:ascii="Times New Roman" w:hAnsi="Times New Roman" w:cs="Times New Roman"/>
          <w:sz w:val="28"/>
          <w:szCs w:val="28"/>
        </w:rPr>
        <w:t>в) матричний;</w:t>
      </w:r>
    </w:p>
    <w:p w:rsidR="00746623" w:rsidRPr="00746623" w:rsidRDefault="00746623" w:rsidP="00746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623">
        <w:rPr>
          <w:rFonts w:ascii="Times New Roman" w:hAnsi="Times New Roman" w:cs="Times New Roman"/>
          <w:sz w:val="28"/>
          <w:szCs w:val="28"/>
        </w:rPr>
        <w:t>г) управлінський.</w:t>
      </w:r>
    </w:p>
    <w:p w:rsidR="00746623" w:rsidRPr="00746623" w:rsidRDefault="00746623" w:rsidP="007466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623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Контрольні питання</w:t>
      </w:r>
    </w:p>
    <w:p w:rsidR="00746623" w:rsidRPr="00746623" w:rsidRDefault="00746623" w:rsidP="00746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623">
        <w:rPr>
          <w:rFonts w:ascii="Times New Roman" w:hAnsi="Times New Roman" w:cs="Times New Roman"/>
          <w:sz w:val="28"/>
          <w:szCs w:val="28"/>
        </w:rPr>
        <w:t>1. Що таке організаційна структура управління проектом?</w:t>
      </w:r>
    </w:p>
    <w:p w:rsidR="00746623" w:rsidRPr="00746623" w:rsidRDefault="00746623" w:rsidP="00746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623">
        <w:rPr>
          <w:rFonts w:ascii="Times New Roman" w:hAnsi="Times New Roman" w:cs="Times New Roman"/>
          <w:sz w:val="28"/>
          <w:szCs w:val="28"/>
        </w:rPr>
        <w:t>2. Які принципи формування проектних груп?</w:t>
      </w:r>
    </w:p>
    <w:p w:rsidR="00746623" w:rsidRPr="00746623" w:rsidRDefault="00746623" w:rsidP="00746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623">
        <w:rPr>
          <w:rFonts w:ascii="Times New Roman" w:hAnsi="Times New Roman" w:cs="Times New Roman"/>
          <w:sz w:val="28"/>
          <w:szCs w:val="28"/>
        </w:rPr>
        <w:t>3. Які базові елементи організаційної структури управління</w:t>
      </w:r>
      <w:r w:rsidR="002E21E6">
        <w:rPr>
          <w:rFonts w:ascii="Times New Roman" w:hAnsi="Times New Roman" w:cs="Times New Roman"/>
          <w:sz w:val="28"/>
          <w:szCs w:val="28"/>
        </w:rPr>
        <w:t xml:space="preserve"> </w:t>
      </w:r>
      <w:r w:rsidRPr="00746623">
        <w:rPr>
          <w:rFonts w:ascii="Times New Roman" w:hAnsi="Times New Roman" w:cs="Times New Roman"/>
          <w:sz w:val="28"/>
          <w:szCs w:val="28"/>
        </w:rPr>
        <w:t>проектами?</w:t>
      </w:r>
    </w:p>
    <w:p w:rsidR="00CD5847" w:rsidRPr="00746623" w:rsidRDefault="00CD5847" w:rsidP="00746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5847" w:rsidRPr="0074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AEA" w:rsidRDefault="001B2AEA" w:rsidP="00746623">
      <w:pPr>
        <w:spacing w:after="0" w:line="240" w:lineRule="auto"/>
      </w:pPr>
      <w:r>
        <w:separator/>
      </w:r>
    </w:p>
  </w:endnote>
  <w:endnote w:type="continuationSeparator" w:id="0">
    <w:p w:rsidR="001B2AEA" w:rsidRDefault="001B2AEA" w:rsidP="0074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AEA" w:rsidRDefault="001B2AEA" w:rsidP="00746623">
      <w:pPr>
        <w:spacing w:after="0" w:line="240" w:lineRule="auto"/>
      </w:pPr>
      <w:r>
        <w:separator/>
      </w:r>
    </w:p>
  </w:footnote>
  <w:footnote w:type="continuationSeparator" w:id="0">
    <w:p w:rsidR="001B2AEA" w:rsidRDefault="001B2AEA" w:rsidP="00746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23"/>
    <w:rsid w:val="001B2AEA"/>
    <w:rsid w:val="002E21E6"/>
    <w:rsid w:val="00746623"/>
    <w:rsid w:val="0080082B"/>
    <w:rsid w:val="00CD5847"/>
    <w:rsid w:val="00DE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46623"/>
    <w:rPr>
      <w:lang w:val="uk-UA"/>
    </w:rPr>
  </w:style>
  <w:style w:type="paragraph" w:styleId="a5">
    <w:name w:val="footer"/>
    <w:basedOn w:val="a"/>
    <w:link w:val="a6"/>
    <w:uiPriority w:val="99"/>
    <w:unhideWhenUsed/>
    <w:rsid w:val="00746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46623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46623"/>
    <w:rPr>
      <w:lang w:val="uk-UA"/>
    </w:rPr>
  </w:style>
  <w:style w:type="paragraph" w:styleId="a5">
    <w:name w:val="footer"/>
    <w:basedOn w:val="a"/>
    <w:link w:val="a6"/>
    <w:uiPriority w:val="99"/>
    <w:unhideWhenUsed/>
    <w:rsid w:val="00746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46623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A4B4A-7170-46E2-A126-354CACF7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2023-09-27T21:37:00Z</dcterms:created>
  <dcterms:modified xsi:type="dcterms:W3CDTF">2023-09-28T10:36:00Z</dcterms:modified>
</cp:coreProperties>
</file>