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4B" w:rsidRPr="001B7D4B" w:rsidRDefault="001B7D4B" w:rsidP="001B7D4B">
      <w:pPr>
        <w:widowControl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B7D4B">
        <w:rPr>
          <w:rFonts w:ascii="Times New Roman" w:hAnsi="Times New Roman" w:cs="Times New Roman"/>
          <w:b/>
          <w:sz w:val="24"/>
          <w:szCs w:val="24"/>
          <w:lang w:val="uk-UA"/>
        </w:rPr>
        <w:t>Тема 1. Політологія як система знань про політику</w:t>
      </w:r>
    </w:p>
    <w:p w:rsidR="001B7D4B" w:rsidRPr="001B7D4B" w:rsidRDefault="001B7D4B" w:rsidP="001B7D4B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7D4B" w:rsidRPr="001B7D4B" w:rsidRDefault="001B7D4B" w:rsidP="001B7D4B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4B">
        <w:rPr>
          <w:rFonts w:ascii="Times New Roman" w:hAnsi="Times New Roman" w:cs="Times New Roman"/>
          <w:sz w:val="24"/>
          <w:szCs w:val="24"/>
          <w:lang w:val="uk-UA"/>
        </w:rPr>
        <w:t xml:space="preserve">1. Політика як суспільне явище. </w:t>
      </w:r>
      <w:r w:rsidRPr="001B7D4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Структура та функції політики.</w:t>
      </w:r>
      <w:r w:rsidRPr="001B7D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B7D4B" w:rsidRPr="001B7D4B" w:rsidRDefault="001B7D4B" w:rsidP="001B7D4B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4B">
        <w:rPr>
          <w:rFonts w:ascii="Times New Roman" w:hAnsi="Times New Roman" w:cs="Times New Roman"/>
          <w:sz w:val="24"/>
          <w:szCs w:val="24"/>
          <w:lang w:val="uk-UA"/>
        </w:rPr>
        <w:t xml:space="preserve">2. Об’єкт і предмет політології. Структура політології. </w:t>
      </w:r>
    </w:p>
    <w:p w:rsidR="001B7D4B" w:rsidRPr="001B7D4B" w:rsidRDefault="001B7D4B" w:rsidP="001B7D4B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4B">
        <w:rPr>
          <w:rFonts w:ascii="Times New Roman" w:hAnsi="Times New Roman" w:cs="Times New Roman"/>
          <w:sz w:val="24"/>
          <w:szCs w:val="24"/>
          <w:lang w:val="uk-UA"/>
        </w:rPr>
        <w:t>3. Основні категорії, методи та функції політології.</w:t>
      </w:r>
    </w:p>
    <w:p w:rsidR="001B7D4B" w:rsidRPr="001B7D4B" w:rsidRDefault="001B7D4B" w:rsidP="001B7D4B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4B">
        <w:rPr>
          <w:rFonts w:ascii="Times New Roman" w:hAnsi="Times New Roman" w:cs="Times New Roman"/>
          <w:sz w:val="24"/>
          <w:szCs w:val="24"/>
          <w:lang w:val="uk-UA"/>
        </w:rPr>
        <w:t>4. Місце політології в системі наук про суспільство.</w:t>
      </w:r>
    </w:p>
    <w:p w:rsidR="001B7D4B" w:rsidRPr="001B7D4B" w:rsidRDefault="001B7D4B" w:rsidP="001B7D4B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4B">
        <w:rPr>
          <w:rFonts w:ascii="Times New Roman" w:hAnsi="Times New Roman" w:cs="Times New Roman"/>
          <w:sz w:val="24"/>
          <w:szCs w:val="24"/>
          <w:lang w:val="uk-UA"/>
        </w:rPr>
        <w:t>5. Українська політична думка: зміст, завдання, особливості.</w:t>
      </w:r>
    </w:p>
    <w:p w:rsidR="001B7D4B" w:rsidRPr="001B7D4B" w:rsidRDefault="001B7D4B" w:rsidP="00860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1B7D4B" w:rsidRPr="001B7D4B" w:rsidRDefault="001B7D4B" w:rsidP="001B7D4B">
      <w:pPr>
        <w:widowControl w:val="0"/>
        <w:ind w:left="-567" w:firstLine="567"/>
        <w:jc w:val="center"/>
        <w:rPr>
          <w:rFonts w:ascii="Times New Roman" w:hAnsi="Times New Roman" w:cs="Times New Roman"/>
          <w:b/>
          <w:lang w:val="uk-UA"/>
        </w:rPr>
      </w:pPr>
      <w:r w:rsidRPr="001B7D4B">
        <w:rPr>
          <w:rFonts w:ascii="Times New Roman" w:hAnsi="Times New Roman" w:cs="Times New Roman"/>
          <w:b/>
          <w:lang w:val="uk-UA"/>
        </w:rPr>
        <w:t>Література:</w:t>
      </w:r>
    </w:p>
    <w:p w:rsidR="001B7D4B" w:rsidRPr="001B7D4B" w:rsidRDefault="001B7D4B" w:rsidP="001B7D4B">
      <w:pPr>
        <w:pStyle w:val="a5"/>
        <w:numPr>
          <w:ilvl w:val="0"/>
          <w:numId w:val="2"/>
        </w:num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Піча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 xml:space="preserve"> В. М., Хома Н. М. Політологія: конспект лекцій. Навчальний посібник для студентів вищих закладів освіти. Шосте вид., 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виправл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 xml:space="preserve">. і 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доповн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 xml:space="preserve">. – Львів: «Магнолія 2006», 2009. – С. 8-17. </w:t>
      </w:r>
    </w:p>
    <w:p w:rsidR="001B7D4B" w:rsidRPr="001B7D4B" w:rsidRDefault="001B7D4B" w:rsidP="001B7D4B">
      <w:pPr>
        <w:pStyle w:val="a5"/>
        <w:numPr>
          <w:ilvl w:val="0"/>
          <w:numId w:val="2"/>
        </w:num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1B7D4B">
        <w:rPr>
          <w:rFonts w:ascii="Times New Roman" w:hAnsi="Times New Roman"/>
          <w:sz w:val="20"/>
          <w:szCs w:val="20"/>
          <w:lang w:val="uk-UA"/>
        </w:rPr>
        <w:t xml:space="preserve">Політологія у запитаннях та відповідях: 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Навч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посіб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 xml:space="preserve">. / За 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заг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>. ред. К. М. 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Левківського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>. – К., 2003. – С. 7-14.</w:t>
      </w:r>
    </w:p>
    <w:p w:rsidR="001B7D4B" w:rsidRPr="001B7D4B" w:rsidRDefault="001B7D4B" w:rsidP="001B7D4B">
      <w:pPr>
        <w:pStyle w:val="a5"/>
        <w:numPr>
          <w:ilvl w:val="0"/>
          <w:numId w:val="2"/>
        </w:num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1B7D4B">
        <w:rPr>
          <w:rFonts w:ascii="Times New Roman" w:hAnsi="Times New Roman"/>
          <w:sz w:val="20"/>
          <w:szCs w:val="20"/>
          <w:lang w:val="uk-UA"/>
        </w:rPr>
        <w:t xml:space="preserve">Політологія у схемах, таблицях, визначеннях: Навчальний посібник / Дзюбко І. С., 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Оніщенко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 xml:space="preserve"> І. Г., 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Лопаєва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> Д. Т. та ін.; За ред. І. С. Дзюбка, І. Г. 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Оніщенко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>, К. М. 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Левківського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 xml:space="preserve">, З. І. Тимошенко. – К.: 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Укр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 xml:space="preserve">.-фін. ін.-т 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менеджм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>. і бізнесу, 1999. – 161 с. – С.3-8.</w:t>
      </w:r>
    </w:p>
    <w:p w:rsidR="001B7D4B" w:rsidRPr="001B7D4B" w:rsidRDefault="001B7D4B" w:rsidP="001B7D4B">
      <w:pPr>
        <w:pStyle w:val="a5"/>
        <w:numPr>
          <w:ilvl w:val="0"/>
          <w:numId w:val="2"/>
        </w:num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1B7D4B">
        <w:rPr>
          <w:rFonts w:ascii="Times New Roman" w:hAnsi="Times New Roman"/>
          <w:sz w:val="20"/>
          <w:szCs w:val="20"/>
          <w:lang w:val="uk-UA"/>
        </w:rPr>
        <w:t xml:space="preserve">Політологія. Навчально методичний комплекс: Підручник / За ред. Кирилюка Ф. М: Вид. 2-ге, перероб. та 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доп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>. – К.: Центр навчальної літератури, 2005. – 704 с. – С. 37-64, С. 67-72.</w:t>
      </w:r>
    </w:p>
    <w:p w:rsidR="001B7D4B" w:rsidRPr="001B7D4B" w:rsidRDefault="001B7D4B" w:rsidP="001B7D4B">
      <w:pPr>
        <w:pStyle w:val="a5"/>
        <w:numPr>
          <w:ilvl w:val="0"/>
          <w:numId w:val="2"/>
        </w:num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1B7D4B">
        <w:rPr>
          <w:rFonts w:ascii="Times New Roman" w:hAnsi="Times New Roman"/>
          <w:sz w:val="20"/>
          <w:szCs w:val="20"/>
          <w:lang w:val="uk-UA"/>
        </w:rPr>
        <w:t xml:space="preserve">Політологія. Підручник / За 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заг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>. ред. І. С. Дзюбка, К. М. 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Левківського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>. 2-е вид. – К., 2001. – С. 8-36.</w:t>
      </w:r>
    </w:p>
    <w:p w:rsidR="001B7D4B" w:rsidRPr="001B7D4B" w:rsidRDefault="001B7D4B" w:rsidP="001B7D4B">
      <w:pPr>
        <w:pStyle w:val="a5"/>
        <w:numPr>
          <w:ilvl w:val="0"/>
          <w:numId w:val="2"/>
        </w:num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1B7D4B">
        <w:rPr>
          <w:rFonts w:ascii="Times New Roman" w:hAnsi="Times New Roman"/>
          <w:sz w:val="20"/>
          <w:szCs w:val="20"/>
          <w:lang w:val="uk-UA"/>
        </w:rPr>
        <w:t>Політологія: підручник / За ред. О. В. 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Бабкіної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>, В. П. 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Горбатенка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 xml:space="preserve">. – 3-тє вид., 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доп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 xml:space="preserve">. – К.: 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ВЦ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 xml:space="preserve"> «Академія», 2010. – 568 с. (Серія «Альма-матер»). – С. 11-31.</w:t>
      </w:r>
    </w:p>
    <w:p w:rsidR="001B7D4B" w:rsidRPr="001B7D4B" w:rsidRDefault="001B7D4B" w:rsidP="001B7D4B">
      <w:pPr>
        <w:pStyle w:val="a5"/>
        <w:numPr>
          <w:ilvl w:val="0"/>
          <w:numId w:val="2"/>
        </w:num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1B7D4B">
        <w:rPr>
          <w:rFonts w:ascii="Times New Roman" w:hAnsi="Times New Roman"/>
          <w:sz w:val="20"/>
          <w:szCs w:val="20"/>
          <w:lang w:val="uk-UA"/>
        </w:rPr>
        <w:t xml:space="preserve">Політологія. Підручник / За 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заг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 xml:space="preserve">. ред. проф. Кременя В. Г., проф. 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Горлача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> М. Т. – Харків, 2001. – С. 9-26.</w:t>
      </w:r>
    </w:p>
    <w:p w:rsidR="001B7D4B" w:rsidRPr="001B7D4B" w:rsidRDefault="001B7D4B" w:rsidP="001B7D4B">
      <w:pPr>
        <w:pStyle w:val="a5"/>
        <w:numPr>
          <w:ilvl w:val="0"/>
          <w:numId w:val="2"/>
        </w:num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Рудич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 xml:space="preserve"> Ф. Політична наука в Україні: стан і перспективи. </w:t>
      </w:r>
      <w:r w:rsidRPr="001B7D4B">
        <w:rPr>
          <w:rStyle w:val="mw-headline"/>
          <w:rFonts w:ascii="Times New Roman" w:hAnsi="Times New Roman"/>
          <w:bCs/>
          <w:sz w:val="20"/>
          <w:szCs w:val="20"/>
          <w:lang w:val="uk-UA"/>
        </w:rPr>
        <w:t xml:space="preserve">– </w:t>
      </w:r>
      <w:r w:rsidRPr="001B7D4B">
        <w:rPr>
          <w:rFonts w:ascii="Times New Roman" w:hAnsi="Times New Roman"/>
          <w:sz w:val="20"/>
          <w:szCs w:val="20"/>
          <w:lang w:val="uk-UA"/>
        </w:rPr>
        <w:t xml:space="preserve">Режим доступу: </w:t>
      </w:r>
      <w:hyperlink r:id="rId6" w:history="1">
        <w:r w:rsidRPr="001B7D4B">
          <w:rPr>
            <w:rStyle w:val="a4"/>
            <w:rFonts w:ascii="Times New Roman" w:hAnsi="Times New Roman"/>
            <w:sz w:val="20"/>
            <w:szCs w:val="20"/>
            <w:lang w:val="uk-UA"/>
          </w:rPr>
          <w:t>http://www.politik.org.ua/vid/magcontent.php3?m=1&amp;n=13&amp;c=55</w:t>
        </w:r>
      </w:hyperlink>
      <w:r w:rsidRPr="001B7D4B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1B7D4B" w:rsidRPr="001B7D4B" w:rsidRDefault="001B7D4B" w:rsidP="001B7D4B">
      <w:pPr>
        <w:pStyle w:val="a5"/>
        <w:numPr>
          <w:ilvl w:val="0"/>
          <w:numId w:val="2"/>
        </w:num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Шляхтун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> П. П. Політологія (Теорія та історія політичної науки): Підручник. – К., 2002. – С. 8-32.</w:t>
      </w:r>
    </w:p>
    <w:p w:rsidR="001B7D4B" w:rsidRPr="001B7D4B" w:rsidRDefault="001B7D4B" w:rsidP="00860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1B7D4B" w:rsidRDefault="001B7D4B" w:rsidP="00860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1B7D4B" w:rsidRPr="001B7D4B" w:rsidRDefault="001B7D4B" w:rsidP="001B7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ЗАВДАННЯ</w:t>
      </w:r>
    </w:p>
    <w:p w:rsidR="007871FD" w:rsidRPr="001B7D4B" w:rsidRDefault="001B7D4B" w:rsidP="001B7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1B7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1. </w:t>
      </w:r>
      <w:r w:rsidR="007871FD" w:rsidRPr="001B7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Які з перерахованих категорій відносяться до сфери політології?</w:t>
      </w:r>
    </w:p>
    <w:p w:rsidR="007871FD" w:rsidRPr="001B7D4B" w:rsidRDefault="001B7D4B" w:rsidP="001B7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А. </w:t>
      </w:r>
      <w:r w:rsidR="007871FD" w:rsidRPr="001B7D4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власність, гроші, бюджет</w:t>
      </w:r>
    </w:p>
    <w:p w:rsidR="007871FD" w:rsidRPr="001B7D4B" w:rsidRDefault="001B7D4B" w:rsidP="001B7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Б. </w:t>
      </w:r>
      <w:r w:rsidR="007871FD" w:rsidRPr="001B7D4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характер, пам'ять. воля</w:t>
      </w:r>
    </w:p>
    <w:p w:rsidR="007871FD" w:rsidRPr="001B7D4B" w:rsidRDefault="001B7D4B" w:rsidP="001B7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В. </w:t>
      </w:r>
      <w:r w:rsidR="007871FD" w:rsidRPr="001B7D4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мітинг, повстання, процес</w:t>
      </w:r>
    </w:p>
    <w:p w:rsidR="007871FD" w:rsidRPr="001B7D4B" w:rsidRDefault="001B7D4B" w:rsidP="001B7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Г. </w:t>
      </w:r>
      <w:r w:rsidR="007871FD" w:rsidRPr="001B7D4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партія, держава, влада</w:t>
      </w:r>
    </w:p>
    <w:p w:rsidR="00860D96" w:rsidRPr="001B7D4B" w:rsidRDefault="00860D96" w:rsidP="001B7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</w:p>
    <w:p w:rsidR="00860D96" w:rsidRPr="001B7D4B" w:rsidRDefault="001B7D4B" w:rsidP="001B7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2</w:t>
      </w:r>
      <w:r w:rsidR="00860D96" w:rsidRPr="001B7D4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. Яке твердження ближче до істини:</w:t>
      </w:r>
    </w:p>
    <w:p w:rsidR="00860D96" w:rsidRPr="001B7D4B" w:rsidRDefault="001B7D4B" w:rsidP="001B7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</w:t>
      </w:r>
      <w:r w:rsidR="00860D96" w:rsidRPr="001B7D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політика є мистецтво управління людьми (Платон);</w:t>
      </w:r>
    </w:p>
    <w:p w:rsidR="00860D96" w:rsidRPr="001B7D4B" w:rsidRDefault="001B7D4B" w:rsidP="001B7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</w:t>
      </w:r>
      <w:r w:rsidR="00860D96" w:rsidRPr="001B7D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політика є «найголовнішою з усіх наук і мистецтв» (</w:t>
      </w:r>
      <w:proofErr w:type="spellStart"/>
      <w:r w:rsidR="00860D96" w:rsidRPr="001B7D4B">
        <w:rPr>
          <w:rFonts w:ascii="Times New Roman" w:eastAsia="Times New Roman" w:hAnsi="Times New Roman" w:cs="Times New Roman"/>
          <w:sz w:val="24"/>
          <w:szCs w:val="24"/>
          <w:lang w:val="uk-UA"/>
        </w:rPr>
        <w:t>Арістотель</w:t>
      </w:r>
      <w:proofErr w:type="spellEnd"/>
      <w:r w:rsidR="00860D96" w:rsidRPr="001B7D4B">
        <w:rPr>
          <w:rFonts w:ascii="Times New Roman" w:eastAsia="Times New Roman" w:hAnsi="Times New Roman" w:cs="Times New Roman"/>
          <w:sz w:val="24"/>
          <w:szCs w:val="24"/>
          <w:lang w:val="uk-UA"/>
        </w:rPr>
        <w:t>);</w:t>
      </w:r>
    </w:p>
    <w:p w:rsidR="007871FD" w:rsidRPr="001B7D4B" w:rsidRDefault="001B7D4B" w:rsidP="001B7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r w:rsidR="00860D96" w:rsidRPr="001B7D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«політика може бути визначена як мистецтво та практика забезпечення групових цілей, що досягаються шляхом подолання опору інших груп» (сучасний американський політолог К. </w:t>
      </w:r>
      <w:proofErr w:type="spellStart"/>
      <w:r w:rsidR="00860D96" w:rsidRPr="001B7D4B">
        <w:rPr>
          <w:rFonts w:ascii="Times New Roman" w:eastAsia="Times New Roman" w:hAnsi="Times New Roman" w:cs="Times New Roman"/>
          <w:sz w:val="24"/>
          <w:szCs w:val="24"/>
          <w:lang w:val="uk-UA"/>
        </w:rPr>
        <w:t>Райт</w:t>
      </w:r>
      <w:proofErr w:type="spellEnd"/>
      <w:r w:rsidR="00860D96" w:rsidRPr="001B7D4B">
        <w:rPr>
          <w:rFonts w:ascii="Times New Roman" w:eastAsia="Times New Roman" w:hAnsi="Times New Roman" w:cs="Times New Roman"/>
          <w:sz w:val="24"/>
          <w:szCs w:val="24"/>
          <w:lang w:val="uk-UA"/>
        </w:rPr>
        <w:t>). То що таке політика — мистецтво, наука чи практика?</w:t>
      </w:r>
    </w:p>
    <w:p w:rsidR="00860D96" w:rsidRPr="001B7D4B" w:rsidRDefault="00860D96" w:rsidP="001B7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60D96" w:rsidRPr="001B7D4B" w:rsidRDefault="001B7D4B" w:rsidP="001B7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1B7D4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3</w:t>
      </w:r>
      <w:r w:rsidR="00860D96" w:rsidRPr="001B7D4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. Як ви вважаєте, чи повинна політика мати обмеження? Чи слід залучати до неї все населення?</w:t>
      </w:r>
    </w:p>
    <w:p w:rsidR="00860D96" w:rsidRPr="001B7D4B" w:rsidRDefault="00860D96" w:rsidP="001B7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60D96" w:rsidRPr="001B7D4B" w:rsidRDefault="001B7D4B" w:rsidP="001B7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1B7D4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4</w:t>
      </w:r>
      <w:r w:rsidR="00860D96" w:rsidRPr="001B7D4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. Яка з трьох точок зору, на вашу думку, більш точно виявляє причини виникнення політики:</w:t>
      </w:r>
    </w:p>
    <w:p w:rsidR="00860D96" w:rsidRPr="001B7D4B" w:rsidRDefault="001B7D4B" w:rsidP="001B7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</w:t>
      </w:r>
      <w:r w:rsidR="00860D96" w:rsidRPr="001B7D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коріння політики - в егоїстичній, тваринній природі людини. Тому політика виникає як засіб приборкання сліпих чуттєвих пристрастей людини, забезпечення панування розуму над ницими бажаннями задля досягнення загальної користі, щасливого життя людей державі;</w:t>
      </w:r>
    </w:p>
    <w:p w:rsidR="00860D96" w:rsidRPr="001B7D4B" w:rsidRDefault="001B7D4B" w:rsidP="001B7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</w:t>
      </w:r>
      <w:r w:rsidR="00860D96" w:rsidRPr="001B7D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виникнення політики є наслідком вродженої дурості людини. За зауваженням нідерландського філософа-гуманіста, письменника та богослова, автора найвідомішого твору «Похвала дурості» Еразма </w:t>
      </w:r>
      <w:proofErr w:type="spellStart"/>
      <w:r w:rsidR="00860D96" w:rsidRPr="001B7D4B">
        <w:rPr>
          <w:rFonts w:ascii="Times New Roman" w:eastAsia="Times New Roman" w:hAnsi="Times New Roman" w:cs="Times New Roman"/>
          <w:sz w:val="24"/>
          <w:szCs w:val="24"/>
          <w:lang w:val="uk-UA"/>
        </w:rPr>
        <w:t>Роттердамського</w:t>
      </w:r>
      <w:proofErr w:type="spellEnd"/>
      <w:r w:rsidR="00860D96" w:rsidRPr="001B7D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(1469-1536), «дурість створює держави, підтримує владу, релігію, управління, суд»;</w:t>
      </w:r>
    </w:p>
    <w:p w:rsidR="00860D96" w:rsidRPr="001B7D4B" w:rsidRDefault="001B7D4B" w:rsidP="001B7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В.</w:t>
      </w:r>
      <w:r w:rsidR="00860D96" w:rsidRPr="001B7D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політика є результатом поділу суспільства на класи та служить підтримці панування одного з них (класу багатих) над іншим (класом бідних). Тому, за визначенням В.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60D96" w:rsidRPr="001B7D4B">
        <w:rPr>
          <w:rFonts w:ascii="Times New Roman" w:eastAsia="Times New Roman" w:hAnsi="Times New Roman" w:cs="Times New Roman"/>
          <w:sz w:val="24"/>
          <w:szCs w:val="24"/>
          <w:lang w:val="uk-UA"/>
        </w:rPr>
        <w:t>І. Леніна, «політика є передусім сфера взаємин між класами».</w:t>
      </w:r>
    </w:p>
    <w:p w:rsidR="00860D96" w:rsidRPr="001B7D4B" w:rsidRDefault="00860D96" w:rsidP="001B7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7D4B">
        <w:rPr>
          <w:rFonts w:ascii="Times New Roman" w:eastAsia="Times New Roman" w:hAnsi="Times New Roman" w:cs="Times New Roman"/>
          <w:sz w:val="24"/>
          <w:szCs w:val="24"/>
          <w:lang w:val="uk-UA"/>
        </w:rPr>
        <w:t>Аргументуйте свою відповідь.</w:t>
      </w:r>
    </w:p>
    <w:p w:rsidR="00860D96" w:rsidRPr="001B7D4B" w:rsidRDefault="00860D96" w:rsidP="001B7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60D96" w:rsidRPr="001B7D4B" w:rsidRDefault="001B7D4B" w:rsidP="001B7D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B7D4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5. </w:t>
      </w:r>
      <w:r w:rsidR="00860D96" w:rsidRPr="001B7D4B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Проаналізуйте відмінність навчальної дисц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ипліни «політологія» від науки «політологія»</w:t>
      </w:r>
      <w:r w:rsidR="00860D96" w:rsidRPr="001B7D4B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1B7D4B" w:rsidRDefault="001B7D4B" w:rsidP="001B7D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0D96" w:rsidRDefault="001B7D4B" w:rsidP="001B7D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B7D4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6. </w:t>
      </w:r>
      <w:r w:rsidR="00860D96" w:rsidRPr="001B7D4B">
        <w:rPr>
          <w:rFonts w:ascii="Times New Roman" w:hAnsi="Times New Roman" w:cs="Times New Roman"/>
          <w:b/>
          <w:i/>
          <w:sz w:val="24"/>
          <w:szCs w:val="24"/>
          <w:lang w:val="uk-UA"/>
        </w:rPr>
        <w:t>Яка роль політології у формуванн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 світогляду та правосвідомості?</w:t>
      </w:r>
    </w:p>
    <w:p w:rsidR="001B7D4B" w:rsidRPr="001B7D4B" w:rsidRDefault="001B7D4B" w:rsidP="001B7D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60D96" w:rsidRPr="001B7D4B" w:rsidRDefault="001B7D4B" w:rsidP="001B7D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B7D4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7. </w:t>
      </w:r>
      <w:r w:rsidR="00860D96" w:rsidRPr="001B7D4B">
        <w:rPr>
          <w:rFonts w:ascii="Times New Roman" w:hAnsi="Times New Roman" w:cs="Times New Roman"/>
          <w:b/>
          <w:i/>
          <w:sz w:val="24"/>
          <w:szCs w:val="24"/>
          <w:lang w:val="uk-UA"/>
        </w:rPr>
        <w:t>Порівняйте функції політології та політики.</w:t>
      </w:r>
    </w:p>
    <w:p w:rsidR="007871FD" w:rsidRPr="001B7D4B" w:rsidRDefault="007871FD" w:rsidP="0086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7871FD" w:rsidRPr="001B7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B2035"/>
    <w:multiLevelType w:val="hybridMultilevel"/>
    <w:tmpl w:val="908258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67D77"/>
    <w:multiLevelType w:val="multilevel"/>
    <w:tmpl w:val="3CB0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C5"/>
    <w:rsid w:val="001B7D4B"/>
    <w:rsid w:val="007871FD"/>
    <w:rsid w:val="00860D96"/>
    <w:rsid w:val="00AA3AC5"/>
    <w:rsid w:val="00E63D5E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C1806"/>
  <w15:docId w15:val="{70EFACA4-A404-4888-B8C1-2CC4857B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871FD"/>
    <w:rPr>
      <w:i/>
      <w:iCs/>
    </w:rPr>
  </w:style>
  <w:style w:type="character" w:styleId="a4">
    <w:name w:val="Hyperlink"/>
    <w:basedOn w:val="a0"/>
    <w:uiPriority w:val="99"/>
    <w:unhideWhenUsed/>
    <w:rsid w:val="00860D96"/>
    <w:rPr>
      <w:color w:val="0000FF" w:themeColor="hyperlink"/>
      <w:u w:val="single"/>
    </w:rPr>
  </w:style>
  <w:style w:type="paragraph" w:styleId="a5">
    <w:name w:val="No Spacing"/>
    <w:uiPriority w:val="1"/>
    <w:qFormat/>
    <w:rsid w:val="001B7D4B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mw-headline">
    <w:name w:val="mw-headline"/>
    <w:basedOn w:val="a0"/>
    <w:rsid w:val="001B7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2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51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92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308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78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01352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086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63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litik.org.ua/vid/magcontent.php3?m=1&amp;n=13&amp;c=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E3140-27D5-4908-8F6A-AD908EF1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2023-09-11T19:27:00Z</dcterms:created>
  <dcterms:modified xsi:type="dcterms:W3CDTF">2023-09-26T07:34:00Z</dcterms:modified>
</cp:coreProperties>
</file>