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35" w:rsidRP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color w:val="0000FF"/>
          <w:sz w:val="28"/>
          <w:szCs w:val="28"/>
          <w:lang w:val="uk-UA"/>
        </w:rPr>
      </w:pPr>
      <w:r w:rsidRPr="00853E35">
        <w:rPr>
          <w:rStyle w:val="a4"/>
          <w:color w:val="0000FF"/>
          <w:sz w:val="28"/>
          <w:szCs w:val="28"/>
          <w:lang w:val="uk-UA"/>
        </w:rPr>
        <w:t>ТЕМА 4. </w:t>
      </w:r>
      <w:r w:rsidRPr="00853E35">
        <w:rPr>
          <w:b/>
          <w:color w:val="0000FF"/>
          <w:sz w:val="28"/>
          <w:szCs w:val="28"/>
          <w:lang w:val="uk-UA"/>
        </w:rPr>
        <w:t>ОРГАНІЗАЦІЯ ПРИМІЩЕНЬ</w:t>
      </w:r>
      <w:r w:rsidRPr="00853E35">
        <w:rPr>
          <w:rStyle w:val="a4"/>
          <w:color w:val="0000FF"/>
          <w:sz w:val="28"/>
          <w:szCs w:val="28"/>
          <w:lang w:val="uk-UA"/>
        </w:rPr>
        <w:t xml:space="preserve"> НЕЖИТЛОВОЇ ГРУПИ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>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0B2B02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План роботи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  <w:lang w:val="uk-UA"/>
        </w:rPr>
        <w:t>1</w:t>
      </w:r>
      <w:r w:rsidRPr="007565E6">
        <w:rPr>
          <w:color w:val="000000"/>
          <w:sz w:val="28"/>
          <w:szCs w:val="28"/>
          <w:lang w:val="uk-UA"/>
        </w:rPr>
        <w:t>. Організація приміщень адміністрації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  <w:lang w:val="uk-UA"/>
        </w:rPr>
        <w:t>2</w:t>
      </w:r>
      <w:r w:rsidRPr="007565E6">
        <w:rPr>
          <w:color w:val="000000"/>
          <w:sz w:val="28"/>
          <w:szCs w:val="28"/>
          <w:lang w:val="uk-UA"/>
        </w:rPr>
        <w:t>. Організація приміщень вестибюльної групи.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3</w:t>
      </w:r>
      <w:r w:rsidRPr="007565E6">
        <w:rPr>
          <w:color w:val="000000"/>
          <w:sz w:val="28"/>
          <w:szCs w:val="28"/>
          <w:lang w:val="uk-UA"/>
        </w:rPr>
        <w:t xml:space="preserve">. Організація приміщень господарського і </w:t>
      </w:r>
      <w:proofErr w:type="gramStart"/>
      <w:r w:rsidRPr="007565E6">
        <w:rPr>
          <w:color w:val="000000"/>
          <w:sz w:val="28"/>
          <w:szCs w:val="28"/>
          <w:lang w:val="uk-UA"/>
        </w:rPr>
        <w:t>складського  призначення</w:t>
      </w:r>
      <w:proofErr w:type="gramEnd"/>
      <w:r w:rsidRPr="007565E6">
        <w:rPr>
          <w:color w:val="000000"/>
          <w:sz w:val="28"/>
          <w:szCs w:val="28"/>
          <w:lang w:val="uk-UA"/>
        </w:rPr>
        <w:t>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4</w:t>
      </w:r>
      <w:r w:rsidRPr="007565E6">
        <w:rPr>
          <w:color w:val="000000"/>
          <w:sz w:val="28"/>
          <w:szCs w:val="28"/>
          <w:lang w:val="uk-UA"/>
        </w:rPr>
        <w:t>. Організація приміщень куль</w:t>
      </w:r>
      <w:hyperlink r:id="rId5" w:tooltip="Словник термінів: Тур" w:history="1">
        <w:proofErr w:type="gramStart"/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  <w:proofErr w:type="gramEnd"/>
      </w:hyperlink>
      <w:r w:rsidRPr="007565E6">
        <w:rPr>
          <w:color w:val="000000"/>
          <w:sz w:val="28"/>
          <w:szCs w:val="28"/>
          <w:lang w:val="uk-UA"/>
        </w:rPr>
        <w:t>но-масового призначення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853E35">
        <w:rPr>
          <w:color w:val="000000"/>
          <w:sz w:val="28"/>
          <w:szCs w:val="28"/>
        </w:rPr>
        <w:t>5</w:t>
      </w:r>
      <w:r w:rsidRPr="007565E6">
        <w:rPr>
          <w:color w:val="000000"/>
          <w:sz w:val="28"/>
          <w:szCs w:val="28"/>
          <w:lang w:val="uk-UA"/>
        </w:rPr>
        <w:t>. Організація приміщень спортивно-рекреаційного обслуговування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житлової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адміністративної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-     приміщення </w:t>
      </w:r>
      <w:proofErr w:type="spellStart"/>
      <w:r w:rsidRPr="007565E6">
        <w:rPr>
          <w:color w:val="333333"/>
          <w:sz w:val="28"/>
          <w:szCs w:val="28"/>
          <w:lang w:val="uk-UA"/>
        </w:rPr>
        <w:t>вестибульної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 групи;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ресторанного господарства;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куль</w:t>
      </w:r>
      <w:hyperlink r:id="rId6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333333"/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7565E6">
        <w:rPr>
          <w:color w:val="333333"/>
          <w:sz w:val="28"/>
          <w:szCs w:val="28"/>
          <w:lang w:val="uk-UA"/>
        </w:rPr>
        <w:t>банкоматів</w:t>
      </w:r>
      <w:proofErr w:type="spellEnd"/>
      <w:r w:rsidRPr="007565E6">
        <w:rPr>
          <w:color w:val="333333"/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</w:t>
      </w:r>
      <w:r w:rsidRPr="007565E6">
        <w:rPr>
          <w:color w:val="333333"/>
          <w:sz w:val="28"/>
          <w:szCs w:val="28"/>
          <w:lang w:val="uk-UA"/>
        </w:rPr>
        <w:lastRenderedPageBreak/>
        <w:t>обладнання для проведення нарад, зборів, неофіційних прийомів, експозицій тощо.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7" w:tooltip="Словник термінів: Турис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b/>
          <w:bCs/>
          <w:color w:val="0000FF"/>
          <w:sz w:val="28"/>
          <w:szCs w:val="28"/>
          <w:lang w:val="uk-UA"/>
        </w:rPr>
        <w:t>Рекомендовані джерела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Основна література: 1, 2, 13, 19, 20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Додаткова література : 22, 23, 27</w:t>
      </w: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  <w:proofErr w:type="spellStart"/>
      <w:r w:rsidRPr="007565E6">
        <w:rPr>
          <w:i/>
          <w:iCs/>
          <w:color w:val="333333"/>
          <w:sz w:val="28"/>
          <w:szCs w:val="28"/>
          <w:lang w:val="uk-UA"/>
        </w:rPr>
        <w:t>Internet</w:t>
      </w:r>
      <w:proofErr w:type="spellEnd"/>
      <w:r w:rsidRPr="007565E6">
        <w:rPr>
          <w:i/>
          <w:iCs/>
          <w:color w:val="333333"/>
          <w:sz w:val="28"/>
          <w:szCs w:val="28"/>
          <w:lang w:val="uk-UA"/>
        </w:rPr>
        <w:t>-ресурси: 36, 37,38, 39, 40, 41, 42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i/>
          <w:iCs/>
          <w:color w:val="000000"/>
          <w:sz w:val="28"/>
          <w:szCs w:val="28"/>
          <w:lang w:val="uk-UA"/>
        </w:rPr>
        <w:t xml:space="preserve">Задача </w:t>
      </w:r>
      <w:r>
        <w:rPr>
          <w:rStyle w:val="a4"/>
          <w:i/>
          <w:iCs/>
          <w:color w:val="000000"/>
          <w:sz w:val="28"/>
          <w:szCs w:val="28"/>
          <w:lang w:val="en-US"/>
        </w:rPr>
        <w:t>1</w:t>
      </w:r>
      <w:r w:rsidRPr="007565E6">
        <w:rPr>
          <w:rStyle w:val="a4"/>
          <w:color w:val="000000"/>
          <w:sz w:val="28"/>
          <w:szCs w:val="28"/>
          <w:lang w:val="uk-UA"/>
        </w:rPr>
        <w:t>.</w:t>
      </w:r>
      <w:r w:rsidRPr="007565E6">
        <w:rPr>
          <w:color w:val="000000"/>
          <w:sz w:val="28"/>
          <w:szCs w:val="28"/>
          <w:lang w:val="uk-UA"/>
        </w:rPr>
        <w:t> Визначити обсяг білизни, що потребує прання в готелі 5* на 250 місц</w:t>
      </w:r>
      <w:r w:rsidRPr="007565E6">
        <w:rPr>
          <w:color w:val="333333"/>
          <w:sz w:val="28"/>
          <w:szCs w:val="28"/>
          <w:lang w:val="uk-UA"/>
        </w:rPr>
        <w:t>ь та персоналом в кількості 60 осіб. Підберіть необхідне обладнання та накресліть схему його розташування.</w:t>
      </w:r>
    </w:p>
    <w:p w:rsidR="000B2B02" w:rsidRPr="007565E6" w:rsidRDefault="000B2B02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bookmarkStart w:id="0" w:name="_GoBack"/>
      <w:bookmarkEnd w:id="0"/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rStyle w:val="a4"/>
          <w:i/>
          <w:iCs/>
          <w:color w:val="333333"/>
          <w:sz w:val="28"/>
          <w:szCs w:val="28"/>
          <w:lang w:val="uk-UA"/>
        </w:rPr>
        <w:t xml:space="preserve">Задача </w:t>
      </w:r>
      <w:r>
        <w:rPr>
          <w:rStyle w:val="a4"/>
          <w:i/>
          <w:iCs/>
          <w:color w:val="333333"/>
          <w:sz w:val="28"/>
          <w:szCs w:val="28"/>
          <w:lang w:val="en-US"/>
        </w:rPr>
        <w:t>2</w:t>
      </w:r>
      <w:r>
        <w:rPr>
          <w:rStyle w:val="a4"/>
          <w:i/>
          <w:iCs/>
          <w:color w:val="333333"/>
          <w:sz w:val="28"/>
          <w:szCs w:val="28"/>
          <w:lang w:val="uk-UA"/>
        </w:rPr>
        <w:t xml:space="preserve">. </w:t>
      </w:r>
      <w:r w:rsidRPr="007565E6">
        <w:rPr>
          <w:rStyle w:val="a4"/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Розплануйте вестибюль таких готелів: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4* бізнес-готелю;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туристичного готелю 5* на 250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арт-готелю на 50 місць.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 </w:t>
      </w:r>
      <w:r w:rsidRPr="007565E6">
        <w:rPr>
          <w:color w:val="333333"/>
          <w:sz w:val="28"/>
          <w:szCs w:val="28"/>
          <w:lang w:val="uk-UA"/>
        </w:rPr>
        <w:t>Накресліть схему вестибюля з розташуванням обладнання.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853E35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  <w:r w:rsidRPr="007565E6">
        <w:rPr>
          <w:b/>
          <w:color w:val="0000FF"/>
          <w:sz w:val="28"/>
          <w:szCs w:val="28"/>
          <w:lang w:val="uk-UA"/>
        </w:rPr>
        <w:t>Тестові завдання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зона інтенсивного пішого руху;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в) транспортна зона;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концентричним;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8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7.   До блоку приміщень адміністрації відносять: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приміщення обслуговуючого персоналу; є) приміщення відділу кадрів.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lastRenderedPageBreak/>
        <w:t>8.  Блок приміщень культурно-масового обслуговування передбачається…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853E35" w:rsidRPr="007565E6" w:rsidRDefault="00853E35" w:rsidP="00853E3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853E35" w:rsidRPr="00853E35" w:rsidRDefault="00853E35" w:rsidP="00853E35"/>
    <w:p w:rsidR="0005153B" w:rsidRPr="00853E35" w:rsidRDefault="0005153B"/>
    <w:sectPr w:rsidR="0005153B" w:rsidRPr="0085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602"/>
    <w:multiLevelType w:val="hybridMultilevel"/>
    <w:tmpl w:val="41A6071E"/>
    <w:lvl w:ilvl="0" w:tplc="E24C0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82"/>
    <w:rsid w:val="0005153B"/>
    <w:rsid w:val="000B2B02"/>
    <w:rsid w:val="00661B38"/>
    <w:rsid w:val="00853E35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217FB-8CE0-47F4-A302-54E3A31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35"/>
    <w:rPr>
      <w:b/>
      <w:bCs/>
    </w:rPr>
  </w:style>
  <w:style w:type="character" w:styleId="a5">
    <w:name w:val="Hyperlink"/>
    <w:basedOn w:val="a0"/>
    <w:uiPriority w:val="99"/>
    <w:semiHidden/>
    <w:unhideWhenUsed/>
    <w:rsid w:val="00853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06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2022-10-19T08:47:00Z</dcterms:created>
  <dcterms:modified xsi:type="dcterms:W3CDTF">2023-10-27T10:42:00Z</dcterms:modified>
</cp:coreProperties>
</file>