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6642C" w14:textId="77CC232C" w:rsidR="00522249" w:rsidRPr="00B768D2" w:rsidRDefault="00B768D2" w:rsidP="00B831E0">
      <w:pPr>
        <w:spacing w:before="240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ПРИКЛАД</w:t>
      </w:r>
      <w:r w:rsidR="00522249" w:rsidRPr="00B831E0">
        <w:rPr>
          <w:rFonts w:ascii="Times New Roman" w:hAnsi="Times New Roman" w:cs="Times New Roman"/>
          <w:b/>
          <w:sz w:val="32"/>
          <w:szCs w:val="32"/>
          <w:lang w:val="uk-UA"/>
        </w:rPr>
        <w:t>НА</w:t>
      </w:r>
      <w:r w:rsidR="00522249" w:rsidRPr="00B768D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МЕХАНІКА</w:t>
      </w:r>
    </w:p>
    <w:p w14:paraId="40FDC958" w14:textId="77777777" w:rsidR="00522012" w:rsidRPr="00B768D2" w:rsidRDefault="00522249" w:rsidP="00B831E0">
      <w:pPr>
        <w:spacing w:before="24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МЕТОДИЧНІ РЕКОМЕНДАЦІЇ З ПІДГОТОВКИ ДО ПРАКТИЧНИХ ЗАНЯТЬ З ВАРІАНТАМИ ІНДИВІДУАЛЬНИХ ЗАВДАНЬ</w:t>
      </w:r>
    </w:p>
    <w:p w14:paraId="63221B3E" w14:textId="77777777" w:rsidR="00522249" w:rsidRPr="00B768D2" w:rsidRDefault="00522249" w:rsidP="00B831E0">
      <w:pPr>
        <w:spacing w:before="120" w:after="12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РОЗДІЛ «СТАТИКА»</w:t>
      </w:r>
    </w:p>
    <w:p w14:paraId="2E7C1768" w14:textId="0C0F15DF" w:rsidR="00522249" w:rsidRPr="00B768D2" w:rsidRDefault="004017B3" w:rsidP="00B831E0">
      <w:pPr>
        <w:spacing w:before="120" w:after="12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Практичн</w:t>
      </w:r>
      <w:r w:rsidR="00B831E0" w:rsidRPr="00B768D2">
        <w:rPr>
          <w:rFonts w:ascii="Times New Roman" w:hAnsi="Times New Roman" w:cs="Times New Roman"/>
          <w:b/>
          <w:lang w:val="uk-UA"/>
        </w:rPr>
        <w:t>і</w:t>
      </w:r>
      <w:r w:rsidRPr="00B768D2">
        <w:rPr>
          <w:rFonts w:ascii="Times New Roman" w:hAnsi="Times New Roman" w:cs="Times New Roman"/>
          <w:b/>
          <w:lang w:val="uk-UA"/>
        </w:rPr>
        <w:t xml:space="preserve"> заняття №</w:t>
      </w:r>
      <w:r w:rsidR="00B831E0" w:rsidRPr="00B768D2">
        <w:rPr>
          <w:rFonts w:ascii="Times New Roman" w:hAnsi="Times New Roman" w:cs="Times New Roman"/>
          <w:b/>
          <w:lang w:val="uk-UA"/>
        </w:rPr>
        <w:t xml:space="preserve"> 3-4</w:t>
      </w:r>
    </w:p>
    <w:p w14:paraId="699AAA40" w14:textId="3E1F926D" w:rsidR="00522249" w:rsidRPr="00B768D2" w:rsidRDefault="00522249" w:rsidP="00B831E0">
      <w:pPr>
        <w:spacing w:before="120" w:after="504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Тема</w:t>
      </w:r>
      <w:r w:rsidR="00B831E0" w:rsidRPr="00B768D2">
        <w:rPr>
          <w:rFonts w:ascii="Times New Roman" w:hAnsi="Times New Roman" w:cs="Times New Roman"/>
          <w:b/>
          <w:lang w:val="uk-UA"/>
        </w:rPr>
        <w:t>:</w:t>
      </w:r>
      <w:r w:rsidRPr="00B768D2">
        <w:rPr>
          <w:rFonts w:ascii="Times New Roman" w:hAnsi="Times New Roman" w:cs="Times New Roman"/>
          <w:b/>
          <w:lang w:val="uk-UA"/>
        </w:rPr>
        <w:t xml:space="preserve"> «</w:t>
      </w:r>
      <w:r w:rsidR="004017B3" w:rsidRPr="00B768D2">
        <w:rPr>
          <w:rFonts w:ascii="Times New Roman" w:hAnsi="Times New Roman" w:cs="Times New Roman"/>
          <w:b/>
          <w:lang w:val="uk-UA"/>
        </w:rPr>
        <w:t>Визначення сил реакції опор балки</w:t>
      </w:r>
      <w:r w:rsidRPr="00B768D2">
        <w:rPr>
          <w:rFonts w:ascii="Times New Roman" w:hAnsi="Times New Roman" w:cs="Times New Roman"/>
          <w:b/>
          <w:lang w:val="uk-UA"/>
        </w:rPr>
        <w:t>»</w:t>
      </w:r>
      <w:r w:rsidR="004017B3"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6D823F4D" w14:textId="77777777" w:rsidR="004017B3" w:rsidRPr="00B768D2" w:rsidRDefault="004017B3" w:rsidP="00B831E0">
      <w:pPr>
        <w:spacing w:before="120" w:after="5040"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14:paraId="38C355F3" w14:textId="77777777" w:rsidR="00B64867" w:rsidRPr="00B768D2" w:rsidRDefault="009C41B5" w:rsidP="00B831E0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B768D2">
        <w:rPr>
          <w:rFonts w:ascii="Times New Roman" w:hAnsi="Times New Roman" w:cs="Times New Roman"/>
          <w:b/>
          <w:i/>
          <w:iCs/>
          <w:lang w:val="uk-UA"/>
        </w:rPr>
        <w:lastRenderedPageBreak/>
        <w:t>План проведення практичного заняття</w:t>
      </w:r>
    </w:p>
    <w:p w14:paraId="7B3123F8" w14:textId="77777777" w:rsidR="00B64867" w:rsidRPr="00B768D2" w:rsidRDefault="00B64867" w:rsidP="00B831E0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iCs/>
          <w:lang w:val="uk-UA"/>
        </w:rPr>
      </w:pPr>
    </w:p>
    <w:p w14:paraId="273DD084" w14:textId="77777777" w:rsidR="00522249" w:rsidRPr="00B768D2" w:rsidRDefault="00522249" w:rsidP="00B831E0">
      <w:pPr>
        <w:pStyle w:val="a4"/>
        <w:numPr>
          <w:ilvl w:val="0"/>
          <w:numId w:val="2"/>
        </w:numPr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i/>
          <w:iCs/>
          <w:lang w:val="uk-UA"/>
        </w:rPr>
      </w:pPr>
      <w:r w:rsidRPr="00B768D2">
        <w:rPr>
          <w:rFonts w:ascii="Times New Roman" w:hAnsi="Times New Roman" w:cs="Times New Roman"/>
          <w:b/>
          <w:i/>
          <w:iCs/>
          <w:lang w:val="uk-UA"/>
        </w:rPr>
        <w:t>Обговорення основних положень теми та питань самостійного вивчення:</w:t>
      </w:r>
    </w:p>
    <w:p w14:paraId="09750F54" w14:textId="77777777" w:rsidR="00522249" w:rsidRPr="00B768D2" w:rsidRDefault="004017B3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Наведіть приклади зосереджених і розподілених сил.</w:t>
      </w:r>
    </w:p>
    <w:p w14:paraId="6AD9C5E8" w14:textId="77777777" w:rsidR="00522249" w:rsidRPr="00B768D2" w:rsidRDefault="004017B3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Що називається рівнодіючої системи сил?</w:t>
      </w:r>
    </w:p>
    <w:p w14:paraId="3F8A3E8E" w14:textId="77777777" w:rsidR="00522249" w:rsidRPr="00B768D2" w:rsidRDefault="004017B3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 xml:space="preserve">Яка сила називається </w:t>
      </w:r>
      <w:proofErr w:type="spellStart"/>
      <w:r w:rsidRPr="00B768D2">
        <w:rPr>
          <w:rFonts w:ascii="Times New Roman" w:hAnsi="Times New Roman" w:cs="Times New Roman"/>
          <w:lang w:val="uk-UA"/>
        </w:rPr>
        <w:t>зрівноважучою</w:t>
      </w:r>
      <w:proofErr w:type="spellEnd"/>
      <w:r w:rsidRPr="00B768D2">
        <w:rPr>
          <w:rFonts w:ascii="Times New Roman" w:hAnsi="Times New Roman" w:cs="Times New Roman"/>
          <w:lang w:val="uk-UA"/>
        </w:rPr>
        <w:t>?</w:t>
      </w:r>
    </w:p>
    <w:p w14:paraId="358EAF5E" w14:textId="77777777" w:rsidR="00522249" w:rsidRPr="00B768D2" w:rsidRDefault="004017B3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Дайте визначення зовнішньої і внутрішньої сили.</w:t>
      </w:r>
    </w:p>
    <w:p w14:paraId="3DEA8490" w14:textId="77777777" w:rsidR="00522249" w:rsidRPr="00B768D2" w:rsidRDefault="004017B3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Сформулюйте аксіому про рівновагу двох сил.</w:t>
      </w:r>
    </w:p>
    <w:p w14:paraId="68EC52DD" w14:textId="77777777" w:rsidR="00522249" w:rsidRPr="00B768D2" w:rsidRDefault="004017B3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Що таке система сил?</w:t>
      </w:r>
    </w:p>
    <w:p w14:paraId="4D33DE39" w14:textId="77777777" w:rsidR="00522249" w:rsidRPr="00B768D2" w:rsidRDefault="00E1001A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Які системи сил називаються еквівалентними?</w:t>
      </w:r>
    </w:p>
    <w:p w14:paraId="59E106CC" w14:textId="77777777" w:rsidR="00522249" w:rsidRPr="00B768D2" w:rsidRDefault="00E1001A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 xml:space="preserve">Що таке рівнодіюча і </w:t>
      </w:r>
      <w:proofErr w:type="spellStart"/>
      <w:r w:rsidR="00452D2A" w:rsidRPr="00B768D2">
        <w:rPr>
          <w:rFonts w:ascii="Times New Roman" w:hAnsi="Times New Roman" w:cs="Times New Roman"/>
          <w:lang w:val="uk-UA"/>
        </w:rPr>
        <w:t>зрівноважуюча</w:t>
      </w:r>
      <w:proofErr w:type="spellEnd"/>
      <w:r w:rsidRPr="00B768D2">
        <w:rPr>
          <w:rFonts w:ascii="Times New Roman" w:hAnsi="Times New Roman" w:cs="Times New Roman"/>
          <w:lang w:val="uk-UA"/>
        </w:rPr>
        <w:t xml:space="preserve"> сила?</w:t>
      </w:r>
    </w:p>
    <w:p w14:paraId="28CEB500" w14:textId="77777777" w:rsidR="00522249" w:rsidRPr="00B768D2" w:rsidRDefault="00E1001A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Які системи сил називаються статично еквівалентними?</w:t>
      </w:r>
    </w:p>
    <w:p w14:paraId="1D028244" w14:textId="77777777" w:rsidR="00522249" w:rsidRPr="00B768D2" w:rsidRDefault="00E1001A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 xml:space="preserve">У чому подібність між рівнодіючої і </w:t>
      </w:r>
      <w:proofErr w:type="spellStart"/>
      <w:r w:rsidR="00452D2A" w:rsidRPr="00B768D2">
        <w:rPr>
          <w:rFonts w:ascii="Times New Roman" w:hAnsi="Times New Roman" w:cs="Times New Roman"/>
          <w:lang w:val="uk-UA"/>
        </w:rPr>
        <w:t>зрівноважуючою</w:t>
      </w:r>
      <w:proofErr w:type="spellEnd"/>
      <w:r w:rsidRPr="00B768D2">
        <w:rPr>
          <w:rFonts w:ascii="Times New Roman" w:hAnsi="Times New Roman" w:cs="Times New Roman"/>
          <w:lang w:val="uk-UA"/>
        </w:rPr>
        <w:t xml:space="preserve"> сил</w:t>
      </w:r>
      <w:r w:rsidR="00452D2A" w:rsidRPr="00B768D2">
        <w:rPr>
          <w:rFonts w:ascii="Times New Roman" w:hAnsi="Times New Roman" w:cs="Times New Roman"/>
          <w:lang w:val="uk-UA"/>
        </w:rPr>
        <w:t>ами</w:t>
      </w:r>
      <w:r w:rsidRPr="00B768D2">
        <w:rPr>
          <w:rFonts w:ascii="Times New Roman" w:hAnsi="Times New Roman" w:cs="Times New Roman"/>
          <w:lang w:val="uk-UA"/>
        </w:rPr>
        <w:t xml:space="preserve"> і чим вони од</w:t>
      </w:r>
      <w:r w:rsidR="00452D2A" w:rsidRPr="00B768D2">
        <w:rPr>
          <w:rFonts w:ascii="Times New Roman" w:hAnsi="Times New Roman" w:cs="Times New Roman"/>
          <w:lang w:val="uk-UA"/>
        </w:rPr>
        <w:t>на</w:t>
      </w:r>
      <w:r w:rsidRPr="00B768D2">
        <w:rPr>
          <w:rFonts w:ascii="Times New Roman" w:hAnsi="Times New Roman" w:cs="Times New Roman"/>
          <w:lang w:val="uk-UA"/>
        </w:rPr>
        <w:t xml:space="preserve"> від одно</w:t>
      </w:r>
      <w:r w:rsidR="00452D2A" w:rsidRPr="00B768D2">
        <w:rPr>
          <w:rFonts w:ascii="Times New Roman" w:hAnsi="Times New Roman" w:cs="Times New Roman"/>
          <w:lang w:val="uk-UA"/>
        </w:rPr>
        <w:t>ї</w:t>
      </w:r>
      <w:r w:rsidRPr="00B768D2">
        <w:rPr>
          <w:rFonts w:ascii="Times New Roman" w:hAnsi="Times New Roman" w:cs="Times New Roman"/>
          <w:lang w:val="uk-UA"/>
        </w:rPr>
        <w:t xml:space="preserve"> відрізняються?</w:t>
      </w:r>
    </w:p>
    <w:p w14:paraId="044C2633" w14:textId="77777777" w:rsidR="00522249" w:rsidRPr="00B768D2" w:rsidRDefault="00E1001A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Сформулюйте першу, другу, третю і четверту аксіоми статики.</w:t>
      </w:r>
    </w:p>
    <w:p w14:paraId="78622E8B" w14:textId="03EBB237" w:rsidR="00522249" w:rsidRPr="00B768D2" w:rsidRDefault="00E1001A" w:rsidP="00B831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 xml:space="preserve">Назвіть основні види </w:t>
      </w:r>
      <w:r w:rsidR="005B2A8B" w:rsidRPr="00B768D2">
        <w:rPr>
          <w:rFonts w:ascii="Times New Roman" w:hAnsi="Times New Roman" w:cs="Times New Roman"/>
          <w:lang w:val="uk-UA"/>
        </w:rPr>
        <w:t>в’язей</w:t>
      </w:r>
      <w:r w:rsidRPr="00B768D2">
        <w:rPr>
          <w:rFonts w:ascii="Times New Roman" w:hAnsi="Times New Roman" w:cs="Times New Roman"/>
          <w:lang w:val="uk-UA"/>
        </w:rPr>
        <w:t xml:space="preserve"> для яких лінії дії реакцій відомі?</w:t>
      </w:r>
    </w:p>
    <w:p w14:paraId="69A0774A" w14:textId="77777777" w:rsidR="00522249" w:rsidRPr="00B768D2" w:rsidRDefault="00522249" w:rsidP="00B831E0">
      <w:pPr>
        <w:pStyle w:val="a4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b/>
          <w:i/>
          <w:iCs/>
          <w:lang w:val="uk-UA"/>
        </w:rPr>
      </w:pPr>
      <w:r w:rsidRPr="00B768D2">
        <w:rPr>
          <w:rFonts w:ascii="Times New Roman" w:hAnsi="Times New Roman" w:cs="Times New Roman"/>
          <w:b/>
          <w:i/>
          <w:iCs/>
          <w:lang w:val="uk-UA"/>
        </w:rPr>
        <w:t>Індивідуальне тестування.</w:t>
      </w:r>
    </w:p>
    <w:p w14:paraId="4C0D4832" w14:textId="77777777" w:rsidR="00522249" w:rsidRPr="00B768D2" w:rsidRDefault="00522249" w:rsidP="00B831E0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b/>
          <w:i/>
          <w:iCs/>
          <w:lang w:val="uk-UA"/>
        </w:rPr>
      </w:pPr>
      <w:r w:rsidRPr="00B768D2">
        <w:rPr>
          <w:rFonts w:ascii="Times New Roman" w:hAnsi="Times New Roman" w:cs="Times New Roman"/>
          <w:b/>
          <w:i/>
          <w:iCs/>
          <w:lang w:val="uk-UA"/>
        </w:rPr>
        <w:t>Практичні завдання.</w:t>
      </w:r>
    </w:p>
    <w:p w14:paraId="349778BC" w14:textId="77777777" w:rsidR="00522249" w:rsidRPr="00B768D2" w:rsidRDefault="00554C18" w:rsidP="00B831E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lang w:val="uk-UA"/>
        </w:rPr>
        <w:t>Приклади розв’язування задач на рівновагу плоскої системи сил</w:t>
      </w:r>
    </w:p>
    <w:p w14:paraId="31FFA495" w14:textId="77777777" w:rsidR="00554C18" w:rsidRPr="00B768D2" w:rsidRDefault="00554C18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При розв’язанні задач на рівновагу сил, які прикладені до твердого тіла, слід дотримуватись такого алгоритму:</w:t>
      </w:r>
    </w:p>
    <w:p w14:paraId="3759AB44" w14:textId="77777777" w:rsidR="00554C18" w:rsidRPr="00B768D2" w:rsidRDefault="00554C18" w:rsidP="00B831E0">
      <w:pPr>
        <w:spacing w:before="120" w:after="120" w:line="240" w:lineRule="auto"/>
        <w:ind w:left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1. Виділити тіло, рівновага якого розглядається. </w:t>
      </w:r>
    </w:p>
    <w:p w14:paraId="060C1FF5" w14:textId="77777777" w:rsidR="00554C18" w:rsidRPr="00B768D2" w:rsidRDefault="00554C18" w:rsidP="00B831E0">
      <w:pPr>
        <w:spacing w:before="120" w:after="120" w:line="240" w:lineRule="auto"/>
        <w:ind w:left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2. Прикласти до нього всі задані сили, включаючи і вагу самого тіла, якщо вона задається.</w:t>
      </w:r>
    </w:p>
    <w:p w14:paraId="1A329BB9" w14:textId="77777777" w:rsidR="00554C18" w:rsidRPr="00B768D2" w:rsidRDefault="00554C18" w:rsidP="00B831E0">
      <w:pPr>
        <w:spacing w:before="120" w:after="120" w:line="240" w:lineRule="auto"/>
        <w:ind w:left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3. Користуючись аксіомою про звільнення від в’язей, відкинути в’язі, а їх дію замінити силами-реакціями в’язей. </w:t>
      </w:r>
    </w:p>
    <w:p w14:paraId="228CD802" w14:textId="77777777" w:rsidR="00554C18" w:rsidRPr="00B768D2" w:rsidRDefault="00554C18" w:rsidP="00B831E0">
      <w:pPr>
        <w:spacing w:before="120" w:after="120" w:line="240" w:lineRule="auto"/>
        <w:ind w:left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4. Застосовуючи відповідні умови рівноваги, скласти рівняння рівноваги. </w:t>
      </w:r>
    </w:p>
    <w:p w14:paraId="1047895D" w14:textId="77777777" w:rsidR="00554C18" w:rsidRPr="00B768D2" w:rsidRDefault="00554C18" w:rsidP="00B831E0">
      <w:pPr>
        <w:spacing w:before="120" w:after="120" w:line="240" w:lineRule="auto"/>
        <w:ind w:left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5. Розв’язати отримані рівняння відносно шуканих реакцій в’язей. </w:t>
      </w:r>
    </w:p>
    <w:p w14:paraId="236D76F3" w14:textId="77777777" w:rsidR="00554C18" w:rsidRPr="00B768D2" w:rsidRDefault="00554C18" w:rsidP="00B831E0">
      <w:pPr>
        <w:spacing w:before="120" w:after="120" w:line="240" w:lineRule="auto"/>
        <w:ind w:left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6. Провести аналіз одержаного розв’язку.</w:t>
      </w:r>
    </w:p>
    <w:p w14:paraId="39790AAA" w14:textId="77777777" w:rsidR="00E1001A" w:rsidRPr="00B768D2" w:rsidRDefault="00E1001A" w:rsidP="00B831E0">
      <w:pPr>
        <w:spacing w:before="120" w:after="120" w:line="240" w:lineRule="auto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u w:val="single"/>
          <w:lang w:val="uk-UA"/>
        </w:rPr>
        <w:t>Приклад</w:t>
      </w:r>
      <w:r w:rsidR="00554C18" w:rsidRPr="00B768D2">
        <w:rPr>
          <w:rFonts w:ascii="Times New Roman" w:hAnsi="Times New Roman" w:cs="Times New Roman"/>
          <w:b/>
          <w:bCs/>
          <w:iCs/>
          <w:u w:val="single"/>
          <w:lang w:val="uk-UA"/>
        </w:rPr>
        <w:t xml:space="preserve"> 1</w:t>
      </w:r>
      <w:r w:rsidRPr="00B768D2">
        <w:rPr>
          <w:rFonts w:ascii="Times New Roman" w:hAnsi="Times New Roman" w:cs="Times New Roman"/>
          <w:b/>
          <w:bCs/>
          <w:iCs/>
          <w:u w:val="single"/>
          <w:lang w:val="uk-UA"/>
        </w:rPr>
        <w:t>.</w:t>
      </w:r>
      <w:r w:rsidRPr="00B768D2">
        <w:rPr>
          <w:rFonts w:ascii="Times New Roman" w:hAnsi="Times New Roman" w:cs="Times New Roman"/>
          <w:b/>
          <w:bCs/>
          <w:iCs/>
          <w:lang w:val="uk-UA"/>
        </w:rPr>
        <w:t xml:space="preserve"> 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Визначення сил реакції опор балки. Невагома балка закріплена так, як показано на кресленні. Визначити сили реакції опор, якщо на балку діють зосереджена сила F=60 Н, рівномірно розподілене </w:t>
      </w:r>
      <w:r w:rsidRPr="00B768D2">
        <w:rPr>
          <w:rFonts w:ascii="Times New Roman" w:hAnsi="Times New Roman" w:cs="Times New Roman"/>
          <w:bCs/>
          <w:iCs/>
          <w:lang w:val="uk-UA"/>
        </w:rPr>
        <w:lastRenderedPageBreak/>
        <w:t xml:space="preserve">навантаження з інтенсивністю q = 15 Н/м і пара сил з моментом М = 40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Нм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>; відстань а = 1 м.</w:t>
      </w:r>
    </w:p>
    <w:p w14:paraId="739AF30C" w14:textId="77777777" w:rsidR="00FE5F1A" w:rsidRPr="00B768D2" w:rsidRDefault="00FE5F1A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 w:eastAsia="uk-UA"/>
        </w:rPr>
        <w:drawing>
          <wp:inline distT="0" distB="0" distL="0" distR="0" wp14:anchorId="0F06A890" wp14:editId="0D7D6226">
            <wp:extent cx="2362200" cy="92548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61" cy="9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04A7" w14:textId="77777777" w:rsidR="00FE5F1A" w:rsidRPr="00B768D2" w:rsidRDefault="00FE5F1A" w:rsidP="00B831E0">
      <w:pPr>
        <w:spacing w:before="120" w:after="120" w:line="240" w:lineRule="auto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lang w:val="uk-UA"/>
        </w:rPr>
        <w:t>Дано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: F=60 Н; q =15 Н/м; М= 40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Нм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; а= 1 м. </w:t>
      </w:r>
      <w:r w:rsidRPr="00B768D2">
        <w:rPr>
          <w:rFonts w:ascii="Times New Roman" w:hAnsi="Times New Roman" w:cs="Times New Roman"/>
          <w:b/>
          <w:bCs/>
          <w:iCs/>
          <w:lang w:val="uk-UA"/>
        </w:rPr>
        <w:t>Знайти: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(не заповнюється!)</w:t>
      </w:r>
    </w:p>
    <w:p w14:paraId="169E46B9" w14:textId="77777777" w:rsidR="00FE5F1A" w:rsidRPr="00B768D2" w:rsidRDefault="00FE5F1A" w:rsidP="00B831E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/>
          <w:iCs/>
          <w:lang w:val="uk-UA"/>
        </w:rPr>
        <w:t>Розв’язання</w:t>
      </w:r>
    </w:p>
    <w:p w14:paraId="510BE8B2" w14:textId="4D3F8F9E" w:rsidR="00FE5F1A" w:rsidRPr="00B768D2" w:rsidRDefault="00FE5F1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Розглянемо рівновагу навантаженої і закр</w:t>
      </w:r>
      <w:r w:rsidR="005B2A8B" w:rsidRPr="00B768D2">
        <w:rPr>
          <w:rFonts w:ascii="Times New Roman" w:hAnsi="Times New Roman" w:cs="Times New Roman"/>
          <w:bCs/>
          <w:iCs/>
          <w:lang w:val="uk-UA"/>
        </w:rPr>
        <w:t>і</w:t>
      </w:r>
      <w:r w:rsidRPr="00B768D2">
        <w:rPr>
          <w:rFonts w:ascii="Times New Roman" w:hAnsi="Times New Roman" w:cs="Times New Roman"/>
          <w:bCs/>
          <w:iCs/>
          <w:lang w:val="uk-UA"/>
        </w:rPr>
        <w:t>пленої балки.</w:t>
      </w:r>
    </w:p>
    <w:p w14:paraId="50EAC510" w14:textId="52BC9844" w:rsidR="00FE5F1A" w:rsidRPr="00B768D2" w:rsidRDefault="00FE5F1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Виконаємо розрахункову схему, </w:t>
      </w:r>
      <w:r w:rsidR="005B2A8B" w:rsidRPr="00B768D2">
        <w:rPr>
          <w:rFonts w:ascii="Times New Roman" w:hAnsi="Times New Roman" w:cs="Times New Roman"/>
          <w:bCs/>
          <w:iCs/>
          <w:lang w:val="uk-UA"/>
        </w:rPr>
        <w:t>показа</w:t>
      </w:r>
      <w:r w:rsidRPr="00B768D2">
        <w:rPr>
          <w:rFonts w:ascii="Times New Roman" w:hAnsi="Times New Roman" w:cs="Times New Roman"/>
          <w:bCs/>
          <w:iCs/>
          <w:lang w:val="uk-UA"/>
        </w:rPr>
        <w:t>вши на ній задані активні навантаження (сила F, розподілені сили інтенсивністю q і пара сил з моментом М).</w:t>
      </w:r>
    </w:p>
    <w:p w14:paraId="5996CCD4" w14:textId="0261BAD8" w:rsidR="00FE5F1A" w:rsidRPr="00B768D2" w:rsidRDefault="00FE5F1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Замінимо розподілене навантаження зосередженою силою Q, </w:t>
      </w:r>
      <w:r w:rsidR="005B2A8B" w:rsidRPr="00B768D2">
        <w:rPr>
          <w:rFonts w:ascii="Times New Roman" w:hAnsi="Times New Roman" w:cs="Times New Roman"/>
          <w:bCs/>
          <w:iCs/>
          <w:lang w:val="uk-UA"/>
        </w:rPr>
        <w:t>показавши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її в центрі фігури, і підрахуємо її модуль.</w:t>
      </w:r>
    </w:p>
    <w:p w14:paraId="093CCEF0" w14:textId="77777777" w:rsidR="00FE5F1A" w:rsidRPr="00B768D2" w:rsidRDefault="00FE5F1A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 w:eastAsia="uk-UA"/>
        </w:rPr>
        <w:drawing>
          <wp:inline distT="0" distB="0" distL="0" distR="0" wp14:anchorId="1E2B0A5F" wp14:editId="7439ABAF">
            <wp:extent cx="2552700" cy="9199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54" cy="93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B9291" w14:textId="77777777" w:rsidR="00FE5F1A" w:rsidRPr="00B768D2" w:rsidRDefault="00FE5F1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Модуль зосередженої сили Q дорівнює:</w:t>
      </w:r>
    </w:p>
    <w:p w14:paraId="0E92CC86" w14:textId="77777777" w:rsidR="00FE5F1A" w:rsidRPr="00B768D2" w:rsidRDefault="001928F6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/>
          <w:iCs/>
          <w:lang w:val="uk-UA"/>
        </w:rPr>
      </w:pPr>
      <m:oMath>
        <m:r>
          <w:rPr>
            <w:rFonts w:ascii="Cambria Math" w:hAnsi="Cambria Math" w:cs="Times New Roman"/>
            <w:lang w:val="uk-UA"/>
          </w:rPr>
          <m:t>Q=q∙l,Q=15</m:t>
        </m:r>
        <m:f>
          <m:fPr>
            <m:type m:val="lin"/>
            <m:ctrlPr>
              <w:rPr>
                <w:rFonts w:ascii="Cambria Math" w:hAnsi="Cambria Math" w:cs="Times New Roman"/>
                <w:bCs/>
                <w:i/>
                <w:iCs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lang w:val="uk-UA"/>
              </w:rPr>
              <m:t>H</m:t>
            </m:r>
          </m:num>
          <m:den>
            <m:r>
              <w:rPr>
                <w:rFonts w:ascii="Cambria Math" w:hAnsi="Cambria Math" w:cs="Times New Roman"/>
                <w:lang w:val="uk-UA"/>
              </w:rPr>
              <m:t>м</m:t>
            </m:r>
          </m:den>
        </m:f>
        <m:r>
          <w:rPr>
            <w:rFonts w:ascii="Cambria Math" w:hAnsi="Cambria Math" w:cs="Times New Roman"/>
            <w:lang w:val="uk-UA"/>
          </w:rPr>
          <m:t>∙2м=30H</m:t>
        </m:r>
      </m:oMath>
      <w:r w:rsidRPr="00B768D2">
        <w:rPr>
          <w:rFonts w:ascii="Times New Roman" w:eastAsiaTheme="minorEastAsia" w:hAnsi="Times New Roman" w:cs="Times New Roman"/>
          <w:bCs/>
          <w:i/>
          <w:iCs/>
          <w:lang w:val="uk-UA"/>
        </w:rPr>
        <w:t>.</w:t>
      </w:r>
    </w:p>
    <w:p w14:paraId="30BCF04C" w14:textId="77777777" w:rsidR="00FE5F1A" w:rsidRPr="00B768D2" w:rsidRDefault="001928F6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Виберемо осі координат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ху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>, розташувавши їх найбільш зручним способом. Виявимо зв'язку, які утримують балку, замінимо їх силами реакції зв'язків і зобразимо їх.</w:t>
      </w:r>
    </w:p>
    <w:p w14:paraId="5B5B4F40" w14:textId="77777777" w:rsidR="00FE5F1A" w:rsidRPr="00B768D2" w:rsidRDefault="00CE59EA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 w:eastAsia="uk-UA"/>
        </w:rPr>
        <w:drawing>
          <wp:inline distT="0" distB="0" distL="0" distR="0" wp14:anchorId="637C5C39" wp14:editId="34EAD617">
            <wp:extent cx="2962712" cy="990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53" cy="10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3A91" w14:textId="77777777" w:rsidR="00CE59EA" w:rsidRPr="00B768D2" w:rsidRDefault="00CE59E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У точці А балка кріпиться за допомогою нерухомого шарніра, в точці В – з допомогою невагомого стержня. Шарнірно-нерухому опору А </w:t>
      </w:r>
      <w:r w:rsidRPr="00B768D2">
        <w:rPr>
          <w:rFonts w:ascii="Times New Roman" w:hAnsi="Times New Roman" w:cs="Times New Roman"/>
          <w:bCs/>
          <w:iCs/>
          <w:lang w:val="uk-UA"/>
        </w:rPr>
        <w:lastRenderedPageBreak/>
        <w:t xml:space="preserve">замінимо двома силами реакції: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RAx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 і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RAy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, спрямованими по координатним осях. Невагомий стержень В замінимо силою реакції RB, спрямованої уздовж стрижня. </w:t>
      </w:r>
    </w:p>
    <w:p w14:paraId="5F5FB13A" w14:textId="77777777" w:rsidR="00FE5F1A" w:rsidRPr="00B768D2" w:rsidRDefault="00CE59E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Заповнимо графу «Знайти».</w:t>
      </w:r>
    </w:p>
    <w:p w14:paraId="751EF521" w14:textId="77777777" w:rsidR="00FE5F1A" w:rsidRPr="00B768D2" w:rsidRDefault="00CE59EA" w:rsidP="00B831E0">
      <w:pPr>
        <w:spacing w:before="120" w:after="120" w:line="240" w:lineRule="auto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lang w:val="uk-UA"/>
        </w:rPr>
        <w:t>Дано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: F=60 Н; q =15 Н/м; М= 40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Нм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; а= 1 м. </w:t>
      </w:r>
      <w:r w:rsidRPr="00B768D2">
        <w:rPr>
          <w:rFonts w:ascii="Times New Roman" w:hAnsi="Times New Roman" w:cs="Times New Roman"/>
          <w:b/>
          <w:bCs/>
          <w:iCs/>
          <w:lang w:val="uk-UA"/>
        </w:rPr>
        <w:t>Знайти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: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Ax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,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Ay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>,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В</w:t>
      </w:r>
    </w:p>
    <w:p w14:paraId="3FAEE4E1" w14:textId="77777777" w:rsidR="00FE5F1A" w:rsidRPr="00B768D2" w:rsidRDefault="00CE59EA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 w:eastAsia="uk-UA"/>
        </w:rPr>
        <w:drawing>
          <wp:inline distT="0" distB="0" distL="0" distR="0" wp14:anchorId="302412F6" wp14:editId="72F842B4">
            <wp:extent cx="3381375" cy="1428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8F692D" w14:textId="77777777" w:rsidR="00CE59EA" w:rsidRPr="00B768D2" w:rsidRDefault="00CE59E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Встановимо вид системи сил, що діють на балку. </w:t>
      </w:r>
    </w:p>
    <w:p w14:paraId="1FC2AA3B" w14:textId="77777777" w:rsidR="00CE59EA" w:rsidRPr="00B768D2" w:rsidRDefault="00CE59E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З розрахункової схеми видно, що на балку діє довільна плоска система сил. Запишемо умови рівноваги довільної плоскої системи сил. Для складання рівняння моментів виберемо точку А, в якій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прикладено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 дві невідомі сили реакції: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Ax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 і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Ay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. </w:t>
      </w:r>
    </w:p>
    <w:p w14:paraId="0A096CD5" w14:textId="77777777" w:rsidR="00FE5F1A" w:rsidRPr="00B768D2" w:rsidRDefault="00CE59E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Умови рівноваги балки під дією довільної плоскої системи сил мають вид:</w:t>
      </w:r>
    </w:p>
    <w:p w14:paraId="26A0E13A" w14:textId="77777777" w:rsidR="00CE59EA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ix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 xml:space="preserve">=0;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iy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=0;</m:t>
                  </m:r>
                  <m:r>
                    <w:rPr>
                      <w:rFonts w:ascii="Cambria Math" w:hAnsi="Cambria Math" w:cs="Times New Roman"/>
                      <w:lang w:val="uk-UA"/>
                    </w:rPr>
                    <m:t xml:space="preserve">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A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iCs/>
                                  <w:lang w:val="uk-UA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F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Times New Roman"/>
                      <w:lang w:val="uk-UA"/>
                    </w:rPr>
                    <m:t>=0.</m:t>
                  </m:r>
                </m:e>
              </m:eqArr>
            </m:e>
          </m:d>
        </m:oMath>
      </m:oMathPara>
    </w:p>
    <w:p w14:paraId="04ED2A3E" w14:textId="77777777" w:rsidR="005D09F9" w:rsidRPr="00B768D2" w:rsidRDefault="005D09F9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Встановимо, чи є завдання статично визначної. </w:t>
      </w:r>
    </w:p>
    <w:p w14:paraId="197A3A88" w14:textId="77777777" w:rsidR="005D09F9" w:rsidRPr="00B768D2" w:rsidRDefault="005D09F9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У задачі потрібно визначити три невідомих опорних реакції: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Ax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,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Ay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>,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B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. Умови рівноваги довільної плоскої системи сил містять три незалежних рівняння рівноваги. Завдання є статично визначної, так як число невідомих опорних зусиль дорівнює числу рівнянь рівноваги. </w:t>
      </w:r>
    </w:p>
    <w:p w14:paraId="01243B1E" w14:textId="77777777" w:rsidR="005D09F9" w:rsidRPr="00B768D2" w:rsidRDefault="005D09F9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Складемо рівняння рівноваги балки під дією довільної плоскої системи сил, що складається із заданих активних сили і невідомих сил реакції зв'язків. </w:t>
      </w:r>
    </w:p>
    <w:p w14:paraId="65FC9ADA" w14:textId="77777777" w:rsidR="00CE59EA" w:rsidRPr="00B768D2" w:rsidRDefault="005D09F9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Алгебраїчні моменти сил беремо зі знаком плюс, якщо вони спрямовані проти ходу годинникової стрілки і зі знаком мінус, якщо </w:t>
      </w:r>
      <w:r w:rsidRPr="00B768D2">
        <w:rPr>
          <w:rFonts w:ascii="Times New Roman" w:hAnsi="Times New Roman" w:cs="Times New Roman"/>
          <w:bCs/>
          <w:iCs/>
          <w:lang w:val="uk-UA"/>
        </w:rPr>
        <w:lastRenderedPageBreak/>
        <w:t xml:space="preserve">вони спрямовані по ходу годинникової стрілки. При обчисленні моменту сили реакції RB застосуємо теорему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Варіньона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>:</w:t>
      </w:r>
    </w:p>
    <w:p w14:paraId="26CD9CCD" w14:textId="77777777" w:rsidR="00CE59EA" w:rsidRPr="00B768D2" w:rsidRDefault="00EE6F77" w:rsidP="00B831E0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B</m:t>
                  </m:r>
                </m:sub>
              </m:sSub>
            </m:e>
          </m:d>
          <m:r>
            <w:rPr>
              <w:rFonts w:ascii="Cambria Math" w:hAnsi="Cambria Math" w:cs="Times New Roman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Bx</m:t>
                  </m:r>
                </m:sub>
              </m:sSub>
            </m:e>
          </m:d>
          <m:r>
            <w:rPr>
              <w:rFonts w:ascii="Cambria Math" w:hAnsi="Cambria Math" w:cs="Times New Roman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By</m:t>
                  </m:r>
                </m:sub>
              </m:sSub>
            </m:e>
          </m:d>
          <m:r>
            <w:rPr>
              <w:rFonts w:ascii="Cambria Math" w:hAnsi="Cambria Math" w:cs="Times New Roman"/>
              <w:lang w:val="uk-UA"/>
            </w:rPr>
            <m:t>.</m:t>
          </m:r>
        </m:oMath>
      </m:oMathPara>
    </w:p>
    <w:p w14:paraId="3905303A" w14:textId="77777777" w:rsidR="00CE59EA" w:rsidRPr="00B768D2" w:rsidRDefault="005D09F9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Рівняння рівноваги балки з урахуванням даних завдання мають вигляд:</w:t>
      </w:r>
    </w:p>
    <w:p w14:paraId="1717ED0D" w14:textId="77777777" w:rsidR="00FE5F1A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Ax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</m:t>
                      </m:r>
                    </m:e>
                  </m:func>
                  <m:r>
                    <w:rPr>
                      <w:rFonts w:ascii="Cambria Math" w:hAnsi="Cambria Math" w:cs="Times New Roman"/>
                      <w:lang w:val="uk-UA"/>
                    </w:rPr>
                    <m:t xml:space="preserve">=0;               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Ay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30°-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Q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F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=0;</m:t>
                      </m:r>
                    </m:e>
                  </m:func>
                  <m:r>
                    <w:rPr>
                      <w:rFonts w:ascii="Cambria Math" w:hAnsi="Cambria Math" w:cs="Times New Roman"/>
                      <w:lang w:val="uk-UA"/>
                    </w:rPr>
                    <m:t xml:space="preserve">             </m:t>
                  </m:r>
                </m: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M</m:t>
                  </m:r>
                  <m:r>
                    <w:rPr>
                      <w:rFonts w:ascii="Cambria Math" w:hAnsi="Cambria Math" w:cs="Times New Roman"/>
                      <w:lang w:val="uk-UA"/>
                    </w:rPr>
                    <m:t>-</m:t>
                  </m:r>
                  <m:r>
                    <w:rPr>
                      <w:rFonts w:ascii="Cambria Math" w:hAnsi="Cambria Math" w:cs="Times New Roman"/>
                      <w:lang w:val="uk-UA"/>
                    </w:rPr>
                    <m:t>Q</m:t>
                  </m:r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r>
                    <w:rPr>
                      <w:rFonts w:ascii="Cambria Math" w:hAnsi="Cambria Math" w:cs="Times New Roman"/>
                      <w:lang w:val="uk-UA"/>
                    </w:rPr>
                    <m:t>1+</m:t>
                  </m:r>
                  <m:r>
                    <w:rPr>
                      <w:rFonts w:ascii="Cambria Math" w:hAnsi="Cambria Math" w:cs="Times New Roman"/>
                      <w:lang w:val="uk-UA"/>
                    </w:rPr>
                    <m:t>F</m:t>
                  </m:r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r>
                    <w:rPr>
                      <w:rFonts w:ascii="Cambria Math" w:hAnsi="Cambria Math" w:cs="Times New Roman"/>
                      <w:lang w:val="uk-UA"/>
                    </w:rPr>
                    <m:t>2+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30°∙3=0.</m:t>
                      </m:r>
                    </m:e>
                  </m:func>
                </m:e>
              </m:eqArr>
            </m:e>
          </m:d>
        </m:oMath>
      </m:oMathPara>
    </w:p>
    <w:p w14:paraId="0BEDC63F" w14:textId="77777777" w:rsidR="005D09F9" w:rsidRPr="00B768D2" w:rsidRDefault="00D579B7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Вирішуємо отриману систему рівнянь і визначаємо з них шукані опорні реакції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Ax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 xml:space="preserve">,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Ay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>,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B</w:t>
      </w:r>
      <w:r w:rsidRPr="00B768D2">
        <w:rPr>
          <w:rFonts w:ascii="Times New Roman" w:hAnsi="Times New Roman" w:cs="Times New Roman"/>
          <w:bCs/>
          <w:iCs/>
          <w:lang w:val="uk-UA"/>
        </w:rPr>
        <w:t>. З рівняння (3) отримуємо:</w:t>
      </w:r>
    </w:p>
    <w:p w14:paraId="3BDB0D0B" w14:textId="77777777" w:rsidR="005D09F9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-</m:t>
              </m:r>
              <m:r>
                <w:rPr>
                  <w:rFonts w:ascii="Cambria Math" w:hAnsi="Cambria Math" w:cs="Times New Roman"/>
                  <w:lang w:val="uk-UA"/>
                </w:rPr>
                <m:t>M</m:t>
              </m:r>
              <m:r>
                <w:rPr>
                  <w:rFonts w:ascii="Cambria Math" w:hAnsi="Cambria Math" w:cs="Times New Roman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lang w:val="uk-UA"/>
                </w:rPr>
                <m:t>Q</m:t>
              </m:r>
              <m:r>
                <w:rPr>
                  <w:rFonts w:ascii="Cambria Math" w:hAnsi="Cambria Math" w:cs="Times New Roman"/>
                  <w:lang w:val="uk-UA"/>
                </w:rPr>
                <m:t>∙</m:t>
              </m:r>
              <m:r>
                <w:rPr>
                  <w:rFonts w:ascii="Cambria Math" w:hAnsi="Cambria Math" w:cs="Times New Roman"/>
                  <w:lang w:val="uk-UA"/>
                </w:rPr>
                <m:t>1-</m:t>
              </m:r>
              <m:r>
                <w:rPr>
                  <w:rFonts w:ascii="Cambria Math" w:hAnsi="Cambria Math" w:cs="Times New Roman"/>
                  <w:lang w:val="uk-UA"/>
                </w:rPr>
                <m:t>F</m:t>
              </m:r>
              <m:r>
                <w:rPr>
                  <w:rFonts w:ascii="Cambria Math" w:hAnsi="Cambria Math" w:cs="Times New Roman"/>
                  <w:lang w:val="uk-UA"/>
                </w:rPr>
                <m:t>∙</m:t>
              </m:r>
              <m:r>
                <w:rPr>
                  <w:rFonts w:ascii="Cambria Math" w:hAnsi="Cambria Math" w:cs="Times New Roman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lang w:val="uk-UA"/>
                </w:rPr>
                <m:t>3∙</m:t>
              </m:r>
              <m:func>
                <m:func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lang w:val="uk-UA"/>
                    </w:rPr>
                    <m:t>30°</m:t>
                  </m:r>
                </m:e>
              </m:func>
            </m:den>
          </m:f>
          <m:r>
            <w:rPr>
              <w:rFonts w:ascii="Cambria Math" w:hAnsi="Cambria Math" w:cs="Times New Roman"/>
              <w:lang w:val="uk-UA"/>
            </w:rPr>
            <m:t>.</m:t>
          </m:r>
        </m:oMath>
      </m:oMathPara>
    </w:p>
    <w:p w14:paraId="5D9034A3" w14:textId="77777777" w:rsidR="005D09F9" w:rsidRPr="00B768D2" w:rsidRDefault="00D579B7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Підстав</w:t>
      </w:r>
      <w:r w:rsidR="007953E1" w:rsidRPr="00B768D2">
        <w:rPr>
          <w:rFonts w:ascii="Times New Roman" w:hAnsi="Times New Roman" w:cs="Times New Roman"/>
          <w:bCs/>
          <w:iCs/>
          <w:lang w:val="uk-UA"/>
        </w:rPr>
        <w:t>и</w:t>
      </w:r>
      <w:r w:rsidRPr="00B768D2">
        <w:rPr>
          <w:rFonts w:ascii="Times New Roman" w:hAnsi="Times New Roman" w:cs="Times New Roman"/>
          <w:bCs/>
          <w:iCs/>
          <w:lang w:val="uk-UA"/>
        </w:rPr>
        <w:t>м</w:t>
      </w:r>
      <w:r w:rsidR="007953E1" w:rsidRPr="00B768D2">
        <w:rPr>
          <w:rFonts w:ascii="Times New Roman" w:hAnsi="Times New Roman" w:cs="Times New Roman"/>
          <w:bCs/>
          <w:iCs/>
          <w:lang w:val="uk-UA"/>
        </w:rPr>
        <w:t>о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числові значення і обчислимо значення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B</w:t>
      </w:r>
      <w:r w:rsidRPr="00B768D2">
        <w:rPr>
          <w:rFonts w:ascii="Times New Roman" w:hAnsi="Times New Roman" w:cs="Times New Roman"/>
          <w:bCs/>
          <w:iCs/>
          <w:lang w:val="uk-UA"/>
        </w:rPr>
        <w:t>:</w:t>
      </w:r>
    </w:p>
    <w:p w14:paraId="004042A9" w14:textId="77777777" w:rsidR="005D09F9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-</m:t>
              </m:r>
              <m:r>
                <w:rPr>
                  <w:rFonts w:ascii="Cambria Math" w:hAnsi="Cambria Math" w:cs="Times New Roman"/>
                  <w:lang w:val="uk-UA"/>
                </w:rPr>
                <m:t>40+30∙1-60∙2</m:t>
              </m:r>
            </m:num>
            <m:den>
              <m:r>
                <w:rPr>
                  <w:rFonts w:ascii="Cambria Math" w:hAnsi="Cambria Math" w:cs="Times New Roman"/>
                  <w:lang w:val="uk-UA"/>
                </w:rPr>
                <m:t>3∙0,866</m:t>
              </m:r>
            </m:den>
          </m:f>
          <m:r>
            <w:rPr>
              <w:rFonts w:ascii="Cambria Math" w:hAnsi="Cambria Math" w:cs="Times New Roman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-</m:t>
              </m:r>
              <m:r>
                <w:rPr>
                  <w:rFonts w:ascii="Cambria Math" w:hAnsi="Cambria Math" w:cs="Times New Roman"/>
                  <w:lang w:val="uk-UA"/>
                </w:rPr>
                <m:t>130</m:t>
              </m:r>
            </m:num>
            <m:den>
              <m:r>
                <w:rPr>
                  <w:rFonts w:ascii="Cambria Math" w:hAnsi="Cambria Math" w:cs="Times New Roman"/>
                  <w:lang w:val="uk-UA"/>
                </w:rPr>
                <m:t>2,598</m:t>
              </m:r>
            </m:den>
          </m:f>
          <m:r>
            <w:rPr>
              <w:rFonts w:ascii="Cambria Math" w:hAnsi="Cambria Math" w:cs="Times New Roman"/>
              <w:lang w:val="uk-UA"/>
            </w:rPr>
            <m:t xml:space="preserve">=-50,038≈50,0 </m:t>
          </m:r>
          <m:r>
            <w:rPr>
              <w:rFonts w:ascii="Cambria Math" w:hAnsi="Cambria Math" w:cs="Times New Roman"/>
              <w:lang w:val="uk-UA"/>
            </w:rPr>
            <m:t>H</m:t>
          </m:r>
          <m:r>
            <w:rPr>
              <w:rFonts w:ascii="Cambria Math" w:hAnsi="Cambria Math" w:cs="Times New Roman"/>
              <w:lang w:val="uk-UA"/>
            </w:rPr>
            <m:t>.</m:t>
          </m:r>
        </m:oMath>
      </m:oMathPara>
    </w:p>
    <w:p w14:paraId="3C4A0105" w14:textId="77777777" w:rsidR="005D09F9" w:rsidRPr="00B768D2" w:rsidRDefault="007953E1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З рівняння (1) знаходимо:</w:t>
      </w:r>
    </w:p>
    <w:p w14:paraId="7E15FC6C" w14:textId="77777777" w:rsidR="00D579B7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Ax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lang w:val="uk-UA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lang w:val="uk-UA"/>
                </w:rPr>
                <m:t>30°.</m:t>
              </m:r>
            </m:e>
          </m:func>
        </m:oMath>
      </m:oMathPara>
    </w:p>
    <w:p w14:paraId="2C81C122" w14:textId="77777777" w:rsidR="00D579B7" w:rsidRPr="00B768D2" w:rsidRDefault="007953E1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Підстав</w:t>
      </w:r>
      <w:r w:rsidR="00984242" w:rsidRPr="00B768D2">
        <w:rPr>
          <w:rFonts w:ascii="Times New Roman" w:hAnsi="Times New Roman" w:cs="Times New Roman"/>
          <w:bCs/>
          <w:iCs/>
          <w:lang w:val="uk-UA"/>
        </w:rPr>
        <w:t>и</w:t>
      </w:r>
      <w:r w:rsidRPr="00B768D2">
        <w:rPr>
          <w:rFonts w:ascii="Times New Roman" w:hAnsi="Times New Roman" w:cs="Times New Roman"/>
          <w:bCs/>
          <w:iCs/>
          <w:lang w:val="uk-UA"/>
        </w:rPr>
        <w:t>м</w:t>
      </w:r>
      <w:r w:rsidR="00984242" w:rsidRPr="00B768D2">
        <w:rPr>
          <w:rFonts w:ascii="Times New Roman" w:hAnsi="Times New Roman" w:cs="Times New Roman"/>
          <w:bCs/>
          <w:iCs/>
          <w:lang w:val="uk-UA"/>
        </w:rPr>
        <w:t>о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числові значення і обчислимо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AX</w:t>
      </w:r>
      <w:r w:rsidRPr="00B768D2">
        <w:rPr>
          <w:rFonts w:ascii="Times New Roman" w:hAnsi="Times New Roman" w:cs="Times New Roman"/>
          <w:bCs/>
          <w:iCs/>
          <w:lang w:val="uk-UA"/>
        </w:rPr>
        <w:t>:</w:t>
      </w:r>
    </w:p>
    <w:p w14:paraId="08DAFF9C" w14:textId="77777777" w:rsidR="00D579B7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Ax</m:t>
              </m:r>
            </m:sub>
          </m:sSub>
          <m:r>
            <w:rPr>
              <w:rFonts w:ascii="Cambria Math" w:hAnsi="Cambria Math" w:cs="Times New Roman"/>
              <w:lang w:val="uk-UA"/>
            </w:rPr>
            <m:t xml:space="preserve">=-50∙0,5=-25 </m:t>
          </m:r>
          <m:r>
            <w:rPr>
              <w:rFonts w:ascii="Cambria Math" w:hAnsi="Cambria Math" w:cs="Times New Roman"/>
              <w:lang w:val="uk-UA"/>
            </w:rPr>
            <m:t>H</m:t>
          </m:r>
          <m:r>
            <w:rPr>
              <w:rFonts w:ascii="Cambria Math" w:hAnsi="Cambria Math" w:cs="Times New Roman"/>
              <w:lang w:val="uk-UA"/>
            </w:rPr>
            <m:t>.</m:t>
          </m:r>
        </m:oMath>
      </m:oMathPara>
    </w:p>
    <w:p w14:paraId="548CB75F" w14:textId="77777777" w:rsidR="00D579B7" w:rsidRPr="00B768D2" w:rsidRDefault="008A3ABB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З рівняння (2) визначаємо:</w:t>
      </w:r>
    </w:p>
    <w:p w14:paraId="35639E17" w14:textId="77777777" w:rsidR="007953E1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Ay</m:t>
              </m:r>
            </m:sub>
          </m:sSub>
          <m:r>
            <w:rPr>
              <w:rFonts w:ascii="Cambria Math" w:hAnsi="Cambria Math" w:cs="Times New Roman"/>
              <w:lang w:val="uk-UA"/>
            </w:rPr>
            <m:t>=-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lang w:val="uk-UA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lang w:val="uk-UA"/>
                </w:rPr>
                <m:t>30°+</m:t>
              </m:r>
              <m:r>
                <w:rPr>
                  <w:rFonts w:ascii="Cambria Math" w:hAnsi="Cambria Math" w:cs="Times New Roman"/>
                  <w:lang w:val="uk-UA"/>
                </w:rPr>
                <m:t>Q</m:t>
              </m:r>
              <m:r>
                <w:rPr>
                  <w:rFonts w:ascii="Cambria Math" w:hAnsi="Cambria Math" w:cs="Times New Roman"/>
                  <w:lang w:val="uk-UA"/>
                </w:rPr>
                <m:t>-</m:t>
              </m:r>
              <m:r>
                <w:rPr>
                  <w:rFonts w:ascii="Cambria Math" w:hAnsi="Cambria Math" w:cs="Times New Roman"/>
                  <w:lang w:val="uk-UA"/>
                </w:rPr>
                <m:t>F</m:t>
              </m:r>
              <m:r>
                <w:rPr>
                  <w:rFonts w:ascii="Cambria Math" w:hAnsi="Cambria Math" w:cs="Times New Roman"/>
                  <w:lang w:val="uk-UA"/>
                </w:rPr>
                <m:t>.</m:t>
              </m:r>
            </m:e>
          </m:func>
        </m:oMath>
      </m:oMathPara>
    </w:p>
    <w:p w14:paraId="49B4A562" w14:textId="77777777" w:rsidR="007953E1" w:rsidRPr="00B768D2" w:rsidRDefault="00B068B6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 xml:space="preserve">Підставами числові значення і обчислимо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Ay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>:</w:t>
      </w:r>
    </w:p>
    <w:p w14:paraId="32396FF4" w14:textId="77777777" w:rsidR="007953E1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Ay</m:t>
              </m:r>
            </m:sub>
          </m:sSub>
          <m:r>
            <w:rPr>
              <w:rFonts w:ascii="Cambria Math" w:hAnsi="Cambria Math" w:cs="Times New Roman"/>
              <w:lang w:val="uk-UA"/>
            </w:rPr>
            <m:t>=-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lang w:val="uk-UA"/>
                </w:rPr>
                <m:t>-</m:t>
              </m:r>
              <m:r>
                <w:rPr>
                  <w:rFonts w:ascii="Cambria Math" w:hAnsi="Cambria Math" w:cs="Times New Roman"/>
                  <w:lang w:val="uk-UA"/>
                </w:rPr>
                <m:t>50</m:t>
              </m:r>
            </m:e>
          </m:d>
          <m:r>
            <w:rPr>
              <w:rFonts w:ascii="Cambria Math" w:hAnsi="Cambria Math" w:cs="Times New Roman"/>
              <w:lang w:val="uk-UA"/>
            </w:rPr>
            <m:t>∙</m:t>
          </m:r>
          <m:r>
            <w:rPr>
              <w:rFonts w:ascii="Cambria Math" w:hAnsi="Cambria Math" w:cs="Times New Roman"/>
              <w:lang w:val="uk-UA"/>
            </w:rPr>
            <m:t xml:space="preserve">0,866+30-60=13,3 </m:t>
          </m:r>
          <m:r>
            <w:rPr>
              <w:rFonts w:ascii="Cambria Math" w:hAnsi="Cambria Math" w:cs="Times New Roman"/>
              <w:lang w:val="uk-UA"/>
            </w:rPr>
            <m:t>H</m:t>
          </m:r>
          <m:r>
            <w:rPr>
              <w:rFonts w:ascii="Cambria Math" w:hAnsi="Cambria Math" w:cs="Times New Roman"/>
              <w:lang w:val="uk-UA"/>
            </w:rPr>
            <m:t>.</m:t>
          </m:r>
        </m:oMath>
      </m:oMathPara>
    </w:p>
    <w:p w14:paraId="6088A4D4" w14:textId="77777777" w:rsidR="007953E1" w:rsidRPr="00B768D2" w:rsidRDefault="00B068B6" w:rsidP="00B831E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lang w:val="uk-UA"/>
        </w:rPr>
        <w:t>Перевірка рішення</w:t>
      </w:r>
    </w:p>
    <w:p w14:paraId="752833E7" w14:textId="77777777" w:rsidR="00B068B6" w:rsidRPr="00B768D2" w:rsidRDefault="00B068B6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Складемо додаткове рівняння рівноваги моментів щодо центру В і виконаємо перевірку отриманих результатів.</w:t>
      </w:r>
    </w:p>
    <w:p w14:paraId="225C0B6C" w14:textId="77777777" w:rsidR="00B068B6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lang w:val="uk-UA"/>
                </w:rPr>
                <m:t>=0;</m:t>
              </m:r>
            </m:e>
          </m:nary>
        </m:oMath>
      </m:oMathPara>
    </w:p>
    <w:p w14:paraId="402EF44B" w14:textId="77777777" w:rsidR="00B068B6" w:rsidRPr="00B768D2" w:rsidRDefault="00B068B6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r>
            <w:rPr>
              <w:rFonts w:ascii="Cambria Math" w:hAnsi="Cambria Math" w:cs="Times New Roman"/>
              <w:lang w:val="uk-UA"/>
            </w:rPr>
            <m:t>M-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Ay</m:t>
              </m:r>
            </m:sub>
          </m:sSub>
          <m:r>
            <w:rPr>
              <w:rFonts w:ascii="Cambria Math" w:hAnsi="Cambria Math" w:cs="Times New Roman"/>
              <w:lang w:val="uk-UA"/>
            </w:rPr>
            <m:t>∙3+Q∙2-F∙1=0.</m:t>
          </m:r>
        </m:oMath>
      </m:oMathPara>
    </w:p>
    <w:p w14:paraId="645EB4B7" w14:textId="77777777" w:rsidR="00B068B6" w:rsidRPr="00B768D2" w:rsidRDefault="00BD37FC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Підстав</w:t>
      </w:r>
      <w:r w:rsidR="00632D02" w:rsidRPr="00B768D2">
        <w:rPr>
          <w:rFonts w:ascii="Times New Roman" w:hAnsi="Times New Roman" w:cs="Times New Roman"/>
          <w:bCs/>
          <w:iCs/>
          <w:lang w:val="uk-UA"/>
        </w:rPr>
        <w:t>и</w:t>
      </w:r>
      <w:r w:rsidRPr="00B768D2">
        <w:rPr>
          <w:rFonts w:ascii="Times New Roman" w:hAnsi="Times New Roman" w:cs="Times New Roman"/>
          <w:bCs/>
          <w:iCs/>
          <w:lang w:val="uk-UA"/>
        </w:rPr>
        <w:t>м</w:t>
      </w:r>
      <w:r w:rsidR="00632D02" w:rsidRPr="00B768D2">
        <w:rPr>
          <w:rFonts w:ascii="Times New Roman" w:hAnsi="Times New Roman" w:cs="Times New Roman"/>
          <w:bCs/>
          <w:iCs/>
          <w:lang w:val="uk-UA"/>
        </w:rPr>
        <w:t>о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числові значення всіх відомих і обчислених сил з отриманими знаками:</w:t>
      </w:r>
    </w:p>
    <w:p w14:paraId="2047B7A9" w14:textId="77777777" w:rsidR="00BD37FC" w:rsidRPr="00B768D2" w:rsidRDefault="00BD37FC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>
        <m:r>
          <w:rPr>
            <w:rFonts w:ascii="Cambria Math" w:hAnsi="Cambria Math" w:cs="Times New Roman"/>
            <w:lang w:val="uk-UA"/>
          </w:rPr>
          <w:lastRenderedPageBreak/>
          <m:t xml:space="preserve">40-13,3∙3+30∙2-60∙1=0, </m:t>
        </m:r>
      </m:oMath>
      <w:r w:rsidRPr="00B768D2">
        <w:rPr>
          <w:rFonts w:ascii="Times New Roman" w:eastAsiaTheme="minorEastAsia" w:hAnsi="Times New Roman" w:cs="Times New Roman"/>
          <w:bCs/>
          <w:iCs/>
          <w:lang w:val="uk-UA"/>
        </w:rPr>
        <w:t xml:space="preserve">тобто, </w:t>
      </w:r>
      <m:oMath>
        <m:r>
          <w:rPr>
            <w:rFonts w:ascii="Cambria Math" w:eastAsiaTheme="minorEastAsia" w:hAnsi="Cambria Math" w:cs="Times New Roman"/>
            <w:lang w:val="uk-UA"/>
          </w:rPr>
          <m:t>40-39,9≈0</m:t>
        </m:r>
      </m:oMath>
      <w:r w:rsidRPr="00B768D2">
        <w:rPr>
          <w:rFonts w:ascii="Times New Roman" w:eastAsiaTheme="minorEastAsia" w:hAnsi="Times New Roman" w:cs="Times New Roman"/>
          <w:bCs/>
          <w:iCs/>
          <w:lang w:val="uk-UA"/>
        </w:rPr>
        <w:t>.</w:t>
      </w:r>
    </w:p>
    <w:p w14:paraId="7A5D8670" w14:textId="77777777" w:rsidR="00BD37FC" w:rsidRPr="00B768D2" w:rsidRDefault="00BD37FC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lang w:val="uk-UA"/>
        </w:rPr>
        <w:t>Висновок</w:t>
      </w:r>
      <w:r w:rsidRPr="00B768D2">
        <w:rPr>
          <w:rFonts w:ascii="Times New Roman" w:hAnsi="Times New Roman" w:cs="Times New Roman"/>
          <w:bCs/>
          <w:iCs/>
          <w:lang w:val="uk-UA"/>
        </w:rPr>
        <w:t>: шукані сили реакції визначені вірно.</w:t>
      </w:r>
    </w:p>
    <w:p w14:paraId="70FB71CB" w14:textId="77777777" w:rsidR="00BD37FC" w:rsidRPr="00B768D2" w:rsidRDefault="00BD37FC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Запишемо відповідь.</w:t>
      </w:r>
    </w:p>
    <w:p w14:paraId="7949635E" w14:textId="77777777" w:rsidR="00B068B6" w:rsidRPr="00B768D2" w:rsidRDefault="00BD37FC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lang w:val="uk-UA"/>
        </w:rPr>
        <w:t>Відповідь</w:t>
      </w:r>
      <w:r w:rsidRPr="00B768D2">
        <w:rPr>
          <w:rFonts w:ascii="Times New Roman" w:hAnsi="Times New Roman" w:cs="Times New Roman"/>
          <w:bCs/>
          <w:iCs/>
          <w:lang w:val="uk-UA"/>
        </w:rPr>
        <w:t>: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AX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= - 2 5 Н,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AY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= 13,3 Н,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B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= -50,0 Н.</w:t>
      </w:r>
    </w:p>
    <w:p w14:paraId="0F75F946" w14:textId="77777777" w:rsidR="00BD37FC" w:rsidRPr="00B768D2" w:rsidRDefault="00BD37FC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Сила реакції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AX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, що має позитивне значення, спрямована так, як показано на кресленні. </w:t>
      </w:r>
    </w:p>
    <w:p w14:paraId="3BE8AA1A" w14:textId="77777777" w:rsidR="00BD37FC" w:rsidRPr="00B768D2" w:rsidRDefault="00BD37FC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Сили реакції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AY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і R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B</w:t>
      </w:r>
      <w:r w:rsidRPr="00B768D2">
        <w:rPr>
          <w:rFonts w:ascii="Times New Roman" w:hAnsi="Times New Roman" w:cs="Times New Roman"/>
          <w:bCs/>
          <w:iCs/>
          <w:lang w:val="uk-UA"/>
        </w:rPr>
        <w:t>, отримані зі знаком мінус, мають напрямки, протилежні тим, які показані на кресленні.</w:t>
      </w:r>
    </w:p>
    <w:p w14:paraId="67D27FB5" w14:textId="77777777" w:rsidR="00BD37FC" w:rsidRPr="00B768D2" w:rsidRDefault="00554C18" w:rsidP="00B831E0">
      <w:pPr>
        <w:spacing w:before="480" w:after="120" w:line="240" w:lineRule="auto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u w:val="single"/>
          <w:lang w:val="uk-UA"/>
        </w:rPr>
        <w:t>Приклад 2.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Тверде тіло (балка, рис.) жорстко закріплене в точці А й навантажене рівномірно розподіленим навантаженням інтенсивністю q, силою F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1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 та парою сил з моментом М = 25 </w:t>
      </w:r>
      <w:proofErr w:type="spellStart"/>
      <w:r w:rsidRPr="00B768D2">
        <w:rPr>
          <w:rFonts w:ascii="Times New Roman" w:hAnsi="Times New Roman" w:cs="Times New Roman"/>
          <w:bCs/>
          <w:iCs/>
          <w:lang w:val="uk-UA"/>
        </w:rPr>
        <w:t>кН·м</w:t>
      </w:r>
      <w:proofErr w:type="spellEnd"/>
      <w:r w:rsidRPr="00B768D2">
        <w:rPr>
          <w:rFonts w:ascii="Times New Roman" w:hAnsi="Times New Roman" w:cs="Times New Roman"/>
          <w:bCs/>
          <w:iCs/>
          <w:lang w:val="uk-UA"/>
        </w:rPr>
        <w:t>.</w:t>
      </w:r>
    </w:p>
    <w:p w14:paraId="117A41E9" w14:textId="77777777" w:rsidR="00BD37FC" w:rsidRPr="00B768D2" w:rsidRDefault="00554C18" w:rsidP="00B831E0">
      <w:pPr>
        <w:spacing w:before="120" w:after="120" w:line="240" w:lineRule="auto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Геометричні розміри а = 3 м, b = 2 м. Визначити реакції опори .</w:t>
      </w:r>
    </w:p>
    <w:p w14:paraId="1A3F447D" w14:textId="77777777" w:rsidR="00893F7A" w:rsidRPr="00B768D2" w:rsidRDefault="00893F7A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 w:eastAsia="uk-UA"/>
        </w:rPr>
        <w:drawing>
          <wp:inline distT="0" distB="0" distL="0" distR="0" wp14:anchorId="3923DD57" wp14:editId="2FEF2674">
            <wp:extent cx="4086225" cy="11120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19" cy="11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35C6" w14:textId="77777777" w:rsidR="00893F7A" w:rsidRPr="00B768D2" w:rsidRDefault="00893F7A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</w:p>
    <w:p w14:paraId="2FA28F8C" w14:textId="77777777" w:rsidR="00970220" w:rsidRPr="00B768D2" w:rsidRDefault="00554C18" w:rsidP="00B831E0">
      <w:pPr>
        <w:spacing w:before="360" w:after="120" w:line="240" w:lineRule="auto"/>
        <w:jc w:val="center"/>
        <w:rPr>
          <w:rFonts w:ascii="Times New Roman" w:hAnsi="Times New Roman" w:cs="Times New Roman"/>
          <w:b/>
          <w:bCs/>
          <w:i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/>
          <w:iCs/>
          <w:lang w:val="uk-UA"/>
        </w:rPr>
        <w:t>Розв'язання</w:t>
      </w:r>
    </w:p>
    <w:p w14:paraId="0A69C48E" w14:textId="77777777" w:rsidR="00970220" w:rsidRPr="00B768D2" w:rsidRDefault="00893F7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За умовами задачі тіло (рис.) жорстко закріплене в точці А. Реакція жорсткого затиснення складається з трьох складових. Виберемо осі х, у (рис.) і покажемо на схемі складові реакції опори А: Х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А</w:t>
      </w:r>
      <w:r w:rsidRPr="00B768D2">
        <w:rPr>
          <w:rFonts w:ascii="Times New Roman" w:hAnsi="Times New Roman" w:cs="Times New Roman"/>
          <w:bCs/>
          <w:iCs/>
          <w:lang w:val="uk-UA"/>
        </w:rPr>
        <w:t>, Y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A</w:t>
      </w:r>
      <w:r w:rsidRPr="00B768D2">
        <w:rPr>
          <w:rFonts w:ascii="Times New Roman" w:hAnsi="Times New Roman" w:cs="Times New Roman"/>
          <w:bCs/>
          <w:iCs/>
          <w:lang w:val="uk-UA"/>
        </w:rPr>
        <w:t>, М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А</w:t>
      </w:r>
      <w:r w:rsidRPr="00B768D2">
        <w:rPr>
          <w:rFonts w:ascii="Times New Roman" w:hAnsi="Times New Roman" w:cs="Times New Roman"/>
          <w:bCs/>
          <w:iCs/>
          <w:lang w:val="uk-UA"/>
        </w:rPr>
        <w:t>. Рівномірно розподілене навантаження замінюємо зосередженою силою Q, яка дорівнює Q = q(a + b). Задане навантаження і реакції опори в точці А утворюють довільну плоску систему сил, під дією якої балка знаходиться у рівновазі. Тому повинні виконуватись три рівняння статики. Складаємо їх</w:t>
      </w:r>
    </w:p>
    <w:p w14:paraId="16A63522" w14:textId="77777777" w:rsidR="00970220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eqArr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ix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 xml:space="preserve">=0,  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 xml:space="preserve">30°=0;                    </m:t>
                          </m:r>
                        </m:e>
                      </m:func>
                    </m:e>
                  </m:nary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iy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 xml:space="preserve">=0,  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q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a</m:t>
                          </m:r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b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30°=0;</m:t>
                          </m:r>
                        </m:e>
                      </m:func>
                    </m:e>
                  </m:nary>
                </m: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A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iCs/>
                                  <w:lang w:val="uk-U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uk-UA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 xml:space="preserve">=0, 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q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a</m:t>
                          </m:r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b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a</m:t>
                          </m:r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b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uk-UA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30°+</m:t>
                          </m:r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M</m:t>
                          </m:r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=0.</m:t>
                          </m:r>
                        </m:e>
                      </m:func>
                    </m:e>
                  </m:nary>
                </m:e>
              </m:eqArr>
            </m:e>
          </m:d>
        </m:oMath>
      </m:oMathPara>
    </w:p>
    <w:p w14:paraId="01512003" w14:textId="77777777" w:rsidR="00970220" w:rsidRPr="00B768D2" w:rsidRDefault="00087E63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Кожне з цих рівнянь містить по одній невідомій, тому з рівняння (1) визначимо складову реакції Х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А</w:t>
      </w:r>
    </w:p>
    <w:p w14:paraId="2045D195" w14:textId="77777777" w:rsidR="00970220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uk-UA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uk-UA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lang w:val="uk-UA"/>
                </w:rPr>
                <m:t>30°</m:t>
              </m:r>
            </m:e>
          </m:func>
          <m:r>
            <w:rPr>
              <w:rFonts w:ascii="Cambria Math" w:hAnsi="Cambria Math" w:cs="Times New Roman"/>
              <w:lang w:val="uk-UA"/>
            </w:rPr>
            <m:t xml:space="preserve">=20∙0,866=17,32 </m:t>
          </m:r>
          <m:r>
            <w:rPr>
              <w:rFonts w:ascii="Cambria Math" w:hAnsi="Cambria Math" w:cs="Times New Roman"/>
              <w:lang w:val="uk-UA"/>
            </w:rPr>
            <m:t>kH</m:t>
          </m:r>
        </m:oMath>
      </m:oMathPara>
    </w:p>
    <w:p w14:paraId="31860757" w14:textId="77777777" w:rsidR="00970220" w:rsidRPr="00B768D2" w:rsidRDefault="00087E63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З рівняння (2) знаходимо</w:t>
      </w:r>
    </w:p>
    <w:p w14:paraId="7DD45B26" w14:textId="77777777" w:rsidR="00970220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r>
            <w:rPr>
              <w:rFonts w:ascii="Cambria Math" w:hAnsi="Cambria Math" w:cs="Times New Roman"/>
              <w:lang w:val="uk-UA"/>
            </w:rPr>
            <m:t>q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lang w:val="uk-UA"/>
                </w:rPr>
                <m:t>a</m:t>
              </m:r>
              <m:r>
                <w:rPr>
                  <w:rFonts w:ascii="Cambria Math" w:hAnsi="Cambria Math" w:cs="Times New Roman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lang w:val="uk-UA"/>
                </w:rPr>
                <m:t>b</m:t>
              </m:r>
            </m:e>
          </m:d>
          <m:r>
            <w:rPr>
              <w:rFonts w:ascii="Cambria Math" w:hAnsi="Cambria Math" w:cs="Times New Roman"/>
              <w:lang w:val="uk-UA"/>
            </w:rPr>
            <m:t>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uk-UA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lang w:val="uk-UA"/>
                </w:rPr>
                <m:t>30°</m:t>
              </m:r>
            </m:e>
          </m:func>
          <m:r>
            <w:rPr>
              <w:rFonts w:ascii="Cambria Math" w:hAnsi="Cambria Math" w:cs="Times New Roman"/>
              <w:lang w:val="uk-UA"/>
            </w:rPr>
            <m:t>=10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lang w:val="uk-UA"/>
                </w:rPr>
                <m:t>3+2</m:t>
              </m:r>
            </m:e>
          </m:d>
          <m:r>
            <w:rPr>
              <w:rFonts w:ascii="Cambria Math" w:hAnsi="Cambria Math" w:cs="Times New Roman"/>
              <w:lang w:val="uk-UA"/>
            </w:rPr>
            <m:t>-</m:t>
          </m:r>
          <m:r>
            <w:rPr>
              <w:rFonts w:ascii="Cambria Math" w:hAnsi="Cambria Math" w:cs="Times New Roman"/>
              <w:lang w:val="uk-UA"/>
            </w:rPr>
            <m:t xml:space="preserve">20∙0,5=40 </m:t>
          </m:r>
          <m:r>
            <w:rPr>
              <w:rFonts w:ascii="Cambria Math" w:hAnsi="Cambria Math" w:cs="Times New Roman"/>
              <w:lang w:val="uk-UA"/>
            </w:rPr>
            <m:t>kH</m:t>
          </m:r>
          <m:r>
            <w:rPr>
              <w:rFonts w:ascii="Cambria Math" w:hAnsi="Cambria Math" w:cs="Times New Roman"/>
              <w:lang w:val="uk-UA"/>
            </w:rPr>
            <m:t>.</m:t>
          </m:r>
        </m:oMath>
      </m:oMathPara>
    </w:p>
    <w:p w14:paraId="56B9AE63" w14:textId="77777777" w:rsidR="00970220" w:rsidRPr="00B768D2" w:rsidRDefault="00087E63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З рівняння (3) визначимо величину реактивного моменту М</w:t>
      </w:r>
      <w:r w:rsidRPr="00B768D2">
        <w:rPr>
          <w:rFonts w:ascii="Times New Roman" w:hAnsi="Times New Roman" w:cs="Times New Roman"/>
          <w:bCs/>
          <w:iCs/>
          <w:vertAlign w:val="subscript"/>
          <w:lang w:val="uk-UA"/>
        </w:rPr>
        <w:t>А</w:t>
      </w:r>
      <w:r w:rsidRPr="00B768D2">
        <w:rPr>
          <w:rFonts w:ascii="Times New Roman" w:hAnsi="Times New Roman" w:cs="Times New Roman"/>
          <w:bCs/>
          <w:iCs/>
          <w:lang w:val="uk-UA"/>
        </w:rPr>
        <w:t>:</w:t>
      </w:r>
    </w:p>
    <w:p w14:paraId="2C63EBA6" w14:textId="77777777" w:rsidR="00970220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r>
            <w:rPr>
              <w:rFonts w:ascii="Cambria Math" w:hAnsi="Cambria Math" w:cs="Times New Roman"/>
              <w:lang w:val="uk-UA"/>
            </w:rPr>
            <m:t>q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lang w:val="uk-UA"/>
                </w:rPr>
                <m:t>a</m:t>
              </m:r>
              <m:r>
                <w:rPr>
                  <w:rFonts w:ascii="Cambria Math" w:hAnsi="Cambria Math" w:cs="Times New Roman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lang w:val="uk-UA"/>
                </w:rPr>
                <m:t>b</m:t>
              </m:r>
            </m:e>
          </m:d>
          <m:r>
            <w:rPr>
              <w:rFonts w:ascii="Cambria Math" w:hAnsi="Cambria Math" w:cs="Times New Roman"/>
              <w:lang w:val="uk-UA"/>
            </w:rPr>
            <m:t>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a</m:t>
              </m:r>
              <m:r>
                <w:rPr>
                  <w:rFonts w:ascii="Cambria Math" w:hAnsi="Cambria Math" w:cs="Times New Roman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lang w:val="uk-UA"/>
                </w:rPr>
                <m:t>b</m:t>
              </m:r>
            </m:num>
            <m:den>
              <m:r>
                <w:rPr>
                  <w:rFonts w:ascii="Cambria Math" w:hAnsi="Cambria Math" w:cs="Times New Roman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lang w:val="uk-UA"/>
            </w:rPr>
            <m:t>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uk-UA"/>
            </w:rPr>
            <m:t>∙</m:t>
          </m:r>
          <m:r>
            <w:rPr>
              <w:rFonts w:ascii="Cambria Math" w:hAnsi="Cambria Math" w:cs="Times New Roman"/>
              <w:lang w:val="uk-UA"/>
            </w:rPr>
            <m:t>a</m:t>
          </m:r>
          <m:r>
            <w:rPr>
              <w:rFonts w:ascii="Cambria Math" w:hAnsi="Cambria Math" w:cs="Times New Roman"/>
              <w:lang w:val="uk-UA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lang w:val="uk-UA"/>
                </w:rPr>
                <m:t>30°</m:t>
              </m:r>
            </m:e>
          </m:func>
          <m:r>
            <w:rPr>
              <w:rFonts w:ascii="Cambria Math" w:hAnsi="Cambria Math" w:cs="Times New Roman"/>
              <w:lang w:val="uk-UA"/>
            </w:rPr>
            <m:t>-</m:t>
          </m:r>
          <m:r>
            <w:rPr>
              <w:rFonts w:ascii="Cambria Math" w:hAnsi="Cambria Math" w:cs="Times New Roman"/>
              <w:lang w:val="uk-UA"/>
            </w:rPr>
            <m:t>M</m:t>
          </m:r>
          <m:r>
            <w:rPr>
              <w:rFonts w:ascii="Cambria Math" w:hAnsi="Cambria Math" w:cs="Times New Roman"/>
              <w:lang w:val="uk-UA"/>
            </w:rPr>
            <m:t>=</m:t>
          </m:r>
        </m:oMath>
      </m:oMathPara>
    </w:p>
    <w:p w14:paraId="1054176C" w14:textId="77777777" w:rsidR="00087E63" w:rsidRPr="00B768D2" w:rsidRDefault="00463C24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/>
          <w:iCs/>
          <w:lang w:val="uk-UA"/>
        </w:rPr>
      </w:pPr>
      <m:oMathPara>
        <m:oMath>
          <m:r>
            <w:rPr>
              <w:rFonts w:ascii="Cambria Math" w:hAnsi="Cambria Math" w:cs="Times New Roman"/>
              <w:lang w:val="uk-UA"/>
            </w:rPr>
            <m:t>=10∙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lang w:val="uk-UA"/>
                </w:rPr>
                <m:t>3+2</m:t>
              </m:r>
            </m:e>
          </m:d>
          <m:r>
            <w:rPr>
              <w:rFonts w:ascii="Cambria Math" w:hAnsi="Cambria Math" w:cs="Times New Roman"/>
              <w:lang w:val="uk-UA"/>
            </w:rPr>
            <m:t>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3+2</m:t>
              </m:r>
            </m:num>
            <m:den>
              <m:r>
                <w:rPr>
                  <w:rFonts w:ascii="Cambria Math" w:hAnsi="Cambria Math" w:cs="Times New Roman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lang w:val="uk-UA"/>
            </w:rPr>
            <m:t>-20∙3∙0,5-25=70 kH∙м.</m:t>
          </m:r>
        </m:oMath>
      </m:oMathPara>
    </w:p>
    <w:p w14:paraId="05135517" w14:textId="77777777" w:rsidR="00463C24" w:rsidRPr="00B768D2" w:rsidRDefault="00463C24" w:rsidP="00B831E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lang w:val="uk-UA"/>
        </w:rPr>
        <w:t>Перевірка рішення</w:t>
      </w:r>
    </w:p>
    <w:p w14:paraId="51B41870" w14:textId="77777777" w:rsidR="00087E63" w:rsidRPr="00B768D2" w:rsidRDefault="00463C2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Cs/>
          <w:iCs/>
          <w:lang w:val="uk-UA"/>
        </w:rPr>
        <w:t>Складемо додаткове рівняння рівноваги моментів щодо правого кінця балки В і виконаємо перевірку отриманих результатів.</w:t>
      </w:r>
    </w:p>
    <w:p w14:paraId="051A6CAA" w14:textId="77777777" w:rsidR="00463C24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B</m:t>
              </m:r>
            </m:sub>
          </m:sSub>
          <m:r>
            <w:rPr>
              <w:rFonts w:ascii="Cambria Math" w:hAnsi="Cambria Math" w:cs="Times New Roman"/>
              <w:lang w:val="uk-UA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lang w:val="uk-UA"/>
                            </w:rPr>
                            <m:t>F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="Times New Roman"/>
                          <w:lang w:val="uk-UA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lang w:val="uk-UA"/>
                </w:rPr>
                <m:t>=0;</m:t>
              </m:r>
            </m:e>
          </m:nary>
        </m:oMath>
      </m:oMathPara>
    </w:p>
    <w:p w14:paraId="61C75F6B" w14:textId="77777777" w:rsidR="00463C24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Cs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lang w:val="uk-UA"/>
            </w:rPr>
            <m:t>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lang w:val="uk-UA"/>
            </w:rPr>
            <m:t>∙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lang w:val="uk-UA"/>
                </w:rPr>
                <m:t>a</m:t>
              </m:r>
              <m:r>
                <w:rPr>
                  <w:rFonts w:ascii="Cambria Math" w:hAnsi="Cambria Math" w:cs="Times New Roman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lang w:val="uk-UA"/>
                </w:rPr>
                <m:t>b</m:t>
              </m:r>
            </m:e>
          </m:d>
          <m:r>
            <w:rPr>
              <w:rFonts w:ascii="Cambria Math" w:hAnsi="Cambria Math" w:cs="Times New Roman"/>
              <w:lang w:val="uk-UA"/>
            </w:rPr>
            <m:t>+</m:t>
          </m:r>
          <m:r>
            <w:rPr>
              <w:rFonts w:ascii="Cambria Math" w:hAnsi="Cambria Math" w:cs="Times New Roman"/>
              <w:lang w:val="uk-UA"/>
            </w:rPr>
            <m:t>q</m:t>
          </m:r>
          <m:r>
            <w:rPr>
              <w:rFonts w:ascii="Cambria Math" w:hAnsi="Cambria Math" w:cs="Times New Roman"/>
              <w:lang w:val="uk-UA"/>
            </w:rPr>
            <m:t>∙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lang w:val="uk-UA"/>
                </w:rPr>
                <m:t>a</m:t>
              </m:r>
              <m:r>
                <w:rPr>
                  <w:rFonts w:ascii="Cambria Math" w:hAnsi="Cambria Math" w:cs="Times New Roman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lang w:val="uk-UA"/>
                </w:rPr>
                <m:t>b</m:t>
              </m:r>
            </m:e>
          </m:d>
          <m:r>
            <w:rPr>
              <w:rFonts w:ascii="Cambria Math" w:hAnsi="Cambria Math" w:cs="Times New Roman"/>
              <w:lang w:val="uk-UA"/>
            </w:rPr>
            <m:t>∙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lang w:val="uk-UA"/>
                </w:rPr>
                <m:t>a</m:t>
              </m:r>
              <m:r>
                <w:rPr>
                  <w:rFonts w:ascii="Cambria Math" w:hAnsi="Cambria Math" w:cs="Times New Roman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lang w:val="uk-UA"/>
                </w:rPr>
                <m:t>b</m:t>
              </m:r>
            </m:num>
            <m:den>
              <m:r>
                <w:rPr>
                  <w:rFonts w:ascii="Cambria Math" w:hAnsi="Cambria Math" w:cs="Times New Roman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lang w:val="uk-UA"/>
            </w:rPr>
            <m:t>-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lang w:val="uk-UA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uk-UA"/>
            </w:rPr>
            <m:t>∙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iCs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lang w:val="uk-UA"/>
                </w:rPr>
                <m:t>30°</m:t>
              </m:r>
            </m:e>
          </m:func>
          <m:r>
            <w:rPr>
              <w:rFonts w:ascii="Cambria Math" w:hAnsi="Cambria Math" w:cs="Times New Roman"/>
              <w:lang w:val="uk-UA"/>
            </w:rPr>
            <m:t>∙</m:t>
          </m:r>
          <m:r>
            <w:rPr>
              <w:rFonts w:ascii="Cambria Math" w:hAnsi="Cambria Math" w:cs="Times New Roman"/>
              <w:lang w:val="uk-UA"/>
            </w:rPr>
            <m:t>b</m:t>
          </m:r>
          <m:r>
            <w:rPr>
              <w:rFonts w:ascii="Cambria Math" w:hAnsi="Cambria Math" w:cs="Times New Roman"/>
              <w:lang w:val="uk-UA"/>
            </w:rPr>
            <m:t>+</m:t>
          </m:r>
          <m:r>
            <w:rPr>
              <w:rFonts w:ascii="Cambria Math" w:hAnsi="Cambria Math" w:cs="Times New Roman"/>
              <w:lang w:val="uk-UA"/>
            </w:rPr>
            <m:t>M</m:t>
          </m:r>
          <m:r>
            <w:rPr>
              <w:rFonts w:ascii="Cambria Math" w:hAnsi="Cambria Math" w:cs="Times New Roman"/>
              <w:lang w:val="uk-UA"/>
            </w:rPr>
            <m:t>=</m:t>
          </m:r>
        </m:oMath>
      </m:oMathPara>
    </w:p>
    <w:p w14:paraId="38A46569" w14:textId="77777777" w:rsidR="00463C24" w:rsidRPr="00B768D2" w:rsidRDefault="00B40544" w:rsidP="00B831E0">
      <w:pPr>
        <w:spacing w:before="120" w:after="120" w:line="240" w:lineRule="auto"/>
        <w:jc w:val="center"/>
        <w:rPr>
          <w:rFonts w:ascii="Times New Roman" w:hAnsi="Times New Roman" w:cs="Times New Roman"/>
          <w:bCs/>
          <w:i/>
          <w:iCs/>
          <w:lang w:val="uk-UA"/>
        </w:rPr>
      </w:pPr>
      <m:oMathPara>
        <m:oMath>
          <m:r>
            <w:rPr>
              <w:rFonts w:ascii="Cambria Math" w:hAnsi="Cambria Math" w:cs="Times New Roman"/>
              <w:lang w:val="uk-UA"/>
            </w:rPr>
            <m:t>=70-40∙5+10∙5∙2,5-20∙0,5∙2+25=0</m:t>
          </m:r>
        </m:oMath>
      </m:oMathPara>
    </w:p>
    <w:p w14:paraId="15D3494F" w14:textId="77777777" w:rsidR="00463C24" w:rsidRPr="00B768D2" w:rsidRDefault="00B4054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lang w:val="uk-UA"/>
        </w:rPr>
        <w:t>Висновок</w:t>
      </w:r>
      <w:r w:rsidRPr="00B768D2">
        <w:rPr>
          <w:rFonts w:ascii="Times New Roman" w:hAnsi="Times New Roman" w:cs="Times New Roman"/>
          <w:bCs/>
          <w:iCs/>
          <w:lang w:val="uk-UA"/>
        </w:rPr>
        <w:t>: шукані сили реакції визначені вірно.</w:t>
      </w:r>
    </w:p>
    <w:p w14:paraId="65B01F35" w14:textId="77777777" w:rsidR="00B40544" w:rsidRPr="00B768D2" w:rsidRDefault="00B4054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Cs/>
          <w:iCs/>
          <w:lang w:val="uk-UA"/>
        </w:rPr>
      </w:pPr>
      <w:r w:rsidRPr="00B768D2">
        <w:rPr>
          <w:rFonts w:ascii="Times New Roman" w:hAnsi="Times New Roman" w:cs="Times New Roman"/>
          <w:b/>
          <w:bCs/>
          <w:iCs/>
          <w:lang w:val="uk-UA"/>
        </w:rPr>
        <w:t>Відповідь</w:t>
      </w:r>
      <w:r w:rsidRPr="00B768D2">
        <w:rPr>
          <w:rFonts w:ascii="Times New Roman" w:hAnsi="Times New Roman" w:cs="Times New Roman"/>
          <w:bCs/>
          <w:iCs/>
          <w:lang w:val="uk-UA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X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lang w:val="uk-UA"/>
          </w:rPr>
          <m:t>=17,32 kH,</m:t>
        </m:r>
      </m:oMath>
      <w:r w:rsidRPr="00B768D2">
        <w:rPr>
          <w:rFonts w:ascii="Times New Roman" w:eastAsiaTheme="minorEastAsia" w:hAnsi="Times New Roman" w:cs="Times New Roman"/>
          <w:bCs/>
          <w:iCs/>
          <w:lang w:val="uk-UA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Y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lang w:val="uk-UA"/>
          </w:rPr>
          <m:t>=40 kH,</m:t>
        </m:r>
      </m:oMath>
      <w:r w:rsidRPr="00B768D2">
        <w:rPr>
          <w:rFonts w:ascii="Times New Roman" w:eastAsiaTheme="minorEastAsia" w:hAnsi="Times New Roman" w:cs="Times New Roman"/>
          <w:bCs/>
          <w:iCs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A</m:t>
            </m:r>
          </m:sub>
        </m:sSub>
        <m:r>
          <w:rPr>
            <w:rFonts w:ascii="Cambria Math" w:hAnsi="Cambria Math" w:cs="Times New Roman"/>
            <w:lang w:val="uk-UA"/>
          </w:rPr>
          <m:t>=70 kH∙м.</m:t>
        </m:r>
      </m:oMath>
      <w:r w:rsidRPr="00B768D2">
        <w:rPr>
          <w:rFonts w:ascii="Times New Roman" w:eastAsiaTheme="minorEastAsia" w:hAnsi="Times New Roman" w:cs="Times New Roman"/>
          <w:bCs/>
          <w:iCs/>
          <w:lang w:val="uk-UA"/>
        </w:rPr>
        <w:t xml:space="preserve"> </w:t>
      </w:r>
    </w:p>
    <w:p w14:paraId="30AA2758" w14:textId="77777777" w:rsidR="00421C52" w:rsidRPr="00B768D2" w:rsidRDefault="00122640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 xml:space="preserve">Оскільки всі визначені реакції мають додатне значення, то їх напрямок співпадає з напрямком, вказаним на рисунку. </w:t>
      </w:r>
    </w:p>
    <w:p w14:paraId="0AB434D0" w14:textId="77777777" w:rsidR="00B11585" w:rsidRPr="00B768D2" w:rsidRDefault="00421C52" w:rsidP="00B831E0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u w:val="single"/>
          <w:lang w:val="uk-UA"/>
        </w:rPr>
        <w:t>Завдання.</w:t>
      </w:r>
      <w:r w:rsidRPr="00B768D2">
        <w:rPr>
          <w:rFonts w:ascii="Times New Roman" w:hAnsi="Times New Roman" w:cs="Times New Roman"/>
          <w:lang w:val="uk-UA"/>
        </w:rPr>
        <w:t xml:space="preserve"> </w:t>
      </w:r>
      <w:r w:rsidR="00B11585" w:rsidRPr="00B768D2">
        <w:rPr>
          <w:rFonts w:ascii="Times New Roman" w:hAnsi="Times New Roman" w:cs="Times New Roman"/>
          <w:lang w:val="uk-UA"/>
        </w:rPr>
        <w:t>ВИЗНАЧЕННЯ РЕАКЦІЙ ОПОР ТВЕРДОГО ТІЛА (ПЛОСКА СИСТЕМА СИЛ)</w:t>
      </w:r>
    </w:p>
    <w:p w14:paraId="3E5ABADF" w14:textId="77777777" w:rsidR="00B11585" w:rsidRPr="00B768D2" w:rsidRDefault="00BD5B39" w:rsidP="00B831E0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i/>
          <w:lang w:val="uk-UA"/>
        </w:rPr>
      </w:pPr>
      <w:r w:rsidRPr="00B768D2">
        <w:rPr>
          <w:rFonts w:ascii="Times New Roman" w:hAnsi="Times New Roman" w:cs="Times New Roman"/>
          <w:i/>
          <w:lang w:val="uk-UA"/>
        </w:rPr>
        <w:lastRenderedPageBreak/>
        <w:t>Короткі відомості з теорії</w:t>
      </w:r>
    </w:p>
    <w:p w14:paraId="39BFD667" w14:textId="77777777" w:rsidR="00B11585" w:rsidRPr="00B768D2" w:rsidRDefault="00BD5B39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Завдання базується на теоретичних засадах статики твердого тіла, зокрема на умовах рівноваги довільної плоскої системи сил.</w:t>
      </w:r>
    </w:p>
    <w:p w14:paraId="0F90FBA5" w14:textId="77777777" w:rsidR="00B11585" w:rsidRPr="00B768D2" w:rsidRDefault="00BD5B39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Зазначена система сил характеризується тим, що всі сили системи діють в одній площині, але не мають спільної точки перетину їх ліній дії і не паралельні одна одній.</w:t>
      </w:r>
    </w:p>
    <w:p w14:paraId="4812B4B2" w14:textId="77777777" w:rsidR="00B11585" w:rsidRPr="00B768D2" w:rsidRDefault="00BD5B39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Для рівноваги такої системи сил необхідно і достатньо, щоб суми проекцій всіх сил системи на дві взаємно перпендикулярні осі в площині дії сил дорівнювали нулю і щоб при цьому дорівнювала нулю сума алгебраїчних моментів сил відносно будь-якої точки цієї площини:</w:t>
      </w:r>
    </w:p>
    <w:p w14:paraId="10AADCA5" w14:textId="77777777" w:rsidR="00B11585" w:rsidRPr="00B768D2" w:rsidRDefault="00EE6F77" w:rsidP="00B831E0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ix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=0;       </m:t>
                </m:r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=0;       </m:t>
                    </m:r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A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>=0,</m:t>
                    </m:r>
                  </m:e>
                </m:nary>
              </m:e>
            </m:eqArr>
          </m:e>
        </m:d>
      </m:oMath>
      <w:r w:rsidR="00A20613" w:rsidRPr="00B768D2">
        <w:rPr>
          <w:rFonts w:ascii="Times New Roman" w:eastAsiaTheme="minorEastAsia" w:hAnsi="Times New Roman" w:cs="Times New Roman"/>
          <w:lang w:val="uk-UA"/>
        </w:rPr>
        <w:t xml:space="preserve"> </w:t>
      </w:r>
    </w:p>
    <w:p w14:paraId="05DF6077" w14:textId="77777777" w:rsidR="00BD5B39" w:rsidRPr="00B768D2" w:rsidRDefault="00A20613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 xml:space="preserve">де </w:t>
      </w:r>
      <w:r w:rsidRPr="00B768D2">
        <w:rPr>
          <w:rFonts w:ascii="Times New Roman" w:hAnsi="Times New Roman" w:cs="Times New Roman"/>
          <w:i/>
          <w:lang w:val="uk-UA"/>
        </w:rPr>
        <w:t>i=1,2,3,…,n;</w:t>
      </w:r>
    </w:p>
    <w:p w14:paraId="65846362" w14:textId="77777777" w:rsidR="00BD5B39" w:rsidRPr="00B768D2" w:rsidRDefault="00A20613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lang w:val="uk-UA"/>
        </w:rPr>
      </w:pPr>
      <w:r w:rsidRPr="00B768D2">
        <w:rPr>
          <w:rFonts w:ascii="Times New Roman" w:hAnsi="Times New Roman" w:cs="Times New Roman"/>
          <w:i/>
          <w:lang w:val="uk-UA"/>
        </w:rPr>
        <w:t>n – кількість сил в системі;</w:t>
      </w:r>
    </w:p>
    <w:p w14:paraId="22E5A29C" w14:textId="77777777" w:rsidR="00BD5B39" w:rsidRPr="00B768D2" w:rsidRDefault="00A20613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lang w:val="uk-UA"/>
        </w:rPr>
      </w:pPr>
      <w:r w:rsidRPr="00B768D2">
        <w:rPr>
          <w:rFonts w:ascii="Times New Roman" w:hAnsi="Times New Roman" w:cs="Times New Roman"/>
          <w:i/>
          <w:lang w:val="uk-UA"/>
        </w:rPr>
        <w:t>А – довільна точка в площині дії сил.</w:t>
      </w:r>
    </w:p>
    <w:p w14:paraId="5E9C05C0" w14:textId="77777777" w:rsidR="00BD5B39" w:rsidRPr="00B768D2" w:rsidRDefault="00A20613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Це перша (основна) форма аналітичних умов рівноваги довільної плоскої системи сил. Крім неї існують ще дві форми, а саме:</w:t>
      </w:r>
    </w:p>
    <w:p w14:paraId="229570BE" w14:textId="77777777" w:rsidR="00B11585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ix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=0;             </m:t>
                </m:r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A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=0;       </m:t>
                    </m:r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>=0,</m:t>
                    </m:r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     </m:t>
                </m:r>
              </m:e>
            </m:eqArr>
          </m:e>
        </m:d>
      </m:oMath>
      <w:r w:rsidR="00480344" w:rsidRPr="00B768D2">
        <w:rPr>
          <w:rFonts w:ascii="Times New Roman" w:eastAsiaTheme="minorEastAsia" w:hAnsi="Times New Roman" w:cs="Times New Roman"/>
          <w:lang w:val="uk-UA"/>
        </w:rPr>
        <w:t xml:space="preserve"> </w:t>
      </w:r>
    </w:p>
    <w:p w14:paraId="5A12E244" w14:textId="77777777" w:rsidR="00A20613" w:rsidRPr="00B768D2" w:rsidRDefault="0048034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де А та В – довільні точки в площині дії сил;</w:t>
      </w:r>
    </w:p>
    <w:p w14:paraId="217F4237" w14:textId="77777777" w:rsidR="00A20613" w:rsidRPr="00B768D2" w:rsidRDefault="0048034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X – вісь в площині дії сил, яка не перпендикулярна прямій АВ;</w:t>
      </w:r>
    </w:p>
    <w:p w14:paraId="2A1C06F5" w14:textId="77777777" w:rsidR="00A20613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uk-UA"/>
                  </w:rPr>
                </m:ctrlPr>
              </m:eqArr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A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=0;       </m:t>
                    </m:r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  </m:t>
                </m:r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B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=0;        </m:t>
                    </m:r>
                  </m:e>
                </m:nary>
              </m:e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lang w:val="uk-UA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lang w:val="uk-UA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lang w:val="uk-UA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uk-UA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Times New Roman"/>
                        <w:lang w:val="uk-UA"/>
                      </w:rPr>
                      <m:t xml:space="preserve">=0,   </m:t>
                    </m:r>
                  </m:e>
                </m:nary>
                <m:r>
                  <w:rPr>
                    <w:rFonts w:ascii="Cambria Math" w:hAnsi="Cambria Math" w:cs="Times New Roman"/>
                    <w:lang w:val="uk-UA"/>
                  </w:rPr>
                  <m:t xml:space="preserve">     </m:t>
                </m:r>
              </m:e>
            </m:eqArr>
          </m:e>
        </m:d>
      </m:oMath>
      <w:r w:rsidR="00480344" w:rsidRPr="00B768D2">
        <w:rPr>
          <w:rFonts w:ascii="Times New Roman" w:eastAsiaTheme="minorEastAsia" w:hAnsi="Times New Roman" w:cs="Times New Roman"/>
          <w:lang w:val="uk-UA"/>
        </w:rPr>
        <w:t xml:space="preserve"> </w:t>
      </w:r>
    </w:p>
    <w:p w14:paraId="1043A9B7" w14:textId="77777777" w:rsidR="00480344" w:rsidRPr="00B768D2" w:rsidRDefault="0048034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де А,В,С – точки в площині дії сил, які не лежать на одній прямій.</w:t>
      </w:r>
    </w:p>
    <w:p w14:paraId="0ED29A9D" w14:textId="77777777" w:rsidR="00480344" w:rsidRPr="00B768D2" w:rsidRDefault="0048034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Застосувавши будь-яку з зазначених форм умов рівноваги, можна визначити не більше трьох невідомих опорних реакцій твердого тіла, навантаженого тією чи іншою заданою системою сил, довільно розташованих в одній площині.</w:t>
      </w:r>
    </w:p>
    <w:p w14:paraId="4082374D" w14:textId="77777777" w:rsidR="00A20613" w:rsidRPr="00B768D2" w:rsidRDefault="00A20613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</w:p>
    <w:p w14:paraId="5E905CA3" w14:textId="77777777" w:rsidR="00421C52" w:rsidRPr="00B768D2" w:rsidRDefault="00421C52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lastRenderedPageBreak/>
        <w:t xml:space="preserve">На схемах (рис 1-30) приведені варіанти </w:t>
      </w:r>
      <w:r w:rsidR="00056779" w:rsidRPr="00B768D2">
        <w:rPr>
          <w:rFonts w:ascii="Times New Roman" w:hAnsi="Times New Roman" w:cs="Times New Roman"/>
          <w:lang w:val="uk-UA"/>
        </w:rPr>
        <w:t>кріплення твердого тіла (конструкції) та навантаження її зовнішніми силами</w:t>
      </w:r>
      <w:r w:rsidRPr="00B768D2">
        <w:rPr>
          <w:rFonts w:ascii="Times New Roman" w:hAnsi="Times New Roman" w:cs="Times New Roman"/>
          <w:lang w:val="uk-UA"/>
        </w:rPr>
        <w:t xml:space="preserve">. Знайти </w:t>
      </w:r>
      <w:r w:rsidR="00056779" w:rsidRPr="00B768D2">
        <w:rPr>
          <w:rFonts w:ascii="Times New Roman" w:hAnsi="Times New Roman" w:cs="Times New Roman"/>
          <w:lang w:val="uk-UA"/>
        </w:rPr>
        <w:t>опорні реакції тіла .</w:t>
      </w:r>
      <w:r w:rsidRPr="00B768D2">
        <w:rPr>
          <w:rFonts w:ascii="Times New Roman" w:hAnsi="Times New Roman" w:cs="Times New Roman"/>
          <w:lang w:val="uk-UA"/>
        </w:rPr>
        <w:t xml:space="preserve"> Дані для розрахунку приведені в таблиці 1.</w:t>
      </w:r>
    </w:p>
    <w:p w14:paraId="633EC6FC" w14:textId="77777777" w:rsidR="00CB71FC" w:rsidRPr="00B768D2" w:rsidRDefault="00421C52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Приклад. </w:t>
      </w:r>
    </w:p>
    <w:p w14:paraId="7A648F5B" w14:textId="77777777" w:rsidR="00CB71FC" w:rsidRPr="00B768D2" w:rsidRDefault="00452D2A" w:rsidP="00B831E0">
      <w:pPr>
        <w:spacing w:before="120" w:after="120" w:line="240" w:lineRule="auto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b/>
          <w:lang w:val="uk-UA" w:eastAsia="ru-RU"/>
        </w:rPr>
        <w:t>Дано:</w:t>
      </w:r>
      <w:r w:rsidRPr="00B768D2">
        <w:rPr>
          <w:rFonts w:ascii="Times New Roman" w:hAnsi="Times New Roman" w:cs="Times New Roman"/>
          <w:lang w:val="uk-UA" w:eastAsia="ru-RU"/>
        </w:rPr>
        <w:t xml:space="preserve"> M=10кНм; q=2кН/м; a=3м; b=2м; c=2м; α=45</w:t>
      </w:r>
      <w:r w:rsidRPr="00B768D2">
        <w:rPr>
          <w:rFonts w:ascii="Times New Roman" w:hAnsi="Times New Roman" w:cs="Times New Roman"/>
          <w:vertAlign w:val="superscript"/>
          <w:lang w:val="uk-UA" w:eastAsia="ru-RU"/>
        </w:rPr>
        <w:t>0</w:t>
      </w:r>
      <w:r w:rsidRPr="00B768D2">
        <w:rPr>
          <w:rFonts w:ascii="Times New Roman" w:hAnsi="Times New Roman" w:cs="Times New Roman"/>
          <w:lang w:val="uk-UA" w:eastAsia="ru-RU"/>
        </w:rPr>
        <w:t xml:space="preserve"> .</w:t>
      </w:r>
    </w:p>
    <w:p w14:paraId="7EDC7FC7" w14:textId="77777777" w:rsidR="00056779" w:rsidRPr="00B768D2" w:rsidRDefault="00452D2A" w:rsidP="00B831E0">
      <w:pPr>
        <w:spacing w:before="120" w:after="120" w:line="240" w:lineRule="auto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b/>
          <w:lang w:val="uk-UA" w:eastAsia="ru-RU"/>
        </w:rPr>
        <w:t>Знайти</w:t>
      </w:r>
      <w:r w:rsidRPr="00B768D2">
        <w:rPr>
          <w:rFonts w:ascii="Times New Roman" w:hAnsi="Times New Roman" w:cs="Times New Roman"/>
          <w:lang w:val="uk-UA" w:eastAsia="ru-RU"/>
        </w:rPr>
        <w:t>: опорні реакції балки (рис. а).</w:t>
      </w:r>
    </w:p>
    <w:p w14:paraId="6C1F00E2" w14:textId="77777777" w:rsidR="00452D2A" w:rsidRPr="00B768D2" w:rsidRDefault="00452D2A" w:rsidP="00B831E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iCs/>
          <w:lang w:val="uk-UA" w:eastAsia="ru-RU"/>
        </w:rPr>
      </w:pPr>
      <w:r w:rsidRPr="00B768D2">
        <w:rPr>
          <w:rFonts w:ascii="Times New Roman" w:hAnsi="Times New Roman" w:cs="Times New Roman"/>
          <w:b/>
          <w:bCs/>
          <w:i/>
          <w:iCs/>
          <w:lang w:val="uk-UA" w:eastAsia="ru-RU"/>
        </w:rPr>
        <w:t>Розв'язання</w:t>
      </w:r>
    </w:p>
    <w:p w14:paraId="7C71C739" w14:textId="77777777" w:rsidR="00056779" w:rsidRPr="00B768D2" w:rsidRDefault="00452D2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Розглянемо систему врівноважених сил, діючих на балку.</w:t>
      </w:r>
    </w:p>
    <w:p w14:paraId="33F4CFEB" w14:textId="77777777" w:rsidR="00056779" w:rsidRPr="00B768D2" w:rsidRDefault="00452D2A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Відкинемо в’язі: шарнірно-нерухому опору А та невагомий двохшарнірний стрижень ВС. Дію в’</w:t>
      </w:r>
      <w:r w:rsidR="00132DD8" w:rsidRPr="00B768D2">
        <w:rPr>
          <w:rFonts w:ascii="Times New Roman" w:hAnsi="Times New Roman" w:cs="Times New Roman"/>
          <w:lang w:val="uk-UA" w:eastAsia="ru-RU"/>
        </w:rPr>
        <w:t xml:space="preserve">язей замінимо </w:t>
      </w:r>
      <w:proofErr w:type="spellStart"/>
      <w:r w:rsidR="00132DD8" w:rsidRPr="00B768D2">
        <w:rPr>
          <w:rFonts w:ascii="Times New Roman" w:hAnsi="Times New Roman" w:cs="Times New Roman"/>
          <w:lang w:val="uk-UA" w:eastAsia="ru-RU"/>
        </w:rPr>
        <w:t>іх</w:t>
      </w:r>
      <w:proofErr w:type="spellEnd"/>
      <w:r w:rsidR="00132DD8" w:rsidRPr="00B768D2">
        <w:rPr>
          <w:rFonts w:ascii="Times New Roman" w:hAnsi="Times New Roman" w:cs="Times New Roman"/>
          <w:lang w:val="uk-UA" w:eastAsia="ru-RU"/>
        </w:rPr>
        <w:t xml:space="preserve"> реакціями (Рис.</w:t>
      </w:r>
      <w:r w:rsidRPr="00B768D2">
        <w:rPr>
          <w:rFonts w:ascii="Times New Roman" w:hAnsi="Times New Roman" w:cs="Times New Roman"/>
          <w:lang w:val="uk-UA" w:eastAsia="ru-RU"/>
        </w:rPr>
        <w:t xml:space="preserve"> б).</w:t>
      </w:r>
    </w:p>
    <w:p w14:paraId="51D927BD" w14:textId="77777777" w:rsidR="00056779" w:rsidRPr="00B768D2" w:rsidRDefault="00132DD8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Зважаючи на те, що реакція опори А невідома не лише за величиною, але і за напрямком, розкладемо її на складові уздовж осей координат, що визначають площину дії сил, XA та YA.</w:t>
      </w:r>
    </w:p>
    <w:p w14:paraId="12D64E70" w14:textId="77777777" w:rsidR="00056779" w:rsidRPr="00B768D2" w:rsidRDefault="00132DD8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Вважаючи стрижень ВС розтягненим, спрямуємо його реакцію S уздовж стрижня в напрямку від В до С.</w:t>
      </w:r>
    </w:p>
    <w:p w14:paraId="428BCAD2" w14:textId="77777777" w:rsidR="00056779" w:rsidRPr="00B768D2" w:rsidRDefault="00132DD8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Спростимо систему сил, діючих на балку.</w:t>
      </w:r>
    </w:p>
    <w:p w14:paraId="07F0B39B" w14:textId="77777777" w:rsidR="00056779" w:rsidRPr="00B768D2" w:rsidRDefault="00132DD8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Розподілене навантаження з інтенсивністю q, що діє на частину балки довжиною а, замінимо рівнодійною Q, прикладеною посередині навантаженого відрізку балки. Її модуль визначаємо як площу епюри розподіленого навантаження:</w:t>
      </w:r>
    </w:p>
    <w:p w14:paraId="38270891" w14:textId="77777777" w:rsidR="00056779" w:rsidRPr="00B768D2" w:rsidRDefault="00132DD8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uk-UA"/>
        </w:rPr>
        <w:lastRenderedPageBreak/>
        <w:drawing>
          <wp:inline distT="0" distB="0" distL="0" distR="0" wp14:anchorId="04A2ED70" wp14:editId="797B8520">
            <wp:extent cx="4214279" cy="430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52" cy="43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728D" w14:textId="77777777" w:rsidR="00056779" w:rsidRPr="00B768D2" w:rsidRDefault="00EA54D1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m:oMathPara>
        <m:oMath>
          <m:r>
            <w:rPr>
              <w:rFonts w:ascii="Cambria Math" w:hAnsi="Cambria Math" w:cs="Times New Roman"/>
              <w:lang w:val="uk-UA" w:eastAsia="ru-RU"/>
            </w:rPr>
            <m:t>Q=q∙a=2∙3=6 kH.</m:t>
          </m:r>
        </m:oMath>
      </m:oMathPara>
    </w:p>
    <w:p w14:paraId="76B756D3" w14:textId="77777777" w:rsidR="00EA54D1" w:rsidRPr="00B768D2" w:rsidRDefault="00EA54D1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 xml:space="preserve">Силу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accPr>
          <m:e>
            <m:r>
              <w:rPr>
                <w:rFonts w:ascii="Cambria Math" w:hAnsi="Cambria Math" w:cs="Times New Roman"/>
                <w:lang w:val="uk-UA" w:eastAsia="ru-RU"/>
              </w:rPr>
              <m:t>P</m:t>
            </m:r>
          </m:e>
        </m:acc>
      </m:oMath>
      <w:r w:rsidRPr="00B768D2">
        <w:rPr>
          <w:rFonts w:ascii="Times New Roman" w:eastAsiaTheme="minorEastAsia" w:hAnsi="Times New Roman" w:cs="Times New Roman"/>
          <w:lang w:val="uk-UA" w:eastAsia="ru-RU"/>
        </w:rPr>
        <w:t xml:space="preserve"> розкладаємо на складові </w:t>
      </w:r>
      <w:r w:rsidR="000008FE" w:rsidRPr="00B768D2">
        <w:rPr>
          <w:rFonts w:ascii="Times New Roman" w:eastAsiaTheme="minorEastAsia" w:hAnsi="Times New Roman" w:cs="Times New Roman"/>
          <w:lang w:val="uk-UA" w:eastAsia="ru-RU"/>
        </w:rPr>
        <w:t xml:space="preserve">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lang w:val="uk-UA" w:eastAsia="ru-RU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lang w:val="uk-UA" w:eastAsia="ru-RU"/>
              </w:rPr>
              <m:t>x</m:t>
            </m:r>
          </m:sub>
        </m:sSub>
      </m:oMath>
      <w:r w:rsidR="000008FE" w:rsidRPr="00B768D2">
        <w:rPr>
          <w:rFonts w:ascii="Times New Roman" w:eastAsiaTheme="minorEastAsia" w:hAnsi="Times New Roman" w:cs="Times New Roman"/>
          <w:lang w:val="uk-UA" w:eastAsia="ru-RU"/>
        </w:rPr>
        <w:t xml:space="preserve"> 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lang w:val="uk-UA" w:eastAsia="ru-RU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lang w:val="uk-UA" w:eastAsia="ru-RU"/>
              </w:rPr>
              <m:t>y</m:t>
            </m:r>
          </m:sub>
        </m:sSub>
      </m:oMath>
      <w:r w:rsidR="000008FE" w:rsidRPr="00B768D2">
        <w:rPr>
          <w:rFonts w:ascii="Times New Roman" w:eastAsiaTheme="minorEastAsia" w:hAnsi="Times New Roman" w:cs="Times New Roman"/>
          <w:lang w:val="uk-UA" w:eastAsia="ru-RU"/>
        </w:rPr>
        <w:t>, визначимо їх модулі:</w:t>
      </w:r>
    </w:p>
    <w:p w14:paraId="728AC10E" w14:textId="77777777" w:rsidR="00EA54D1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lang w:val="uk-UA" w:eastAsia="ru-RU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lang w:val="uk-UA" w:eastAsia="ru-RU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lang w:val="uk-UA" w:eastAsia="ru-RU"/>
          </w:rPr>
          <m:t>=</m:t>
        </m:r>
        <m:r>
          <w:rPr>
            <w:rFonts w:ascii="Cambria Math" w:eastAsiaTheme="minorEastAsia" w:hAnsi="Cambria Math" w:cs="Times New Roman"/>
            <w:lang w:val="uk-UA" w:eastAsia="ru-RU"/>
          </w:rPr>
          <m:t>P</m:t>
        </m:r>
        <m:r>
          <w:rPr>
            <w:rFonts w:ascii="Cambria Math" w:eastAsiaTheme="minorEastAsia" w:hAnsi="Cambria Math" w:cs="Times New Roman"/>
            <w:lang w:val="uk-UA" w:eastAsia="ru-RU"/>
          </w:rPr>
          <m:t>∙</m:t>
        </m:r>
        <m:func>
          <m:func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lang w:val="uk-UA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lang w:val="uk-UA" w:eastAsia="ru-RU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lang w:val="uk-UA" w:eastAsia="ru-RU"/>
          </w:rPr>
          <m:t>=6∙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lang w:val="uk-UA" w:eastAsia="ru-RU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lang w:val="uk-UA" w:eastAsia="ru-RU"/>
              </w:rPr>
              <m:t>2</m:t>
            </m:r>
          </m:den>
        </m:f>
        <m:r>
          <w:rPr>
            <w:rFonts w:ascii="Cambria Math" w:eastAsiaTheme="minorEastAsia" w:hAnsi="Cambria Math" w:cs="Times New Roman"/>
            <w:lang w:val="uk-UA" w:eastAsia="ru-RU"/>
          </w:rPr>
          <m:t xml:space="preserve">=4,32 </m:t>
        </m:r>
        <m:r>
          <w:rPr>
            <w:rFonts w:ascii="Cambria Math" w:eastAsiaTheme="minorEastAsia" w:hAnsi="Cambria Math" w:cs="Times New Roman"/>
            <w:lang w:val="uk-UA" w:eastAsia="ru-RU"/>
          </w:rPr>
          <m:t>kH</m:t>
        </m:r>
        <m:r>
          <w:rPr>
            <w:rFonts w:ascii="Cambria Math" w:eastAsiaTheme="minorEastAsia" w:hAnsi="Cambria Math" w:cs="Times New Roman"/>
            <w:lang w:val="uk-UA" w:eastAsia="ru-RU"/>
          </w:rPr>
          <m:t xml:space="preserve">; </m:t>
        </m:r>
        <m:sSub>
          <m:sSub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lang w:val="uk-UA" w:eastAsia="ru-RU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lang w:val="uk-UA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lang w:val="uk-UA" w:eastAsia="ru-RU"/>
          </w:rPr>
          <m:t>=</m:t>
        </m:r>
        <m:r>
          <w:rPr>
            <w:rFonts w:ascii="Cambria Math" w:eastAsiaTheme="minorEastAsia" w:hAnsi="Cambria Math" w:cs="Times New Roman"/>
            <w:lang w:val="uk-UA" w:eastAsia="ru-RU"/>
          </w:rPr>
          <m:t>P</m:t>
        </m:r>
        <m:r>
          <w:rPr>
            <w:rFonts w:ascii="Cambria Math" w:eastAsiaTheme="minorEastAsia" w:hAnsi="Cambria Math" w:cs="Times New Roman"/>
            <w:lang w:val="uk-UA" w:eastAsia="ru-RU"/>
          </w:rPr>
          <m:t>∙</m:t>
        </m:r>
        <m:func>
          <m:func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lang w:val="uk-UA" w:eastAsia="ru-RU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lang w:val="uk-UA" w:eastAsia="ru-RU"/>
          </w:rPr>
          <m:t>=6∙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lang w:val="uk-UA" w:eastAsia="ru-RU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lang w:val="uk-UA" w:eastAsia="ru-RU"/>
              </w:rPr>
              <m:t>2</m:t>
            </m:r>
          </m:den>
        </m:f>
        <m:r>
          <w:rPr>
            <w:rFonts w:ascii="Cambria Math" w:eastAsiaTheme="minorEastAsia" w:hAnsi="Cambria Math" w:cs="Times New Roman"/>
            <w:lang w:val="uk-UA" w:eastAsia="ru-RU"/>
          </w:rPr>
          <m:t xml:space="preserve">=4,23 </m:t>
        </m:r>
        <m:r>
          <w:rPr>
            <w:rFonts w:ascii="Cambria Math" w:eastAsiaTheme="minorEastAsia" w:hAnsi="Cambria Math" w:cs="Times New Roman"/>
            <w:lang w:val="uk-UA" w:eastAsia="ru-RU"/>
          </w:rPr>
          <m:t>kH</m:t>
        </m:r>
        <m:r>
          <w:rPr>
            <w:rFonts w:ascii="Cambria Math" w:eastAsiaTheme="minorEastAsia" w:hAnsi="Cambria Math" w:cs="Times New Roman"/>
            <w:lang w:val="uk-UA" w:eastAsia="ru-RU"/>
          </w:rPr>
          <m:t>.</m:t>
        </m:r>
      </m:oMath>
      <w:r w:rsidR="000008FE" w:rsidRPr="00B768D2">
        <w:rPr>
          <w:rFonts w:ascii="Times New Roman" w:eastAsiaTheme="minorEastAsia" w:hAnsi="Times New Roman" w:cs="Times New Roman"/>
          <w:lang w:val="uk-UA" w:eastAsia="ru-RU"/>
        </w:rPr>
        <w:t xml:space="preserve">, </w:t>
      </w:r>
    </w:p>
    <w:p w14:paraId="501D1F36" w14:textId="77777777" w:rsidR="00EA54D1" w:rsidRPr="00B768D2" w:rsidRDefault="000008FE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 xml:space="preserve">Реакцію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accPr>
          <m:e>
            <m:r>
              <w:rPr>
                <w:rFonts w:ascii="Cambria Math" w:hAnsi="Cambria Math" w:cs="Times New Roman"/>
                <w:lang w:val="uk-UA" w:eastAsia="ru-RU"/>
              </w:rPr>
              <m:t>S</m:t>
            </m:r>
          </m:e>
        </m:acc>
      </m:oMath>
      <w:r w:rsidRPr="00B768D2">
        <w:rPr>
          <w:rFonts w:ascii="Times New Roman" w:eastAsiaTheme="minorEastAsia" w:hAnsi="Times New Roman" w:cs="Times New Roman"/>
          <w:lang w:val="uk-UA" w:eastAsia="ru-RU"/>
        </w:rPr>
        <w:t xml:space="preserve"> також розкладаємо на складові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lang w:val="uk-UA" w:eastAsia="ru-RU"/>
                  </w:rPr>
                  <m:t>S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lang w:val="uk-UA" w:eastAsia="ru-RU"/>
              </w:rPr>
              <m:t>x</m:t>
            </m:r>
          </m:sub>
        </m:sSub>
      </m:oMath>
      <w:r w:rsidRPr="00B768D2">
        <w:rPr>
          <w:rFonts w:ascii="Times New Roman" w:eastAsiaTheme="minorEastAsia" w:hAnsi="Times New Roman" w:cs="Times New Roman"/>
          <w:lang w:val="uk-UA" w:eastAsia="ru-RU"/>
        </w:rPr>
        <w:t xml:space="preserve"> 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lang w:val="uk-UA" w:eastAsia="ru-RU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lang w:val="uk-UA" w:eastAsia="ru-RU"/>
                  </w:rPr>
                  <m:t>S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lang w:val="uk-UA" w:eastAsia="ru-RU"/>
              </w:rPr>
              <m:t>y</m:t>
            </m:r>
          </m:sub>
        </m:sSub>
      </m:oMath>
      <w:r w:rsidR="00D34704" w:rsidRPr="00B768D2">
        <w:rPr>
          <w:rFonts w:ascii="Times New Roman" w:eastAsiaTheme="minorEastAsia" w:hAnsi="Times New Roman" w:cs="Times New Roman"/>
          <w:lang w:val="uk-UA" w:eastAsia="ru-RU"/>
        </w:rPr>
        <w:t>. Їх величини визначаємо через S:</w:t>
      </w:r>
      <w:r w:rsidRPr="00B768D2">
        <w:rPr>
          <w:rFonts w:ascii="Times New Roman" w:eastAsiaTheme="minorEastAsia" w:hAnsi="Times New Roman" w:cs="Times New Roman"/>
          <w:lang w:val="uk-UA" w:eastAsia="ru-RU"/>
        </w:rPr>
        <w:t xml:space="preserve"> </w:t>
      </w:r>
    </w:p>
    <w:p w14:paraId="08432E77" w14:textId="77777777" w:rsidR="00056779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lang w:val="uk-UA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lang w:val="uk-UA" w:eastAsia="ru-RU"/>
              </w:rPr>
              <m:t>x</m:t>
            </m:r>
          </m:sub>
        </m:sSub>
        <m:r>
          <w:rPr>
            <w:rFonts w:ascii="Cambria Math" w:hAnsi="Cambria Math" w:cs="Times New Roman"/>
            <w:lang w:val="uk-UA" w:eastAsia="ru-RU"/>
          </w:rPr>
          <m:t>=</m:t>
        </m:r>
        <m:r>
          <w:rPr>
            <w:rFonts w:ascii="Cambria Math" w:hAnsi="Cambria Math" w:cs="Times New Roman"/>
            <w:lang w:val="uk-UA" w:eastAsia="ru-RU"/>
          </w:rPr>
          <m:t>S</m:t>
        </m:r>
        <m:r>
          <w:rPr>
            <w:rFonts w:ascii="Cambria Math" w:hAnsi="Cambria Math" w:cs="Times New Roman"/>
            <w:lang w:val="uk-UA" w:eastAsia="ru-RU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lang w:val="uk-UA" w:eastAsia="ru-RU"/>
              </w:rPr>
              <m:t>α</m:t>
            </m:r>
          </m:e>
        </m:func>
        <m:r>
          <w:rPr>
            <w:rFonts w:ascii="Cambria Math" w:hAnsi="Cambria Math" w:cs="Times New Roman"/>
            <w:lang w:val="uk-UA" w:eastAsia="ru-RU"/>
          </w:rPr>
          <m:t>=</m:t>
        </m:r>
        <m:r>
          <w:rPr>
            <w:rFonts w:ascii="Cambria Math" w:hAnsi="Cambria Math" w:cs="Times New Roman"/>
            <w:lang w:val="uk-UA" w:eastAsia="ru-RU"/>
          </w:rPr>
          <m:t>S</m:t>
        </m:r>
        <m:r>
          <w:rPr>
            <w:rFonts w:ascii="Cambria Math" w:hAnsi="Cambria Math" w:cs="Times New Roman"/>
            <w:lang w:val="uk-UA" w:eastAsia="ru-RU"/>
          </w:rPr>
          <m:t>∙</m:t>
        </m:r>
        <m:f>
          <m:f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lang w:val="uk-UA" w:eastAsia="ru-RU"/>
          </w:rPr>
          <m:t>≈0,71∙</m:t>
        </m:r>
        <m:r>
          <w:rPr>
            <w:rFonts w:ascii="Cambria Math" w:hAnsi="Cambria Math" w:cs="Times New Roman"/>
            <w:lang w:val="uk-UA" w:eastAsia="ru-RU"/>
          </w:rPr>
          <m:t>S</m:t>
        </m:r>
        <m:r>
          <w:rPr>
            <w:rFonts w:ascii="Cambria Math" w:hAnsi="Cambria Math" w:cs="Times New Roman"/>
            <w:lang w:val="uk-UA" w:eastAsia="ru-RU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lang w:val="uk-UA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lang w:val="uk-UA" w:eastAsia="ru-RU"/>
              </w:rPr>
              <m:t>y</m:t>
            </m:r>
          </m:sub>
        </m:sSub>
        <m:r>
          <w:rPr>
            <w:rFonts w:ascii="Cambria Math" w:hAnsi="Cambria Math" w:cs="Times New Roman"/>
            <w:lang w:val="uk-UA" w:eastAsia="ru-RU"/>
          </w:rPr>
          <m:t>=</m:t>
        </m:r>
        <m:r>
          <w:rPr>
            <w:rFonts w:ascii="Cambria Math" w:hAnsi="Cambria Math" w:cs="Times New Roman"/>
            <w:lang w:val="uk-UA" w:eastAsia="ru-RU"/>
          </w:rPr>
          <m:t>S</m:t>
        </m:r>
        <m:r>
          <w:rPr>
            <w:rFonts w:ascii="Cambria Math" w:hAnsi="Cambria Math" w:cs="Times New Roman"/>
            <w:lang w:val="uk-UA" w:eastAsia="ru-RU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lang w:val="uk-UA" w:eastAsia="ru-RU"/>
              </w:rPr>
              <m:t>α</m:t>
            </m:r>
          </m:e>
        </m:func>
        <m:r>
          <w:rPr>
            <w:rFonts w:ascii="Cambria Math" w:hAnsi="Cambria Math" w:cs="Times New Roman"/>
            <w:lang w:val="uk-UA" w:eastAsia="ru-RU"/>
          </w:rPr>
          <m:t>=</m:t>
        </m:r>
        <m:r>
          <w:rPr>
            <w:rFonts w:ascii="Cambria Math" w:hAnsi="Cambria Math" w:cs="Times New Roman"/>
            <w:lang w:val="uk-UA" w:eastAsia="ru-RU"/>
          </w:rPr>
          <m:t>S</m:t>
        </m:r>
        <m:r>
          <w:rPr>
            <w:rFonts w:ascii="Cambria Math" w:hAnsi="Cambria Math" w:cs="Times New Roman"/>
            <w:lang w:val="uk-UA" w:eastAsia="ru-RU"/>
          </w:rPr>
          <m:t>∙</m:t>
        </m:r>
        <m:f>
          <m:f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lang w:val="uk-UA" w:eastAsia="ru-RU"/>
          </w:rPr>
          <m:t>≈0,71∙</m:t>
        </m:r>
        <m:r>
          <w:rPr>
            <w:rFonts w:ascii="Cambria Math" w:hAnsi="Cambria Math" w:cs="Times New Roman"/>
            <w:lang w:val="uk-UA" w:eastAsia="ru-RU"/>
          </w:rPr>
          <m:t>S</m:t>
        </m:r>
        <m:r>
          <w:rPr>
            <w:rFonts w:ascii="Cambria Math" w:hAnsi="Cambria Math" w:cs="Times New Roman"/>
            <w:lang w:val="uk-UA" w:eastAsia="ru-RU"/>
          </w:rPr>
          <m:t>.</m:t>
        </m:r>
      </m:oMath>
      <w:r w:rsidR="00D34704" w:rsidRPr="00B768D2">
        <w:rPr>
          <w:rFonts w:ascii="Times New Roman" w:eastAsiaTheme="minorEastAsia" w:hAnsi="Times New Roman" w:cs="Times New Roman"/>
          <w:lang w:val="uk-UA" w:eastAsia="ru-RU"/>
        </w:rPr>
        <w:t xml:space="preserve"> </w:t>
      </w:r>
    </w:p>
    <w:p w14:paraId="145A4886" w14:textId="77777777" w:rsidR="00056779" w:rsidRPr="00B768D2" w:rsidRDefault="00D3470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Для плоскої довільної системи сил, діючих на балку, запишемо три рівняння рівноваги, з яких визначаємо три невідомих – Х</w:t>
      </w:r>
      <w:r w:rsidRPr="00B768D2">
        <w:rPr>
          <w:rFonts w:ascii="Times New Roman" w:hAnsi="Times New Roman" w:cs="Times New Roman"/>
          <w:vertAlign w:val="subscript"/>
          <w:lang w:val="uk-UA" w:eastAsia="ru-RU"/>
        </w:rPr>
        <w:t>А</w:t>
      </w:r>
      <w:r w:rsidRPr="00B768D2">
        <w:rPr>
          <w:rFonts w:ascii="Times New Roman" w:hAnsi="Times New Roman" w:cs="Times New Roman"/>
          <w:lang w:val="uk-UA" w:eastAsia="ru-RU"/>
        </w:rPr>
        <w:t>, У</w:t>
      </w:r>
      <w:r w:rsidRPr="00B768D2">
        <w:rPr>
          <w:rFonts w:ascii="Times New Roman" w:hAnsi="Times New Roman" w:cs="Times New Roman"/>
          <w:vertAlign w:val="subscript"/>
          <w:lang w:val="uk-UA" w:eastAsia="ru-RU"/>
        </w:rPr>
        <w:t>А</w:t>
      </w:r>
      <w:r w:rsidRPr="00B768D2">
        <w:rPr>
          <w:rFonts w:ascii="Times New Roman" w:hAnsi="Times New Roman" w:cs="Times New Roman"/>
          <w:lang w:val="uk-UA" w:eastAsia="ru-RU"/>
        </w:rPr>
        <w:t>, S. Для спрощення цих рівнянь виберемо другу форму умов рівноваги:</w:t>
      </w:r>
    </w:p>
    <w:p w14:paraId="669D067B" w14:textId="77777777" w:rsidR="00D34704" w:rsidRPr="00B768D2" w:rsidRDefault="00EE6F77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lang w:val="uk-UA"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lang w:val="uk-UA" w:eastAsia="ru-RU"/>
                    </w:rPr>
                  </m:ctrlPr>
                </m:eqArr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ix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=0;                                                                    (1)</m:t>
                      </m:r>
                    </m:e>
                  </m:nary>
                </m:e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lang w:val="uk-UA"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uk-UA" w:eastAsia="ru-RU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uk-UA"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=-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Q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b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M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b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c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=0;  (2)</m:t>
                      </m:r>
                    </m:e>
                  </m:nary>
                </m:e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B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lang w:val="uk-UA"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uk-UA" w:eastAsia="ru-RU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uk-UA"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nary>
                  <m:r>
                    <w:rPr>
                      <w:rFonts w:ascii="Cambria Math" w:hAnsi="Cambria Math" w:cs="Times New Roman"/>
                      <w:lang w:val="uk-UA" w:eastAsia="ru-RU"/>
                    </w:rPr>
                    <m:t>=-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 w:eastAsia="ru-RU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 w:cs="Times New Roman"/>
                      <w:lang w:val="uk-UA" w:eastAsia="ru-RU"/>
                    </w:rPr>
                    <m:t>+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Q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b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lang w:val="uk-UA" w:eastAsia="ru-RU"/>
                    </w:rPr>
                    <m:t>-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M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 w:eastAsia="ru-RU"/>
                    </w:rPr>
                    <m:t>∙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c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=0; (3)</m:t>
                  </m:r>
                </m:e>
              </m:eqArr>
            </m:e>
          </m:d>
        </m:oMath>
      </m:oMathPara>
    </w:p>
    <w:p w14:paraId="310E99AA" w14:textId="77777777" w:rsidR="00D34704" w:rsidRPr="00B768D2" w:rsidRDefault="00950B4F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 xml:space="preserve">або з урахуванням значень </w:t>
      </w:r>
      <m:oMath>
        <m:sSub>
          <m:sSub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lang w:val="uk-UA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lang w:val="uk-UA" w:eastAsia="ru-RU"/>
              </w:rPr>
              <m:t>x</m:t>
            </m:r>
          </m:sub>
        </m:sSub>
      </m:oMath>
      <w:r w:rsidRPr="00B768D2">
        <w:rPr>
          <w:rFonts w:ascii="Times New Roman" w:eastAsiaTheme="minorEastAsia" w:hAnsi="Times New Roman" w:cs="Times New Roman"/>
          <w:lang w:val="uk-UA" w:eastAsia="ru-RU"/>
        </w:rPr>
        <w:t xml:space="preserve"> та </w:t>
      </w:r>
      <m:oMath>
        <m:sSub>
          <m:sSub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lang w:val="uk-UA" w:eastAsia="ru-RU"/>
              </w:rPr>
              <m:t>S</m:t>
            </m:r>
          </m:e>
          <m:sub>
            <m:r>
              <w:rPr>
                <w:rFonts w:ascii="Cambria Math" w:hAnsi="Cambria Math" w:cs="Times New Roman"/>
                <w:lang w:val="uk-UA" w:eastAsia="ru-RU"/>
              </w:rPr>
              <m:t>y</m:t>
            </m:r>
          </m:sub>
        </m:sSub>
      </m:oMath>
      <w:r w:rsidRPr="00B768D2">
        <w:rPr>
          <w:rFonts w:ascii="Times New Roman" w:eastAsiaTheme="minorEastAsia" w:hAnsi="Times New Roman" w:cs="Times New Roman"/>
          <w:lang w:val="uk-UA" w:eastAsia="ru-RU"/>
        </w:rPr>
        <w:t>:</w:t>
      </w:r>
    </w:p>
    <w:p w14:paraId="1829E7B3" w14:textId="77777777" w:rsidR="00950B4F" w:rsidRPr="00B768D2" w:rsidRDefault="00EE6F77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lang w:val="uk-UA" w:eastAsia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lang w:val="uk-UA" w:eastAsia="ru-RU"/>
                    </w:rPr>
                  </m:ctrlPr>
                </m:eqArr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ix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0,71∙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S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=0;                                                              (4)</m:t>
                      </m:r>
                    </m:e>
                  </m:nary>
                </m:e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lang w:val="uk-UA"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uk-UA" w:eastAsia="ru-RU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uk-UA"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=-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Q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+0,71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S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b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M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b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c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=0;  (5)</m:t>
                      </m:r>
                    </m:e>
                  </m:nary>
                </m:e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B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lang w:val="uk-UA" w:eastAsia="ru-RU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lang w:val="uk-UA" w:eastAsia="ru-RU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uk-UA" w:eastAsia="ru-RU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lang w:val="uk-UA" w:eastAsia="ru-RU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nary>
                  <m:r>
                    <w:rPr>
                      <w:rFonts w:ascii="Cambria Math" w:hAnsi="Cambria Math" w:cs="Times New Roman"/>
                      <w:lang w:val="uk-UA" w:eastAsia="ru-RU"/>
                    </w:rPr>
                    <m:t>=-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 w:eastAsia="ru-RU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 w:cs="Times New Roman"/>
                      <w:lang w:val="uk-UA" w:eastAsia="ru-RU"/>
                    </w:rPr>
                    <m:t>+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Q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b</m:t>
                      </m:r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lang w:val="uk-UA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lang w:val="uk-UA" w:eastAsia="ru-RU"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lang w:val="uk-UA" w:eastAsia="ru-RU"/>
                    </w:rPr>
                    <m:t>-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M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uk-UA" w:eastAsia="ru-RU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uk-UA" w:eastAsia="ru-RU"/>
                    </w:rPr>
                    <m:t>∙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c</m:t>
                  </m:r>
                  <m:r>
                    <w:rPr>
                      <w:rFonts w:ascii="Cambria Math" w:hAnsi="Cambria Math" w:cs="Times New Roman"/>
                      <w:lang w:val="uk-UA" w:eastAsia="ru-RU"/>
                    </w:rPr>
                    <m:t>=0;    (6)</m:t>
                  </m:r>
                </m:e>
              </m:eqArr>
            </m:e>
          </m:d>
        </m:oMath>
      </m:oMathPara>
    </w:p>
    <w:p w14:paraId="1AAA88CF" w14:textId="77777777" w:rsidR="00D34704" w:rsidRPr="00B768D2" w:rsidRDefault="00347E3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 xml:space="preserve">З рівняння (5): </w:t>
      </w:r>
    </w:p>
    <w:p w14:paraId="1B4F2B51" w14:textId="77777777" w:rsidR="00056779" w:rsidRPr="00B768D2" w:rsidRDefault="00347E34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m:oMath>
        <m:r>
          <w:rPr>
            <w:rFonts w:ascii="Cambria Math" w:hAnsi="Cambria Math" w:cs="Times New Roman"/>
            <w:lang w:val="uk-UA" w:eastAsia="ru-RU"/>
          </w:rPr>
          <m:t>S=</m:t>
        </m:r>
        <m:f>
          <m:f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lang w:val="uk-UA" w:eastAsia="ru-RU"/>
              </w:rPr>
              <m:t>M+</m:t>
            </m:r>
            <m:sSub>
              <m:sSub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uk-UA" w:eastAsia="ru-RU"/>
                  </w:rPr>
                  <m:t>y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a+b+c</m:t>
                </m:r>
              </m:e>
            </m:d>
            <m:r>
              <w:rPr>
                <w:rFonts w:ascii="Cambria Math" w:hAnsi="Cambria Math" w:cs="Times New Roman"/>
                <w:lang w:val="uk-UA" w:eastAsia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lang w:val="uk-UA" w:eastAsia="ru-RU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lang w:val="uk-UA" w:eastAsia="ru-RU"/>
              </w:rPr>
              <m:t>∙</m:t>
            </m:r>
            <m:f>
              <m:f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uk-UA" w:eastAsia="ru-RU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lang w:val="uk-UA" w:eastAsia="ru-RU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="Times New Roman"/>
                <w:lang w:val="uk-UA" w:eastAsia="ru-RU"/>
              </w:rPr>
              <m:t>0,71</m:t>
            </m:r>
            <m:d>
              <m:d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a+b</m:t>
                </m:r>
              </m:e>
            </m:d>
          </m:den>
        </m:f>
        <m:r>
          <w:rPr>
            <w:rFonts w:ascii="Cambria Math" w:hAnsi="Cambria Math" w:cs="Times New Roman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lang w:val="uk-UA" w:eastAsia="ru-RU"/>
              </w:rPr>
              <m:t>10+4,23∙7+6∙1,5</m:t>
            </m:r>
          </m:num>
          <m:den>
            <m:r>
              <w:rPr>
                <w:rFonts w:ascii="Cambria Math" w:hAnsi="Cambria Math" w:cs="Times New Roman"/>
                <w:lang w:val="uk-UA" w:eastAsia="ru-RU"/>
              </w:rPr>
              <m:t>0,71∙5</m:t>
            </m:r>
          </m:den>
        </m:f>
        <m:r>
          <w:rPr>
            <w:rFonts w:ascii="Cambria Math" w:hAnsi="Cambria Math" w:cs="Times New Roman"/>
            <w:lang w:val="uk-UA" w:eastAsia="ru-RU"/>
          </w:rPr>
          <m:t>13,69 kH.</m:t>
        </m:r>
      </m:oMath>
      <w:r w:rsidRPr="00B768D2">
        <w:rPr>
          <w:rFonts w:ascii="Times New Roman" w:eastAsiaTheme="minorEastAsia" w:hAnsi="Times New Roman" w:cs="Times New Roman"/>
          <w:lang w:val="uk-UA" w:eastAsia="ru-RU"/>
        </w:rPr>
        <w:t xml:space="preserve"> </w:t>
      </w:r>
    </w:p>
    <w:p w14:paraId="473D8C28" w14:textId="77777777" w:rsidR="00056779" w:rsidRPr="00B768D2" w:rsidRDefault="00347E34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З рівняння (</w:t>
      </w:r>
      <w:r w:rsidR="004C196D" w:rsidRPr="00B768D2">
        <w:rPr>
          <w:rFonts w:ascii="Times New Roman" w:hAnsi="Times New Roman" w:cs="Times New Roman"/>
          <w:lang w:val="uk-UA" w:eastAsia="ru-RU"/>
        </w:rPr>
        <w:t>4</w:t>
      </w:r>
      <w:r w:rsidRPr="00B768D2">
        <w:rPr>
          <w:rFonts w:ascii="Times New Roman" w:hAnsi="Times New Roman" w:cs="Times New Roman"/>
          <w:lang w:val="uk-UA" w:eastAsia="ru-RU"/>
        </w:rPr>
        <w:t>):</w:t>
      </w:r>
    </w:p>
    <w:p w14:paraId="1F36AA2F" w14:textId="77777777" w:rsidR="00347E34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lang w:val="uk-UA" w:eastAsia="ru-RU"/>
              </w:rPr>
              <m:t>X</m:t>
            </m:r>
          </m:e>
          <m:sub>
            <m:r>
              <w:rPr>
                <w:rFonts w:ascii="Cambria Math" w:hAnsi="Cambria Math" w:cs="Times New Roman"/>
                <w:lang w:val="uk-UA" w:eastAsia="ru-RU"/>
              </w:rPr>
              <m:t>A</m:t>
            </m:r>
          </m:sub>
        </m:sSub>
        <m:r>
          <w:rPr>
            <w:rFonts w:ascii="Cambria Math" w:hAnsi="Cambria Math" w:cs="Times New Roman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lang w:val="uk-UA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lang w:val="uk-UA" w:eastAsia="ru-RU"/>
              </w:rPr>
              <m:t>x</m:t>
            </m:r>
          </m:sub>
        </m:sSub>
        <m:r>
          <w:rPr>
            <w:rFonts w:ascii="Cambria Math" w:hAnsi="Cambria Math" w:cs="Times New Roman"/>
            <w:lang w:val="uk-UA" w:eastAsia="ru-RU"/>
          </w:rPr>
          <m:t>+0,71∙</m:t>
        </m:r>
        <m:r>
          <w:rPr>
            <w:rFonts w:ascii="Cambria Math" w:hAnsi="Cambria Math" w:cs="Times New Roman"/>
            <w:lang w:val="uk-UA" w:eastAsia="ru-RU"/>
          </w:rPr>
          <m:t>S</m:t>
        </m:r>
        <m:r>
          <w:rPr>
            <w:rFonts w:ascii="Cambria Math" w:hAnsi="Cambria Math" w:cs="Times New Roman"/>
            <w:lang w:val="uk-UA" w:eastAsia="ru-RU"/>
          </w:rPr>
          <m:t xml:space="preserve">=4,23+0,71∙13,69=13,95 </m:t>
        </m:r>
        <m:r>
          <w:rPr>
            <w:rFonts w:ascii="Cambria Math" w:hAnsi="Cambria Math" w:cs="Times New Roman"/>
            <w:lang w:val="uk-UA" w:eastAsia="ru-RU"/>
          </w:rPr>
          <m:t>kH</m:t>
        </m:r>
        <m:r>
          <w:rPr>
            <w:rFonts w:ascii="Cambria Math" w:hAnsi="Cambria Math" w:cs="Times New Roman"/>
            <w:lang w:val="uk-UA" w:eastAsia="ru-RU"/>
          </w:rPr>
          <m:t>.</m:t>
        </m:r>
      </m:oMath>
      <w:r w:rsidR="004C196D" w:rsidRPr="00B768D2">
        <w:rPr>
          <w:rFonts w:ascii="Times New Roman" w:eastAsiaTheme="minorEastAsia" w:hAnsi="Times New Roman" w:cs="Times New Roman"/>
          <w:lang w:val="uk-UA" w:eastAsia="ru-RU"/>
        </w:rPr>
        <w:t xml:space="preserve"> </w:t>
      </w:r>
    </w:p>
    <w:p w14:paraId="0F2B83C6" w14:textId="77777777" w:rsidR="00347E34" w:rsidRPr="00B768D2" w:rsidRDefault="004C196D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З рівняння (6):</w:t>
      </w:r>
    </w:p>
    <w:p w14:paraId="136B0D56" w14:textId="77777777" w:rsidR="00347E34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lang w:val="uk-UA" w:eastAsia="ru-RU"/>
              </w:rPr>
              <m:t>A</m:t>
            </m:r>
          </m:sub>
        </m:sSub>
        <m:r>
          <w:rPr>
            <w:rFonts w:ascii="Cambria Math" w:hAnsi="Cambria Math" w:cs="Times New Roman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lang w:val="uk-UA" w:eastAsia="ru-RU"/>
              </w:rPr>
              <m:t>Q</m:t>
            </m:r>
            <m:d>
              <m:d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lang w:val="uk-UA" w:eastAsia="ru-RU"/>
                  </w:rPr>
                  <m:t>+</m:t>
                </m:r>
                <m:r>
                  <w:rPr>
                    <w:rFonts w:ascii="Cambria Math" w:hAnsi="Cambria Math" w:cs="Times New Roman"/>
                    <w:lang w:val="uk-UA" w:eastAsia="ru-RU"/>
                  </w:rPr>
                  <m:t>b</m:t>
                </m:r>
              </m:e>
            </m:d>
            <m:r>
              <w:rPr>
                <w:rFonts w:ascii="Cambria Math" w:hAnsi="Cambria Math" w:cs="Times New Roman"/>
                <w:lang w:val="uk-UA" w:eastAsia="ru-RU"/>
              </w:rPr>
              <m:t>-</m:t>
            </m:r>
            <m:r>
              <w:rPr>
                <w:rFonts w:ascii="Cambria Math" w:hAnsi="Cambria Math" w:cs="Times New Roman"/>
                <w:lang w:val="uk-UA" w:eastAsia="ru-RU"/>
              </w:rPr>
              <m:t>M</m:t>
            </m:r>
            <m:r>
              <w:rPr>
                <w:rFonts w:ascii="Cambria Math" w:hAnsi="Cambria Math" w:cs="Times New Roman"/>
                <w:lang w:val="uk-UA" w:eastAsia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lang w:val="uk-UA" w:eastAsia="ru-RU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lang w:val="uk-UA" w:eastAsia="ru-RU"/>
              </w:rPr>
              <m:t>∙</m:t>
            </m:r>
            <m:r>
              <w:rPr>
                <w:rFonts w:ascii="Cambria Math" w:hAnsi="Cambria Math" w:cs="Times New Roman"/>
                <w:lang w:val="uk-UA" w:eastAsia="ru-RU"/>
              </w:rPr>
              <m:t>c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a</m:t>
                </m:r>
                <m:r>
                  <w:rPr>
                    <w:rFonts w:ascii="Cambria Math" w:hAnsi="Cambria Math" w:cs="Times New Roman"/>
                    <w:lang w:val="uk-UA" w:eastAsia="ru-RU"/>
                  </w:rPr>
                  <m:t>+</m:t>
                </m:r>
                <m:r>
                  <w:rPr>
                    <w:rFonts w:ascii="Cambria Math" w:hAnsi="Cambria Math" w:cs="Times New Roman"/>
                    <w:lang w:val="uk-UA" w:eastAsia="ru-RU"/>
                  </w:rPr>
                  <m:t>b</m:t>
                </m:r>
              </m:e>
            </m:d>
          </m:den>
        </m:f>
        <m:r>
          <w:rPr>
            <w:rFonts w:ascii="Cambria Math" w:hAnsi="Cambria Math" w:cs="Times New Roman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lang w:val="uk-UA" w:eastAsia="ru-RU"/>
              </w:rPr>
              <m:t>6∙3,5-10-4.23∙2</m:t>
            </m:r>
          </m:num>
          <m:den>
            <m:r>
              <w:rPr>
                <w:rFonts w:ascii="Cambria Math" w:hAnsi="Cambria Math" w:cs="Times New Roman"/>
                <w:lang w:val="uk-UA" w:eastAsia="ru-RU"/>
              </w:rPr>
              <m:t>5</m:t>
            </m:r>
          </m:den>
        </m:f>
        <m:r>
          <w:rPr>
            <w:rFonts w:ascii="Cambria Math" w:hAnsi="Cambria Math" w:cs="Times New Roman"/>
            <w:lang w:val="uk-UA" w:eastAsia="ru-RU"/>
          </w:rPr>
          <m:t xml:space="preserve">=0,51 </m:t>
        </m:r>
        <m:r>
          <w:rPr>
            <w:rFonts w:ascii="Cambria Math" w:hAnsi="Cambria Math" w:cs="Times New Roman"/>
            <w:lang w:val="uk-UA" w:eastAsia="ru-RU"/>
          </w:rPr>
          <m:t>kH</m:t>
        </m:r>
        <m:r>
          <w:rPr>
            <w:rFonts w:ascii="Cambria Math" w:hAnsi="Cambria Math" w:cs="Times New Roman"/>
            <w:lang w:val="uk-UA" w:eastAsia="ru-RU"/>
          </w:rPr>
          <m:t>.</m:t>
        </m:r>
      </m:oMath>
      <w:r w:rsidR="0048045D" w:rsidRPr="00B768D2">
        <w:rPr>
          <w:rFonts w:ascii="Times New Roman" w:eastAsiaTheme="minorEastAsia" w:hAnsi="Times New Roman" w:cs="Times New Roman"/>
          <w:lang w:val="uk-UA" w:eastAsia="ru-RU"/>
        </w:rPr>
        <w:t xml:space="preserve"> </w:t>
      </w:r>
    </w:p>
    <w:p w14:paraId="0CEB5DE2" w14:textId="77777777" w:rsidR="00347E34" w:rsidRPr="00B768D2" w:rsidRDefault="0048045D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Знак плюс при значенні S вказує на те, що вектор в дійсності спрямований саме так, як зображено на рисунку б, тобто стрижень ВС в дійсності є розтягненим.</w:t>
      </w:r>
    </w:p>
    <w:p w14:paraId="3C7D5F13" w14:textId="77777777" w:rsidR="0048045D" w:rsidRPr="00B768D2" w:rsidRDefault="0048045D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Маючи значення X</w:t>
      </w:r>
      <w:r w:rsidRPr="00B768D2">
        <w:rPr>
          <w:rFonts w:ascii="Times New Roman" w:hAnsi="Times New Roman" w:cs="Times New Roman"/>
          <w:vertAlign w:val="subscript"/>
          <w:lang w:val="uk-UA" w:eastAsia="ru-RU"/>
        </w:rPr>
        <w:t>A</w:t>
      </w:r>
      <w:r w:rsidRPr="00B768D2">
        <w:rPr>
          <w:rFonts w:ascii="Times New Roman" w:hAnsi="Times New Roman" w:cs="Times New Roman"/>
          <w:lang w:val="uk-UA" w:eastAsia="ru-RU"/>
        </w:rPr>
        <w:t xml:space="preserve"> та Y</w:t>
      </w:r>
      <w:r w:rsidRPr="00B768D2">
        <w:rPr>
          <w:rFonts w:ascii="Times New Roman" w:hAnsi="Times New Roman" w:cs="Times New Roman"/>
          <w:vertAlign w:val="subscript"/>
          <w:lang w:val="uk-UA" w:eastAsia="ru-RU"/>
        </w:rPr>
        <w:t>A</w:t>
      </w:r>
      <w:r w:rsidRPr="00B768D2">
        <w:rPr>
          <w:rFonts w:ascii="Times New Roman" w:hAnsi="Times New Roman" w:cs="Times New Roman"/>
          <w:lang w:val="uk-UA" w:eastAsia="ru-RU"/>
        </w:rPr>
        <w:t>, можна визначити модуль та напрямок реакції R</w:t>
      </w:r>
      <w:r w:rsidRPr="00B768D2">
        <w:rPr>
          <w:rFonts w:ascii="Times New Roman" w:hAnsi="Times New Roman" w:cs="Times New Roman"/>
          <w:vertAlign w:val="subscript"/>
          <w:lang w:val="uk-UA" w:eastAsia="ru-RU"/>
        </w:rPr>
        <w:t>A</w:t>
      </w:r>
      <w:r w:rsidRPr="00B768D2">
        <w:rPr>
          <w:rFonts w:ascii="Times New Roman" w:hAnsi="Times New Roman" w:cs="Times New Roman"/>
          <w:lang w:val="uk-UA" w:eastAsia="ru-RU"/>
        </w:rPr>
        <w:t>:</w:t>
      </w:r>
    </w:p>
    <w:p w14:paraId="30B529AE" w14:textId="77777777" w:rsidR="0048045D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lang w:val="uk-UA" w:eastAsia="ru-RU"/>
              </w:rPr>
              <m:t>R</m:t>
            </m:r>
          </m:e>
          <m:sub>
            <m:r>
              <w:rPr>
                <w:rFonts w:ascii="Cambria Math" w:hAnsi="Cambria Math" w:cs="Times New Roman"/>
                <w:lang w:val="uk-UA" w:eastAsia="ru-RU"/>
              </w:rPr>
              <m:t>A</m:t>
            </m:r>
          </m:sub>
        </m:sSub>
        <m:r>
          <w:rPr>
            <w:rFonts w:ascii="Cambria Math" w:hAnsi="Cambria Math" w:cs="Times New Roman"/>
            <w:lang w:val="uk-UA" w:eastAsia="ru-RU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lang w:val="uk-UA" w:eastAsia="ru-RU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lang w:val="uk-UA" w:eastAsia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lang w:val="uk-UA" w:eastAsia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lang w:val="uk-UA" w:eastAsia="ru-RU"/>
                  </w:rPr>
                  <m:t>A</m:t>
                </m:r>
              </m:sub>
              <m:sup>
                <m:r>
                  <w:rPr>
                    <w:rFonts w:ascii="Cambria Math" w:hAnsi="Cambria Math" w:cs="Times New Roman"/>
                    <w:lang w:val="uk-UA" w:eastAsia="ru-RU"/>
                  </w:rPr>
                  <m:t>2</m:t>
                </m:r>
              </m:sup>
            </m:sSubSup>
          </m:e>
        </m:rad>
        <m:r>
          <w:rPr>
            <w:rFonts w:ascii="Cambria Math" w:hAnsi="Cambria Math" w:cs="Times New Roman"/>
            <w:lang w:val="uk-UA" w:eastAsia="ru-RU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13,95</m:t>
                </m:r>
              </m:e>
              <m:sup>
                <m:r>
                  <w:rPr>
                    <w:rFonts w:ascii="Cambria Math" w:hAnsi="Cambria Math" w:cs="Times New Roman"/>
                    <w:lang w:val="uk-UA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val="uk-UA" w:eastAsia="ru-RU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0,51</m:t>
                </m:r>
              </m:e>
              <m:sup>
                <m:r>
                  <w:rPr>
                    <w:rFonts w:ascii="Cambria Math" w:hAnsi="Cambria Math" w:cs="Times New Roman"/>
                    <w:lang w:val="uk-UA"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lang w:val="uk-UA" w:eastAsia="ru-RU"/>
          </w:rPr>
          <m:t xml:space="preserve">=13,96 </m:t>
        </m:r>
        <m:r>
          <w:rPr>
            <w:rFonts w:ascii="Cambria Math" w:hAnsi="Cambria Math" w:cs="Times New Roman"/>
            <w:lang w:val="uk-UA" w:eastAsia="ru-RU"/>
          </w:rPr>
          <m:t>kH</m:t>
        </m:r>
        <m:r>
          <w:rPr>
            <w:rFonts w:ascii="Cambria Math" w:hAnsi="Cambria Math" w:cs="Times New Roman"/>
            <w:lang w:val="uk-UA" w:eastAsia="ru-RU"/>
          </w:rPr>
          <m:t>,</m:t>
        </m:r>
      </m:oMath>
      <w:r w:rsidR="0048045D" w:rsidRPr="00B768D2">
        <w:rPr>
          <w:rFonts w:ascii="Times New Roman" w:eastAsiaTheme="minorEastAsia" w:hAnsi="Times New Roman" w:cs="Times New Roman"/>
          <w:lang w:val="uk-UA" w:eastAsia="ru-RU"/>
        </w:rPr>
        <w:t xml:space="preserve"> </w:t>
      </w:r>
    </w:p>
    <w:p w14:paraId="310CC085" w14:textId="77777777" w:rsidR="0048045D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m:oMath>
        <m:func>
          <m:func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lang w:val="uk-UA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uk-UA" w:eastAsia="ru-RU"/>
                          </w:rPr>
                          <m:t>R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lang w:val="uk-UA" w:eastAsia="ru-RU"/>
                  </w:rPr>
                  <m:t>⩑</m:t>
                </m:r>
                <m:r>
                  <w:rPr>
                    <w:rFonts w:ascii="Cambria Math" w:hAnsi="Cambria Math" w:cs="Times New Roman"/>
                    <w:lang w:val="uk-UA" w:eastAsia="ru-RU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lang w:val="uk-UA" w:eastAsia="ru-RU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A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lang w:val="uk-UA" w:eastAsia="ru-RU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uk-UA" w:eastAsia="ru-RU"/>
                  </w:rPr>
                  <m:t>13,95</m:t>
                </m:r>
              </m:num>
              <m:den>
                <m:r>
                  <w:rPr>
                    <w:rFonts w:ascii="Cambria Math" w:hAnsi="Cambria Math" w:cs="Times New Roman"/>
                    <w:lang w:val="uk-UA" w:eastAsia="ru-RU"/>
                  </w:rPr>
                  <m:t>13,96</m:t>
                </m:r>
              </m:den>
            </m:f>
            <m:r>
              <w:rPr>
                <w:rFonts w:ascii="Cambria Math" w:hAnsi="Cambria Math" w:cs="Times New Roman"/>
                <w:lang w:val="uk-UA" w:eastAsia="ru-RU"/>
              </w:rPr>
              <m:t xml:space="preserve">=0,999 </m:t>
            </m:r>
            <m:d>
              <m:d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кут≈2°</m:t>
                </m:r>
              </m:e>
            </m:d>
            <m:r>
              <w:rPr>
                <w:rFonts w:ascii="Cambria Math" w:hAnsi="Cambria Math" w:cs="Times New Roman"/>
                <w:lang w:val="uk-UA" w:eastAsia="ru-RU"/>
              </w:rPr>
              <m:t>,</m:t>
            </m:r>
          </m:e>
        </m:func>
      </m:oMath>
      <w:r w:rsidR="0084785F" w:rsidRPr="00B768D2">
        <w:rPr>
          <w:rFonts w:ascii="Times New Roman" w:eastAsiaTheme="minorEastAsia" w:hAnsi="Times New Roman" w:cs="Times New Roman"/>
          <w:lang w:val="uk-UA" w:eastAsia="ru-RU"/>
        </w:rPr>
        <w:t xml:space="preserve"> </w:t>
      </w:r>
    </w:p>
    <w:p w14:paraId="51426CA8" w14:textId="77777777" w:rsidR="0048045D" w:rsidRPr="00B768D2" w:rsidRDefault="00EE6F77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 w:eastAsia="ru-RU"/>
        </w:rPr>
      </w:pPr>
      <m:oMath>
        <m:func>
          <m:funcPr>
            <m:ctrlPr>
              <w:rPr>
                <w:rFonts w:ascii="Cambria Math" w:hAnsi="Cambria Math" w:cs="Times New Roman"/>
                <w:i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lang w:val="uk-UA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uk-UA" w:eastAsia="ru-RU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lang w:val="uk-UA" w:eastAsia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uk-UA" w:eastAsia="ru-RU"/>
                          </w:rPr>
                          <m:t>R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lang w:val="uk-UA" w:eastAsia="ru-RU"/>
                  </w:rPr>
                  <m:t>⩑</m:t>
                </m:r>
                <m:r>
                  <w:rPr>
                    <w:rFonts w:ascii="Cambria Math" w:hAnsi="Cambria Math" w:cs="Times New Roman"/>
                    <w:lang w:val="uk-UA" w:eastAsia="ru-RU"/>
                  </w:rPr>
                  <m:t>Y</m:t>
                </m:r>
              </m:e>
            </m:d>
            <m:r>
              <w:rPr>
                <w:rFonts w:ascii="Cambria Math" w:hAnsi="Cambria Math" w:cs="Times New Roman"/>
                <w:lang w:val="uk-UA" w:eastAsia="ru-RU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uk-UA" w:eastAsia="ru-RU"/>
                      </w:rPr>
                      <m:t>A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lang w:val="uk-UA" w:eastAsia="ru-RU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lang w:val="uk-UA" w:eastAsia="ru-RU"/>
                  </w:rPr>
                  <m:t>0,51</m:t>
                </m:r>
              </m:num>
              <m:den>
                <m:r>
                  <w:rPr>
                    <w:rFonts w:ascii="Cambria Math" w:hAnsi="Cambria Math" w:cs="Times New Roman"/>
                    <w:lang w:val="uk-UA" w:eastAsia="ru-RU"/>
                  </w:rPr>
                  <m:t>13,96</m:t>
                </m:r>
              </m:den>
            </m:f>
            <m:r>
              <w:rPr>
                <w:rFonts w:ascii="Cambria Math" w:hAnsi="Cambria Math" w:cs="Times New Roman"/>
                <w:lang w:val="uk-UA" w:eastAsia="ru-RU"/>
              </w:rPr>
              <m:t xml:space="preserve">=0,036 </m:t>
            </m:r>
            <m:d>
              <m:dPr>
                <m:ctrlPr>
                  <w:rPr>
                    <w:rFonts w:ascii="Cambria Math" w:hAnsi="Cambria Math" w:cs="Times New Roman"/>
                    <w:i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uk-UA" w:eastAsia="ru-RU"/>
                  </w:rPr>
                  <m:t>кут≈88°</m:t>
                </m:r>
              </m:e>
            </m:d>
            <m:r>
              <w:rPr>
                <w:rFonts w:ascii="Cambria Math" w:hAnsi="Cambria Math" w:cs="Times New Roman"/>
                <w:lang w:val="uk-UA" w:eastAsia="ru-RU"/>
              </w:rPr>
              <m:t>,</m:t>
            </m:r>
          </m:e>
        </m:func>
      </m:oMath>
      <w:r w:rsidR="0084785F" w:rsidRPr="00B768D2">
        <w:rPr>
          <w:rFonts w:ascii="Times New Roman" w:eastAsiaTheme="minorEastAsia" w:hAnsi="Times New Roman" w:cs="Times New Roman"/>
          <w:lang w:val="uk-UA" w:eastAsia="ru-RU"/>
        </w:rPr>
        <w:t xml:space="preserve"> </w:t>
      </w:r>
    </w:p>
    <w:p w14:paraId="7C4F47AA" w14:textId="77777777" w:rsidR="0084785F" w:rsidRPr="00B768D2" w:rsidRDefault="0084785F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Таким чином, вектор R</w:t>
      </w:r>
      <w:r w:rsidRPr="00B768D2">
        <w:rPr>
          <w:rFonts w:ascii="Times New Roman" w:hAnsi="Times New Roman" w:cs="Times New Roman"/>
          <w:vertAlign w:val="subscript"/>
          <w:lang w:val="uk-UA" w:eastAsia="ru-RU"/>
        </w:rPr>
        <w:t>A</w:t>
      </w:r>
      <w:r w:rsidRPr="00B768D2">
        <w:rPr>
          <w:rFonts w:ascii="Times New Roman" w:hAnsi="Times New Roman" w:cs="Times New Roman"/>
          <w:lang w:val="uk-UA" w:eastAsia="ru-RU"/>
        </w:rPr>
        <w:t xml:space="preserve"> і за величиною, і за напрямком майже співпадає з вектором X</w:t>
      </w:r>
      <w:r w:rsidRPr="00B768D2">
        <w:rPr>
          <w:rFonts w:ascii="Times New Roman" w:hAnsi="Times New Roman" w:cs="Times New Roman"/>
          <w:vertAlign w:val="subscript"/>
          <w:lang w:val="uk-UA" w:eastAsia="ru-RU"/>
        </w:rPr>
        <w:t>A</w:t>
      </w:r>
      <w:r w:rsidRPr="00B768D2">
        <w:rPr>
          <w:rFonts w:ascii="Times New Roman" w:hAnsi="Times New Roman" w:cs="Times New Roman"/>
          <w:lang w:val="uk-UA" w:eastAsia="ru-RU"/>
        </w:rPr>
        <w:t>, тому на рисунку б він не зображений.</w:t>
      </w:r>
    </w:p>
    <w:p w14:paraId="087D2E69" w14:textId="77777777" w:rsidR="00100539" w:rsidRPr="00B768D2" w:rsidRDefault="00100539" w:rsidP="00B831E0">
      <w:pPr>
        <w:spacing w:before="120" w:after="120" w:line="240" w:lineRule="auto"/>
        <w:ind w:firstLine="567"/>
        <w:jc w:val="right"/>
        <w:rPr>
          <w:rFonts w:ascii="Times New Roman" w:hAnsi="Times New Roman" w:cs="Times New Roman"/>
          <w:lang w:val="uk-UA" w:eastAsia="ru-RU"/>
        </w:rPr>
      </w:pPr>
      <w:r w:rsidRPr="00B768D2">
        <w:rPr>
          <w:rFonts w:ascii="Times New Roman" w:hAnsi="Times New Roman" w:cs="Times New Roman"/>
          <w:lang w:val="uk-UA" w:eastAsia="ru-RU"/>
        </w:rPr>
        <w:t>Таблиця 1</w:t>
      </w:r>
    </w:p>
    <w:tbl>
      <w:tblPr>
        <w:tblW w:w="756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0"/>
        <w:gridCol w:w="850"/>
        <w:gridCol w:w="982"/>
        <w:gridCol w:w="779"/>
        <w:gridCol w:w="34"/>
        <w:gridCol w:w="841"/>
        <w:gridCol w:w="850"/>
        <w:gridCol w:w="845"/>
        <w:gridCol w:w="905"/>
        <w:gridCol w:w="467"/>
      </w:tblGrid>
      <w:tr w:rsidR="0028461D" w:rsidRPr="00B768D2" w14:paraId="0D2724F2" w14:textId="77777777" w:rsidTr="0028461D">
        <w:trPr>
          <w:gridAfter w:val="1"/>
          <w:wAfter w:w="467" w:type="dxa"/>
          <w:trHeight w:val="555"/>
        </w:trPr>
        <w:tc>
          <w:tcPr>
            <w:tcW w:w="1010" w:type="dxa"/>
          </w:tcPr>
          <w:p w14:paraId="456A2A1E" w14:textId="77777777" w:rsidR="00872831" w:rsidRPr="00B768D2" w:rsidRDefault="00872831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lastRenderedPageBreak/>
              <w:t>Варіант</w:t>
            </w:r>
          </w:p>
        </w:tc>
        <w:tc>
          <w:tcPr>
            <w:tcW w:w="850" w:type="dxa"/>
          </w:tcPr>
          <w:p w14:paraId="14DE8EAD" w14:textId="77777777" w:rsidR="00872831" w:rsidRPr="00B768D2" w:rsidRDefault="00872831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 xml:space="preserve">М, </w:t>
            </w:r>
            <w:proofErr w:type="spellStart"/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>кН×м</w:t>
            </w:r>
            <w:proofErr w:type="spellEnd"/>
          </w:p>
        </w:tc>
        <w:tc>
          <w:tcPr>
            <w:tcW w:w="982" w:type="dxa"/>
          </w:tcPr>
          <w:p w14:paraId="39144B27" w14:textId="77777777" w:rsidR="00872831" w:rsidRPr="00B768D2" w:rsidRDefault="00872831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 xml:space="preserve">q, </w:t>
            </w:r>
            <w:proofErr w:type="spellStart"/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>kH</w:t>
            </w:r>
            <w:proofErr w:type="spellEnd"/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>/m</w:t>
            </w:r>
          </w:p>
        </w:tc>
        <w:tc>
          <w:tcPr>
            <w:tcW w:w="813" w:type="dxa"/>
            <w:gridSpan w:val="2"/>
          </w:tcPr>
          <w:p w14:paraId="5A93FBDF" w14:textId="77777777" w:rsidR="00872831" w:rsidRPr="00B768D2" w:rsidRDefault="00872831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 xml:space="preserve">P, </w:t>
            </w:r>
            <w:proofErr w:type="spellStart"/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>kH</w:t>
            </w:r>
            <w:proofErr w:type="spellEnd"/>
          </w:p>
        </w:tc>
        <w:tc>
          <w:tcPr>
            <w:tcW w:w="841" w:type="dxa"/>
          </w:tcPr>
          <w:p w14:paraId="7A3278A5" w14:textId="77777777" w:rsidR="00872831" w:rsidRPr="00B768D2" w:rsidRDefault="00872831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 xml:space="preserve">a, </w:t>
            </w:r>
            <w:r w:rsidR="00946C35" w:rsidRPr="00B768D2">
              <w:rPr>
                <w:rFonts w:ascii="Times New Roman" w:hAnsi="Times New Roman" w:cs="Times New Roman"/>
                <w:i/>
                <w:lang w:val="uk-UA" w:eastAsia="ru-RU"/>
              </w:rPr>
              <w:t>м</w:t>
            </w:r>
          </w:p>
        </w:tc>
        <w:tc>
          <w:tcPr>
            <w:tcW w:w="850" w:type="dxa"/>
          </w:tcPr>
          <w:p w14:paraId="7D4B3B96" w14:textId="77777777" w:rsidR="00872831" w:rsidRPr="00B768D2" w:rsidRDefault="00872831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>b,</w:t>
            </w:r>
            <w:r w:rsidR="00946C35" w:rsidRPr="00B768D2">
              <w:rPr>
                <w:rFonts w:ascii="Times New Roman" w:hAnsi="Times New Roman" w:cs="Times New Roman"/>
                <w:i/>
                <w:lang w:val="uk-UA" w:eastAsia="ru-RU"/>
              </w:rPr>
              <w:t>м</w:t>
            </w:r>
          </w:p>
        </w:tc>
        <w:tc>
          <w:tcPr>
            <w:tcW w:w="845" w:type="dxa"/>
          </w:tcPr>
          <w:p w14:paraId="4A39EE31" w14:textId="77777777" w:rsidR="00872831" w:rsidRPr="00B768D2" w:rsidRDefault="00872831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>c,</w:t>
            </w:r>
            <w:r w:rsidR="00946C35" w:rsidRPr="00B768D2">
              <w:rPr>
                <w:rFonts w:ascii="Times New Roman" w:hAnsi="Times New Roman" w:cs="Times New Roman"/>
                <w:i/>
                <w:lang w:val="uk-UA" w:eastAsia="ru-RU"/>
              </w:rPr>
              <w:t>м</w:t>
            </w:r>
            <w:r w:rsidRPr="00B768D2">
              <w:rPr>
                <w:rFonts w:ascii="Times New Roman" w:hAnsi="Times New Roman" w:cs="Times New Roman"/>
                <w:i/>
                <w:lang w:val="uk-UA" w:eastAsia="ru-RU"/>
              </w:rPr>
              <w:t xml:space="preserve"> </w:t>
            </w:r>
          </w:p>
        </w:tc>
        <w:tc>
          <w:tcPr>
            <w:tcW w:w="905" w:type="dxa"/>
          </w:tcPr>
          <w:p w14:paraId="2B739BA7" w14:textId="77777777" w:rsidR="00872831" w:rsidRPr="00B768D2" w:rsidRDefault="00872831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br w:type="page"/>
            </w:r>
            <w:r w:rsidRPr="00B768D2">
              <w:rPr>
                <w:rFonts w:ascii="Times New Roman" w:hAnsi="Times New Roman" w:cs="Times New Roman"/>
                <w:i/>
                <w:lang w:val="uk-UA"/>
              </w:rPr>
              <w:t>α,</w:t>
            </w:r>
            <w:r w:rsidR="00946C35" w:rsidRPr="00B768D2">
              <w:rPr>
                <w:rFonts w:ascii="Times New Roman" w:hAnsi="Times New Roman" w:cs="Times New Roman"/>
                <w:i/>
                <w:lang w:val="uk-UA"/>
              </w:rPr>
              <w:t xml:space="preserve"> град</w:t>
            </w:r>
          </w:p>
        </w:tc>
      </w:tr>
      <w:tr w:rsidR="00872831" w:rsidRPr="00B768D2" w14:paraId="3C7C181F" w14:textId="77777777" w:rsidTr="0028461D">
        <w:trPr>
          <w:gridAfter w:val="1"/>
          <w:wAfter w:w="467" w:type="dxa"/>
          <w:trHeight w:val="193"/>
        </w:trPr>
        <w:tc>
          <w:tcPr>
            <w:tcW w:w="1010" w:type="dxa"/>
          </w:tcPr>
          <w:p w14:paraId="31C11222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50" w:type="dxa"/>
          </w:tcPr>
          <w:p w14:paraId="56E1815C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20</w:t>
            </w:r>
          </w:p>
        </w:tc>
        <w:tc>
          <w:tcPr>
            <w:tcW w:w="982" w:type="dxa"/>
          </w:tcPr>
          <w:p w14:paraId="242C8C8D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14:paraId="5C18C6CD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1" w:type="dxa"/>
          </w:tcPr>
          <w:p w14:paraId="3D8F8E8C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50" w:type="dxa"/>
          </w:tcPr>
          <w:p w14:paraId="475C762A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45" w:type="dxa"/>
          </w:tcPr>
          <w:p w14:paraId="412DF2EA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905" w:type="dxa"/>
          </w:tcPr>
          <w:p w14:paraId="1ACCC3B1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RPr="00B768D2" w14:paraId="32AEB497" w14:textId="77777777" w:rsidTr="0028461D">
        <w:trPr>
          <w:gridAfter w:val="1"/>
          <w:wAfter w:w="467" w:type="dxa"/>
          <w:trHeight w:val="229"/>
        </w:trPr>
        <w:tc>
          <w:tcPr>
            <w:tcW w:w="1010" w:type="dxa"/>
          </w:tcPr>
          <w:p w14:paraId="7FB6274A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</w:tcPr>
          <w:p w14:paraId="0A0E2D69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18</w:t>
            </w:r>
          </w:p>
        </w:tc>
        <w:tc>
          <w:tcPr>
            <w:tcW w:w="982" w:type="dxa"/>
          </w:tcPr>
          <w:p w14:paraId="5CF0BB6E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14:paraId="1A536433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1" w:type="dxa"/>
          </w:tcPr>
          <w:p w14:paraId="0C37A7F6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</w:tcPr>
          <w:p w14:paraId="4E333B05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5" w:type="dxa"/>
          </w:tcPr>
          <w:p w14:paraId="1E6C0091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905" w:type="dxa"/>
          </w:tcPr>
          <w:p w14:paraId="305E74AC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RPr="00B768D2" w14:paraId="6B9D7D85" w14:textId="77777777" w:rsidTr="0028461D">
        <w:trPr>
          <w:gridAfter w:val="1"/>
          <w:wAfter w:w="467" w:type="dxa"/>
          <w:trHeight w:val="278"/>
        </w:trPr>
        <w:tc>
          <w:tcPr>
            <w:tcW w:w="1010" w:type="dxa"/>
          </w:tcPr>
          <w:p w14:paraId="7352D0FB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50" w:type="dxa"/>
          </w:tcPr>
          <w:p w14:paraId="4B281C01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16</w:t>
            </w:r>
          </w:p>
        </w:tc>
        <w:tc>
          <w:tcPr>
            <w:tcW w:w="982" w:type="dxa"/>
          </w:tcPr>
          <w:p w14:paraId="5CC71EB7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14:paraId="5DF22FD7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841" w:type="dxa"/>
          </w:tcPr>
          <w:p w14:paraId="2F223162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50" w:type="dxa"/>
          </w:tcPr>
          <w:p w14:paraId="4DCD541E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45" w:type="dxa"/>
          </w:tcPr>
          <w:p w14:paraId="5920E2BB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905" w:type="dxa"/>
          </w:tcPr>
          <w:p w14:paraId="5DA705FC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872831" w:rsidRPr="00B768D2" w14:paraId="127E1ACB" w14:textId="77777777" w:rsidTr="0028461D">
        <w:trPr>
          <w:gridAfter w:val="1"/>
          <w:wAfter w:w="467" w:type="dxa"/>
          <w:trHeight w:val="465"/>
        </w:trPr>
        <w:tc>
          <w:tcPr>
            <w:tcW w:w="1010" w:type="dxa"/>
          </w:tcPr>
          <w:p w14:paraId="13E54384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50" w:type="dxa"/>
          </w:tcPr>
          <w:p w14:paraId="5D5BDD84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14</w:t>
            </w:r>
          </w:p>
        </w:tc>
        <w:tc>
          <w:tcPr>
            <w:tcW w:w="982" w:type="dxa"/>
          </w:tcPr>
          <w:p w14:paraId="284E047F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14:paraId="540F330F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841" w:type="dxa"/>
          </w:tcPr>
          <w:p w14:paraId="6626A5C2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</w:tcPr>
          <w:p w14:paraId="73B1DF1C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5" w:type="dxa"/>
          </w:tcPr>
          <w:p w14:paraId="09C93AFF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905" w:type="dxa"/>
          </w:tcPr>
          <w:p w14:paraId="07E90C00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RPr="00B768D2" w14:paraId="288C3F3D" w14:textId="77777777" w:rsidTr="0028461D">
        <w:trPr>
          <w:gridAfter w:val="1"/>
          <w:wAfter w:w="467" w:type="dxa"/>
          <w:trHeight w:val="465"/>
        </w:trPr>
        <w:tc>
          <w:tcPr>
            <w:tcW w:w="1010" w:type="dxa"/>
          </w:tcPr>
          <w:p w14:paraId="0AD69978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50" w:type="dxa"/>
          </w:tcPr>
          <w:p w14:paraId="65CA3B27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982" w:type="dxa"/>
          </w:tcPr>
          <w:p w14:paraId="1A4C279A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13" w:type="dxa"/>
            <w:gridSpan w:val="2"/>
          </w:tcPr>
          <w:p w14:paraId="76981004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841" w:type="dxa"/>
          </w:tcPr>
          <w:p w14:paraId="42AB57D3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50" w:type="dxa"/>
          </w:tcPr>
          <w:p w14:paraId="4255028F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45" w:type="dxa"/>
          </w:tcPr>
          <w:p w14:paraId="524FF7AC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905" w:type="dxa"/>
          </w:tcPr>
          <w:p w14:paraId="60DD6583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RPr="00B768D2" w14:paraId="16AFB197" w14:textId="77777777" w:rsidTr="0028461D">
        <w:trPr>
          <w:gridAfter w:val="1"/>
          <w:wAfter w:w="467" w:type="dxa"/>
          <w:trHeight w:val="540"/>
        </w:trPr>
        <w:tc>
          <w:tcPr>
            <w:tcW w:w="1010" w:type="dxa"/>
          </w:tcPr>
          <w:p w14:paraId="2762C92C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850" w:type="dxa"/>
          </w:tcPr>
          <w:p w14:paraId="13CC77CD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982" w:type="dxa"/>
          </w:tcPr>
          <w:p w14:paraId="261CACA5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14:paraId="3518001F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841" w:type="dxa"/>
          </w:tcPr>
          <w:p w14:paraId="74C9785B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50" w:type="dxa"/>
          </w:tcPr>
          <w:p w14:paraId="701B25C1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45" w:type="dxa"/>
          </w:tcPr>
          <w:p w14:paraId="5C845020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905" w:type="dxa"/>
          </w:tcPr>
          <w:p w14:paraId="5B02D4EF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872831" w:rsidRPr="00B768D2" w14:paraId="7373B32A" w14:textId="77777777" w:rsidTr="0028461D">
        <w:trPr>
          <w:gridAfter w:val="1"/>
          <w:wAfter w:w="467" w:type="dxa"/>
          <w:trHeight w:val="450"/>
        </w:trPr>
        <w:tc>
          <w:tcPr>
            <w:tcW w:w="1010" w:type="dxa"/>
          </w:tcPr>
          <w:p w14:paraId="6D3C9C62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7</w:t>
            </w:r>
          </w:p>
        </w:tc>
        <w:tc>
          <w:tcPr>
            <w:tcW w:w="850" w:type="dxa"/>
          </w:tcPr>
          <w:p w14:paraId="49485416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982" w:type="dxa"/>
          </w:tcPr>
          <w:p w14:paraId="76CEACD3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14:paraId="71C91CE0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14</w:t>
            </w:r>
          </w:p>
        </w:tc>
        <w:tc>
          <w:tcPr>
            <w:tcW w:w="841" w:type="dxa"/>
          </w:tcPr>
          <w:p w14:paraId="4B65B1E3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50" w:type="dxa"/>
          </w:tcPr>
          <w:p w14:paraId="17663CB1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5" w:type="dxa"/>
          </w:tcPr>
          <w:p w14:paraId="48330301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905" w:type="dxa"/>
          </w:tcPr>
          <w:p w14:paraId="680719BF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RPr="00B768D2" w14:paraId="239CF40F" w14:textId="77777777" w:rsidTr="0028461D">
        <w:trPr>
          <w:gridAfter w:val="1"/>
          <w:wAfter w:w="467" w:type="dxa"/>
          <w:trHeight w:val="435"/>
        </w:trPr>
        <w:tc>
          <w:tcPr>
            <w:tcW w:w="1010" w:type="dxa"/>
          </w:tcPr>
          <w:p w14:paraId="38AD38FC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850" w:type="dxa"/>
          </w:tcPr>
          <w:p w14:paraId="686FF695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982" w:type="dxa"/>
          </w:tcPr>
          <w:p w14:paraId="2A53A692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14:paraId="6629ECDA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16</w:t>
            </w:r>
          </w:p>
        </w:tc>
        <w:tc>
          <w:tcPr>
            <w:tcW w:w="841" w:type="dxa"/>
          </w:tcPr>
          <w:p w14:paraId="717061C6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50" w:type="dxa"/>
          </w:tcPr>
          <w:p w14:paraId="7F63EF6C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45" w:type="dxa"/>
          </w:tcPr>
          <w:p w14:paraId="37E5043C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905" w:type="dxa"/>
          </w:tcPr>
          <w:p w14:paraId="67E05154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RPr="00B768D2" w14:paraId="70747628" w14:textId="77777777" w:rsidTr="0028461D">
        <w:trPr>
          <w:gridAfter w:val="1"/>
          <w:wAfter w:w="467" w:type="dxa"/>
          <w:trHeight w:val="255"/>
        </w:trPr>
        <w:tc>
          <w:tcPr>
            <w:tcW w:w="1010" w:type="dxa"/>
          </w:tcPr>
          <w:p w14:paraId="574BB68B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9</w:t>
            </w:r>
          </w:p>
        </w:tc>
        <w:tc>
          <w:tcPr>
            <w:tcW w:w="850" w:type="dxa"/>
          </w:tcPr>
          <w:p w14:paraId="0EA6DD33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982" w:type="dxa"/>
          </w:tcPr>
          <w:p w14:paraId="328093D1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14:paraId="09B38BCD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18</w:t>
            </w:r>
          </w:p>
        </w:tc>
        <w:tc>
          <w:tcPr>
            <w:tcW w:w="841" w:type="dxa"/>
          </w:tcPr>
          <w:p w14:paraId="4806E6E7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</w:tcPr>
          <w:p w14:paraId="4BD504EF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5" w:type="dxa"/>
          </w:tcPr>
          <w:p w14:paraId="462B1692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905" w:type="dxa"/>
          </w:tcPr>
          <w:p w14:paraId="7E0DBF65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872831" w:rsidRPr="00B768D2" w14:paraId="6FD224C8" w14:textId="77777777" w:rsidTr="0028461D">
        <w:trPr>
          <w:gridAfter w:val="1"/>
          <w:wAfter w:w="467" w:type="dxa"/>
          <w:trHeight w:val="243"/>
        </w:trPr>
        <w:tc>
          <w:tcPr>
            <w:tcW w:w="1010" w:type="dxa"/>
          </w:tcPr>
          <w:p w14:paraId="3EE5CF19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850" w:type="dxa"/>
          </w:tcPr>
          <w:p w14:paraId="1146C196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982" w:type="dxa"/>
          </w:tcPr>
          <w:p w14:paraId="627D4040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14:paraId="7A16D042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16</w:t>
            </w:r>
          </w:p>
        </w:tc>
        <w:tc>
          <w:tcPr>
            <w:tcW w:w="841" w:type="dxa"/>
          </w:tcPr>
          <w:p w14:paraId="58405B3A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50" w:type="dxa"/>
          </w:tcPr>
          <w:p w14:paraId="37F8A599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45" w:type="dxa"/>
          </w:tcPr>
          <w:p w14:paraId="58F5BD24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905" w:type="dxa"/>
          </w:tcPr>
          <w:p w14:paraId="6665F0C2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RPr="00B768D2" w14:paraId="1FEDCEF9" w14:textId="77777777" w:rsidTr="0028461D">
        <w:trPr>
          <w:gridAfter w:val="1"/>
          <w:wAfter w:w="467" w:type="dxa"/>
          <w:trHeight w:val="255"/>
        </w:trPr>
        <w:tc>
          <w:tcPr>
            <w:tcW w:w="1010" w:type="dxa"/>
          </w:tcPr>
          <w:p w14:paraId="6BD9F27B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11</w:t>
            </w:r>
          </w:p>
        </w:tc>
        <w:tc>
          <w:tcPr>
            <w:tcW w:w="850" w:type="dxa"/>
          </w:tcPr>
          <w:p w14:paraId="23385332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982" w:type="dxa"/>
          </w:tcPr>
          <w:p w14:paraId="42DC580A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14:paraId="1A2A5E4A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14</w:t>
            </w:r>
          </w:p>
        </w:tc>
        <w:tc>
          <w:tcPr>
            <w:tcW w:w="841" w:type="dxa"/>
          </w:tcPr>
          <w:p w14:paraId="666FEA83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50" w:type="dxa"/>
          </w:tcPr>
          <w:p w14:paraId="6E84952E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45" w:type="dxa"/>
          </w:tcPr>
          <w:p w14:paraId="6F5BEDA2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905" w:type="dxa"/>
          </w:tcPr>
          <w:p w14:paraId="34B85DA8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RPr="00B768D2" w14:paraId="0C4EA38C" w14:textId="77777777" w:rsidTr="0028461D">
        <w:trPr>
          <w:gridAfter w:val="1"/>
          <w:wAfter w:w="467" w:type="dxa"/>
          <w:trHeight w:val="285"/>
        </w:trPr>
        <w:tc>
          <w:tcPr>
            <w:tcW w:w="1010" w:type="dxa"/>
          </w:tcPr>
          <w:p w14:paraId="0129F13D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850" w:type="dxa"/>
          </w:tcPr>
          <w:p w14:paraId="41186F47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982" w:type="dxa"/>
          </w:tcPr>
          <w:p w14:paraId="6171C086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14:paraId="63F3AFCA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841" w:type="dxa"/>
          </w:tcPr>
          <w:p w14:paraId="16ABD3CB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50" w:type="dxa"/>
          </w:tcPr>
          <w:p w14:paraId="58E8CC71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5" w:type="dxa"/>
          </w:tcPr>
          <w:p w14:paraId="75F7DFA4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905" w:type="dxa"/>
          </w:tcPr>
          <w:p w14:paraId="414B998E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872831" w:rsidRPr="00B768D2" w14:paraId="7C3641FB" w14:textId="77777777" w:rsidTr="0028461D">
        <w:trPr>
          <w:gridAfter w:val="1"/>
          <w:wAfter w:w="467" w:type="dxa"/>
          <w:trHeight w:val="315"/>
        </w:trPr>
        <w:tc>
          <w:tcPr>
            <w:tcW w:w="1010" w:type="dxa"/>
          </w:tcPr>
          <w:p w14:paraId="3FE4E5DC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13</w:t>
            </w:r>
          </w:p>
        </w:tc>
        <w:tc>
          <w:tcPr>
            <w:tcW w:w="850" w:type="dxa"/>
          </w:tcPr>
          <w:p w14:paraId="4B530502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982" w:type="dxa"/>
          </w:tcPr>
          <w:p w14:paraId="4AF400A2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13" w:type="dxa"/>
            <w:gridSpan w:val="2"/>
          </w:tcPr>
          <w:p w14:paraId="0DC917B4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841" w:type="dxa"/>
          </w:tcPr>
          <w:p w14:paraId="769F077D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50" w:type="dxa"/>
          </w:tcPr>
          <w:p w14:paraId="4DEF41F7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45" w:type="dxa"/>
          </w:tcPr>
          <w:p w14:paraId="6EC28ECC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905" w:type="dxa"/>
          </w:tcPr>
          <w:p w14:paraId="38ED21CB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872831" w:rsidRPr="00B768D2" w14:paraId="3CF9B555" w14:textId="77777777" w:rsidTr="0028461D">
        <w:trPr>
          <w:gridAfter w:val="1"/>
          <w:wAfter w:w="467" w:type="dxa"/>
          <w:trHeight w:val="163"/>
        </w:trPr>
        <w:tc>
          <w:tcPr>
            <w:tcW w:w="1010" w:type="dxa"/>
          </w:tcPr>
          <w:p w14:paraId="488E4733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14</w:t>
            </w:r>
          </w:p>
        </w:tc>
        <w:tc>
          <w:tcPr>
            <w:tcW w:w="850" w:type="dxa"/>
          </w:tcPr>
          <w:p w14:paraId="154E43AD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14</w:t>
            </w:r>
          </w:p>
        </w:tc>
        <w:tc>
          <w:tcPr>
            <w:tcW w:w="982" w:type="dxa"/>
          </w:tcPr>
          <w:p w14:paraId="7686F6A5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14:paraId="32B11DFD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841" w:type="dxa"/>
          </w:tcPr>
          <w:p w14:paraId="4FD84B1A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</w:tcPr>
          <w:p w14:paraId="37C5F645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5" w:type="dxa"/>
          </w:tcPr>
          <w:p w14:paraId="40857608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905" w:type="dxa"/>
          </w:tcPr>
          <w:p w14:paraId="5B0DD6E3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872831" w:rsidRPr="00B768D2" w14:paraId="379B5409" w14:textId="77777777" w:rsidTr="0028461D">
        <w:trPr>
          <w:gridAfter w:val="1"/>
          <w:wAfter w:w="467" w:type="dxa"/>
          <w:trHeight w:val="420"/>
        </w:trPr>
        <w:tc>
          <w:tcPr>
            <w:tcW w:w="1010" w:type="dxa"/>
          </w:tcPr>
          <w:p w14:paraId="52AE42D0" w14:textId="77777777" w:rsidR="00872831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15</w:t>
            </w:r>
          </w:p>
        </w:tc>
        <w:tc>
          <w:tcPr>
            <w:tcW w:w="850" w:type="dxa"/>
          </w:tcPr>
          <w:p w14:paraId="0246039A" w14:textId="77777777" w:rsidR="00872831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16</w:t>
            </w:r>
          </w:p>
        </w:tc>
        <w:tc>
          <w:tcPr>
            <w:tcW w:w="982" w:type="dxa"/>
          </w:tcPr>
          <w:p w14:paraId="5304DCD9" w14:textId="77777777" w:rsidR="00872831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14:paraId="7C99499F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841" w:type="dxa"/>
          </w:tcPr>
          <w:p w14:paraId="1FAA52F9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50" w:type="dxa"/>
          </w:tcPr>
          <w:p w14:paraId="643DD7D2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45" w:type="dxa"/>
          </w:tcPr>
          <w:p w14:paraId="338D8A6D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905" w:type="dxa"/>
          </w:tcPr>
          <w:p w14:paraId="58044A18" w14:textId="77777777" w:rsidR="00872831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946C35" w:rsidRPr="00B768D2" w14:paraId="788DEF2B" w14:textId="77777777" w:rsidTr="0028461D">
        <w:trPr>
          <w:gridAfter w:val="1"/>
          <w:wAfter w:w="467" w:type="dxa"/>
          <w:trHeight w:val="450"/>
        </w:trPr>
        <w:tc>
          <w:tcPr>
            <w:tcW w:w="1010" w:type="dxa"/>
          </w:tcPr>
          <w:p w14:paraId="5CF3A486" w14:textId="77777777" w:rsidR="00946C35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16</w:t>
            </w:r>
          </w:p>
        </w:tc>
        <w:tc>
          <w:tcPr>
            <w:tcW w:w="850" w:type="dxa"/>
          </w:tcPr>
          <w:p w14:paraId="09FB9EEC" w14:textId="77777777" w:rsidR="00946C35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18</w:t>
            </w:r>
          </w:p>
        </w:tc>
        <w:tc>
          <w:tcPr>
            <w:tcW w:w="982" w:type="dxa"/>
          </w:tcPr>
          <w:p w14:paraId="150C68FA" w14:textId="77777777" w:rsidR="00946C35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14:paraId="1823FCDD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1" w:type="dxa"/>
          </w:tcPr>
          <w:p w14:paraId="37A86D0C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50" w:type="dxa"/>
          </w:tcPr>
          <w:p w14:paraId="536C3921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45" w:type="dxa"/>
          </w:tcPr>
          <w:p w14:paraId="79D883AC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905" w:type="dxa"/>
          </w:tcPr>
          <w:p w14:paraId="024051C7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946C35" w:rsidRPr="00B768D2" w14:paraId="43844C85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781D4772" w14:textId="77777777" w:rsidR="00946C35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17</w:t>
            </w:r>
          </w:p>
        </w:tc>
        <w:tc>
          <w:tcPr>
            <w:tcW w:w="850" w:type="dxa"/>
          </w:tcPr>
          <w:p w14:paraId="164AD6E1" w14:textId="77777777" w:rsidR="00946C35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20</w:t>
            </w:r>
          </w:p>
        </w:tc>
        <w:tc>
          <w:tcPr>
            <w:tcW w:w="982" w:type="dxa"/>
          </w:tcPr>
          <w:p w14:paraId="50222FF5" w14:textId="77777777" w:rsidR="00946C35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14:paraId="4A96A903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1" w:type="dxa"/>
          </w:tcPr>
          <w:p w14:paraId="10DEBE38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50" w:type="dxa"/>
          </w:tcPr>
          <w:p w14:paraId="4C3433EC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5" w:type="dxa"/>
          </w:tcPr>
          <w:p w14:paraId="09B8CCD0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905" w:type="dxa"/>
          </w:tcPr>
          <w:p w14:paraId="11960681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946C35" w:rsidRPr="00B768D2" w14:paraId="1211F1E2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457852FF" w14:textId="77777777" w:rsidR="00946C35" w:rsidRPr="00B768D2" w:rsidRDefault="00946C35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18</w:t>
            </w:r>
          </w:p>
        </w:tc>
        <w:tc>
          <w:tcPr>
            <w:tcW w:w="850" w:type="dxa"/>
          </w:tcPr>
          <w:p w14:paraId="3414E1D2" w14:textId="77777777" w:rsidR="00946C35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18</w:t>
            </w:r>
          </w:p>
        </w:tc>
        <w:tc>
          <w:tcPr>
            <w:tcW w:w="982" w:type="dxa"/>
          </w:tcPr>
          <w:p w14:paraId="2027FF52" w14:textId="77777777" w:rsidR="00946C35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13" w:type="dxa"/>
            <w:gridSpan w:val="2"/>
          </w:tcPr>
          <w:p w14:paraId="397AB1F3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18</w:t>
            </w:r>
          </w:p>
        </w:tc>
        <w:tc>
          <w:tcPr>
            <w:tcW w:w="841" w:type="dxa"/>
          </w:tcPr>
          <w:p w14:paraId="330983DB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50" w:type="dxa"/>
          </w:tcPr>
          <w:p w14:paraId="0F143477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45" w:type="dxa"/>
          </w:tcPr>
          <w:p w14:paraId="152D6CC9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905" w:type="dxa"/>
          </w:tcPr>
          <w:p w14:paraId="0AB30D4D" w14:textId="77777777" w:rsidR="00946C35" w:rsidRPr="00B768D2" w:rsidRDefault="0028461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100539" w:rsidRPr="00B768D2" w14:paraId="354AE891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55791356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19</w:t>
            </w:r>
          </w:p>
        </w:tc>
        <w:tc>
          <w:tcPr>
            <w:tcW w:w="850" w:type="dxa"/>
          </w:tcPr>
          <w:p w14:paraId="20E7B8D7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16</w:t>
            </w:r>
          </w:p>
        </w:tc>
        <w:tc>
          <w:tcPr>
            <w:tcW w:w="982" w:type="dxa"/>
          </w:tcPr>
          <w:p w14:paraId="74AAC779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14:paraId="56B37613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16</w:t>
            </w:r>
          </w:p>
        </w:tc>
        <w:tc>
          <w:tcPr>
            <w:tcW w:w="841" w:type="dxa"/>
          </w:tcPr>
          <w:p w14:paraId="3DC5A054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50" w:type="dxa"/>
          </w:tcPr>
          <w:p w14:paraId="61A47FCB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5" w:type="dxa"/>
          </w:tcPr>
          <w:p w14:paraId="7EC7814F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905" w:type="dxa"/>
          </w:tcPr>
          <w:p w14:paraId="46B8A97D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RPr="00B768D2" w14:paraId="5A7005BA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15C8D972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lastRenderedPageBreak/>
              <w:t>20</w:t>
            </w:r>
          </w:p>
        </w:tc>
        <w:tc>
          <w:tcPr>
            <w:tcW w:w="850" w:type="dxa"/>
          </w:tcPr>
          <w:p w14:paraId="554AAAED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14</w:t>
            </w:r>
          </w:p>
        </w:tc>
        <w:tc>
          <w:tcPr>
            <w:tcW w:w="982" w:type="dxa"/>
          </w:tcPr>
          <w:p w14:paraId="2C8C2F00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14:paraId="18F3D1DE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14</w:t>
            </w:r>
          </w:p>
        </w:tc>
        <w:tc>
          <w:tcPr>
            <w:tcW w:w="841" w:type="dxa"/>
          </w:tcPr>
          <w:p w14:paraId="5CC6F455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</w:tcPr>
          <w:p w14:paraId="5798540B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45" w:type="dxa"/>
          </w:tcPr>
          <w:p w14:paraId="09DD0ACF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905" w:type="dxa"/>
          </w:tcPr>
          <w:p w14:paraId="7FF44E62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100539" w:rsidRPr="00B768D2" w14:paraId="27E1BC4A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1698A1CA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21</w:t>
            </w:r>
          </w:p>
        </w:tc>
        <w:tc>
          <w:tcPr>
            <w:tcW w:w="850" w:type="dxa"/>
          </w:tcPr>
          <w:p w14:paraId="78838777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982" w:type="dxa"/>
          </w:tcPr>
          <w:p w14:paraId="68F0CC33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14:paraId="78D6B6FC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841" w:type="dxa"/>
          </w:tcPr>
          <w:p w14:paraId="6036E86B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50" w:type="dxa"/>
          </w:tcPr>
          <w:p w14:paraId="357F28EA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5" w:type="dxa"/>
          </w:tcPr>
          <w:p w14:paraId="6A515CE4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905" w:type="dxa"/>
          </w:tcPr>
          <w:p w14:paraId="4E658665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100539" w:rsidRPr="00B768D2" w14:paraId="4A765FD9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1A01366E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22</w:t>
            </w:r>
          </w:p>
        </w:tc>
        <w:tc>
          <w:tcPr>
            <w:tcW w:w="850" w:type="dxa"/>
          </w:tcPr>
          <w:p w14:paraId="3B91E1BE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982" w:type="dxa"/>
          </w:tcPr>
          <w:p w14:paraId="668E104F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14:paraId="7314A22E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841" w:type="dxa"/>
          </w:tcPr>
          <w:p w14:paraId="799EA5BC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</w:tcPr>
          <w:p w14:paraId="56491435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45" w:type="dxa"/>
          </w:tcPr>
          <w:p w14:paraId="4C991948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905" w:type="dxa"/>
          </w:tcPr>
          <w:p w14:paraId="286BCBCE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RPr="00B768D2" w14:paraId="5899DA26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3A47E2A5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23</w:t>
            </w:r>
          </w:p>
        </w:tc>
        <w:tc>
          <w:tcPr>
            <w:tcW w:w="850" w:type="dxa"/>
          </w:tcPr>
          <w:p w14:paraId="72CEB379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982" w:type="dxa"/>
          </w:tcPr>
          <w:p w14:paraId="7EC8197F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14:paraId="5D8716BE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841" w:type="dxa"/>
          </w:tcPr>
          <w:p w14:paraId="22806FBC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50" w:type="dxa"/>
          </w:tcPr>
          <w:p w14:paraId="344B4AAD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5" w:type="dxa"/>
          </w:tcPr>
          <w:p w14:paraId="477C9E59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905" w:type="dxa"/>
          </w:tcPr>
          <w:p w14:paraId="12D38B76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100539" w:rsidRPr="00B768D2" w14:paraId="24A31656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2152CB0F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24</w:t>
            </w:r>
          </w:p>
        </w:tc>
        <w:tc>
          <w:tcPr>
            <w:tcW w:w="850" w:type="dxa"/>
          </w:tcPr>
          <w:p w14:paraId="0044BD78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982" w:type="dxa"/>
          </w:tcPr>
          <w:p w14:paraId="68254EDA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14:paraId="7A4EEC1E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841" w:type="dxa"/>
          </w:tcPr>
          <w:p w14:paraId="40C52AD7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50" w:type="dxa"/>
          </w:tcPr>
          <w:p w14:paraId="67096254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45" w:type="dxa"/>
          </w:tcPr>
          <w:p w14:paraId="6E0E23C1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905" w:type="dxa"/>
          </w:tcPr>
          <w:p w14:paraId="2F7E8AE4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RPr="00B768D2" w14:paraId="242A9E89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1F9C9BFD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25</w:t>
            </w:r>
          </w:p>
        </w:tc>
        <w:tc>
          <w:tcPr>
            <w:tcW w:w="850" w:type="dxa"/>
          </w:tcPr>
          <w:p w14:paraId="5618FBF8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982" w:type="dxa"/>
          </w:tcPr>
          <w:p w14:paraId="178748BD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14:paraId="3BFE46DD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1" w:type="dxa"/>
          </w:tcPr>
          <w:p w14:paraId="24F15BB6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50" w:type="dxa"/>
          </w:tcPr>
          <w:p w14:paraId="5A581D46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5" w:type="dxa"/>
          </w:tcPr>
          <w:p w14:paraId="0167DD33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905" w:type="dxa"/>
          </w:tcPr>
          <w:p w14:paraId="089DAE0B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100539" w:rsidRPr="00B768D2" w14:paraId="18A0FBF8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1210B824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26</w:t>
            </w:r>
          </w:p>
        </w:tc>
        <w:tc>
          <w:tcPr>
            <w:tcW w:w="850" w:type="dxa"/>
          </w:tcPr>
          <w:p w14:paraId="2674E80D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982" w:type="dxa"/>
          </w:tcPr>
          <w:p w14:paraId="6DF707EF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13" w:type="dxa"/>
            <w:gridSpan w:val="2"/>
          </w:tcPr>
          <w:p w14:paraId="38F84FC7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1" w:type="dxa"/>
          </w:tcPr>
          <w:p w14:paraId="29194F66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50" w:type="dxa"/>
          </w:tcPr>
          <w:p w14:paraId="4B07C82E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45" w:type="dxa"/>
          </w:tcPr>
          <w:p w14:paraId="04977B89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905" w:type="dxa"/>
          </w:tcPr>
          <w:p w14:paraId="426ADCAF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RPr="00B768D2" w14:paraId="064A8C55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72EF1D20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27</w:t>
            </w:r>
          </w:p>
        </w:tc>
        <w:tc>
          <w:tcPr>
            <w:tcW w:w="850" w:type="dxa"/>
          </w:tcPr>
          <w:p w14:paraId="5A3D5221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982" w:type="dxa"/>
          </w:tcPr>
          <w:p w14:paraId="7D849F6A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13" w:type="dxa"/>
            <w:gridSpan w:val="2"/>
          </w:tcPr>
          <w:p w14:paraId="63E4A722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41" w:type="dxa"/>
          </w:tcPr>
          <w:p w14:paraId="55ECA67B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50" w:type="dxa"/>
          </w:tcPr>
          <w:p w14:paraId="72BBA26F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5" w:type="dxa"/>
          </w:tcPr>
          <w:p w14:paraId="23536FCA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905" w:type="dxa"/>
          </w:tcPr>
          <w:p w14:paraId="52F46EC6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30</w:t>
            </w:r>
          </w:p>
        </w:tc>
      </w:tr>
      <w:tr w:rsidR="00100539" w:rsidRPr="00B768D2" w14:paraId="6719C13D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74F649A8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28</w:t>
            </w:r>
          </w:p>
        </w:tc>
        <w:tc>
          <w:tcPr>
            <w:tcW w:w="850" w:type="dxa"/>
          </w:tcPr>
          <w:p w14:paraId="27749563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982" w:type="dxa"/>
          </w:tcPr>
          <w:p w14:paraId="3E93CB69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13" w:type="dxa"/>
            <w:gridSpan w:val="2"/>
          </w:tcPr>
          <w:p w14:paraId="46EF49D2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6</w:t>
            </w:r>
          </w:p>
        </w:tc>
        <w:tc>
          <w:tcPr>
            <w:tcW w:w="841" w:type="dxa"/>
          </w:tcPr>
          <w:p w14:paraId="64EFCC7D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</w:tcPr>
          <w:p w14:paraId="5E84B106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45" w:type="dxa"/>
          </w:tcPr>
          <w:p w14:paraId="23881650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905" w:type="dxa"/>
          </w:tcPr>
          <w:p w14:paraId="36CCBA74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100539" w:rsidRPr="00B768D2" w14:paraId="2F5E9FB1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62173DD7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29</w:t>
            </w:r>
          </w:p>
        </w:tc>
        <w:tc>
          <w:tcPr>
            <w:tcW w:w="850" w:type="dxa"/>
          </w:tcPr>
          <w:p w14:paraId="30AC4489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982" w:type="dxa"/>
          </w:tcPr>
          <w:p w14:paraId="5BCE1708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813" w:type="dxa"/>
            <w:gridSpan w:val="2"/>
          </w:tcPr>
          <w:p w14:paraId="0C5670E4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841" w:type="dxa"/>
          </w:tcPr>
          <w:p w14:paraId="6B358C47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</w:t>
            </w:r>
          </w:p>
        </w:tc>
        <w:tc>
          <w:tcPr>
            <w:tcW w:w="850" w:type="dxa"/>
          </w:tcPr>
          <w:p w14:paraId="00537B81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45" w:type="dxa"/>
          </w:tcPr>
          <w:p w14:paraId="1DB5B325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905" w:type="dxa"/>
          </w:tcPr>
          <w:p w14:paraId="5EA65D85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60</w:t>
            </w:r>
          </w:p>
        </w:tc>
      </w:tr>
      <w:tr w:rsidR="00100539" w:rsidRPr="00B768D2" w14:paraId="35906F40" w14:textId="77777777" w:rsidTr="0028461D">
        <w:trPr>
          <w:gridAfter w:val="1"/>
          <w:wAfter w:w="467" w:type="dxa"/>
          <w:trHeight w:val="510"/>
        </w:trPr>
        <w:tc>
          <w:tcPr>
            <w:tcW w:w="1010" w:type="dxa"/>
          </w:tcPr>
          <w:p w14:paraId="5C21241D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30</w:t>
            </w:r>
          </w:p>
        </w:tc>
        <w:tc>
          <w:tcPr>
            <w:tcW w:w="850" w:type="dxa"/>
          </w:tcPr>
          <w:p w14:paraId="7E734C11" w14:textId="77777777" w:rsidR="00100539" w:rsidRPr="00B768D2" w:rsidRDefault="00E5777D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14</w:t>
            </w:r>
          </w:p>
        </w:tc>
        <w:tc>
          <w:tcPr>
            <w:tcW w:w="982" w:type="dxa"/>
          </w:tcPr>
          <w:p w14:paraId="283A18B8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5</w:t>
            </w:r>
          </w:p>
        </w:tc>
        <w:tc>
          <w:tcPr>
            <w:tcW w:w="813" w:type="dxa"/>
            <w:gridSpan w:val="2"/>
          </w:tcPr>
          <w:p w14:paraId="57D31E17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841" w:type="dxa"/>
          </w:tcPr>
          <w:p w14:paraId="59362AA0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2</w:t>
            </w:r>
          </w:p>
        </w:tc>
        <w:tc>
          <w:tcPr>
            <w:tcW w:w="850" w:type="dxa"/>
          </w:tcPr>
          <w:p w14:paraId="0E0E26E7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845" w:type="dxa"/>
          </w:tcPr>
          <w:p w14:paraId="4FF7192D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 w:eastAsia="ru-RU"/>
              </w:rPr>
            </w:pPr>
            <w:r w:rsidRPr="00B768D2">
              <w:rPr>
                <w:rFonts w:ascii="Times New Roman" w:hAnsi="Times New Roman" w:cs="Times New Roman"/>
                <w:lang w:val="uk-UA" w:eastAsia="ru-RU"/>
              </w:rPr>
              <w:t>3</w:t>
            </w:r>
          </w:p>
        </w:tc>
        <w:tc>
          <w:tcPr>
            <w:tcW w:w="905" w:type="dxa"/>
          </w:tcPr>
          <w:p w14:paraId="558DA219" w14:textId="77777777" w:rsidR="00100539" w:rsidRPr="00B768D2" w:rsidRDefault="00100539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rFonts w:ascii="Times New Roman" w:hAnsi="Times New Roman" w:cs="Times New Roman"/>
                <w:lang w:val="uk-UA"/>
              </w:rPr>
              <w:t>45</w:t>
            </w:r>
          </w:p>
        </w:tc>
      </w:tr>
      <w:tr w:rsidR="00CB71FC" w:rsidRPr="00B768D2" w14:paraId="62B08046" w14:textId="77777777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73"/>
        </w:trPr>
        <w:tc>
          <w:tcPr>
            <w:tcW w:w="3621" w:type="dxa"/>
            <w:gridSpan w:val="4"/>
          </w:tcPr>
          <w:p w14:paraId="0108BFBF" w14:textId="77777777" w:rsidR="00CB71FC" w:rsidRPr="00B768D2" w:rsidRDefault="0060421B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930" w:dyaOrig="2715" w14:anchorId="12AF19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6pt;height:95.25pt" o:ole="">
                  <v:imagedata r:id="rId12" o:title=""/>
                </v:shape>
                <o:OLEObject Type="Embed" ProgID="PBrush" ShapeID="_x0000_i1025" DrawAspect="Content" ObjectID="_1756802641" r:id="rId13"/>
              </w:object>
            </w:r>
          </w:p>
        </w:tc>
        <w:tc>
          <w:tcPr>
            <w:tcW w:w="3942" w:type="dxa"/>
            <w:gridSpan w:val="6"/>
          </w:tcPr>
          <w:p w14:paraId="47B0BF87" w14:textId="77777777" w:rsidR="00CB71FC" w:rsidRPr="00B768D2" w:rsidRDefault="0060421B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260" w:dyaOrig="2505" w14:anchorId="6276283F">
                <v:shape id="_x0000_i1026" type="#_x0000_t75" style="width:152.7pt;height:90pt" o:ole="">
                  <v:imagedata r:id="rId14" o:title=""/>
                </v:shape>
                <o:OLEObject Type="Embed" ProgID="PBrush" ShapeID="_x0000_i1026" DrawAspect="Content" ObjectID="_1756802642" r:id="rId15"/>
              </w:object>
            </w:r>
          </w:p>
        </w:tc>
      </w:tr>
      <w:tr w:rsidR="00CB71FC" w:rsidRPr="00B768D2" w14:paraId="620682FE" w14:textId="77777777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14"/>
        </w:trPr>
        <w:tc>
          <w:tcPr>
            <w:tcW w:w="3621" w:type="dxa"/>
            <w:gridSpan w:val="4"/>
          </w:tcPr>
          <w:p w14:paraId="2835E7C1" w14:textId="77777777" w:rsidR="00CB71FC" w:rsidRPr="00B768D2" w:rsidRDefault="0060421B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125" w:dyaOrig="2820" w14:anchorId="69F2EA07">
                <v:shape id="_x0000_i1027" type="#_x0000_t75" style="width:151.55pt;height:103.35pt" o:ole="">
                  <v:imagedata r:id="rId16" o:title=""/>
                </v:shape>
                <o:OLEObject Type="Embed" ProgID="PBrush" ShapeID="_x0000_i1027" DrawAspect="Content" ObjectID="_1756802643" r:id="rId17"/>
              </w:object>
            </w:r>
          </w:p>
        </w:tc>
        <w:tc>
          <w:tcPr>
            <w:tcW w:w="3942" w:type="dxa"/>
            <w:gridSpan w:val="6"/>
          </w:tcPr>
          <w:p w14:paraId="3708A74A" w14:textId="77777777" w:rsidR="00CB71FC" w:rsidRPr="00B768D2" w:rsidRDefault="0060421B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720" w:dyaOrig="2205" w14:anchorId="2708F306">
                <v:shape id="_x0000_i1028" type="#_x0000_t75" style="width:162.6pt;height:96.4pt" o:ole="">
                  <v:imagedata r:id="rId18" o:title=""/>
                </v:shape>
                <o:OLEObject Type="Embed" ProgID="PBrush" ShapeID="_x0000_i1028" DrawAspect="Content" ObjectID="_1756802644" r:id="rId19"/>
              </w:object>
            </w:r>
          </w:p>
        </w:tc>
      </w:tr>
      <w:tr w:rsidR="00CB71FC" w:rsidRPr="00B768D2" w14:paraId="2F126B4D" w14:textId="77777777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79"/>
        </w:trPr>
        <w:tc>
          <w:tcPr>
            <w:tcW w:w="3621" w:type="dxa"/>
            <w:gridSpan w:val="4"/>
          </w:tcPr>
          <w:p w14:paraId="2EDC448F" w14:textId="77777777" w:rsidR="00CB71FC" w:rsidRPr="00B768D2" w:rsidRDefault="003E44BF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2790" w:dyaOrig="2835" w14:anchorId="1D5FF6E9">
                <v:shape id="_x0000_i1029" type="#_x0000_t75" style="width:117.85pt;height:120.75pt" o:ole="">
                  <v:imagedata r:id="rId20" o:title=""/>
                </v:shape>
                <o:OLEObject Type="Embed" ProgID="PBrush" ShapeID="_x0000_i1029" DrawAspect="Content" ObjectID="_1756802645" r:id="rId21"/>
              </w:object>
            </w:r>
          </w:p>
        </w:tc>
        <w:tc>
          <w:tcPr>
            <w:tcW w:w="3942" w:type="dxa"/>
            <w:gridSpan w:val="6"/>
          </w:tcPr>
          <w:p w14:paraId="533EE635" w14:textId="77777777" w:rsidR="00CB71FC" w:rsidRPr="00B768D2" w:rsidRDefault="003E44BF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915" w:dyaOrig="2970" w14:anchorId="0590184C">
                <v:shape id="_x0000_i1030" type="#_x0000_t75" style="width:158.5pt;height:120.2pt" o:ole="">
                  <v:imagedata r:id="rId22" o:title=""/>
                </v:shape>
                <o:OLEObject Type="Embed" ProgID="PBrush" ShapeID="_x0000_i1030" DrawAspect="Content" ObjectID="_1756802646" r:id="rId23"/>
              </w:object>
            </w:r>
          </w:p>
        </w:tc>
      </w:tr>
      <w:tr w:rsidR="00CB71FC" w:rsidRPr="00B768D2" w14:paraId="475BDA57" w14:textId="77777777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45"/>
        </w:trPr>
        <w:tc>
          <w:tcPr>
            <w:tcW w:w="3621" w:type="dxa"/>
            <w:gridSpan w:val="4"/>
          </w:tcPr>
          <w:p w14:paraId="70AB3FF6" w14:textId="77777777" w:rsidR="00CB71FC" w:rsidRPr="00B768D2" w:rsidRDefault="003E44BF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435" w:dyaOrig="3525" w14:anchorId="0400D250">
                <v:shape id="_x0000_i1031" type="#_x0000_t75" style="width:146.9pt;height:151.55pt" o:ole="">
                  <v:imagedata r:id="rId24" o:title=""/>
                </v:shape>
                <o:OLEObject Type="Embed" ProgID="PBrush" ShapeID="_x0000_i1031" DrawAspect="Content" ObjectID="_1756802647" r:id="rId25"/>
              </w:object>
            </w:r>
          </w:p>
        </w:tc>
        <w:tc>
          <w:tcPr>
            <w:tcW w:w="3942" w:type="dxa"/>
            <w:gridSpan w:val="6"/>
          </w:tcPr>
          <w:p w14:paraId="74C1BC25" w14:textId="77777777" w:rsidR="00CB71FC" w:rsidRPr="00B768D2" w:rsidRDefault="00DF6EE6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065" w:dyaOrig="2715" w14:anchorId="2E90EB1B">
                <v:shape id="_x0000_i1032" type="#_x0000_t75" style="width:148.65pt;height:98.7pt" o:ole="">
                  <v:imagedata r:id="rId26" o:title=""/>
                </v:shape>
                <o:OLEObject Type="Embed" ProgID="PBrush" ShapeID="_x0000_i1032" DrawAspect="Content" ObjectID="_1756802648" r:id="rId27"/>
              </w:object>
            </w:r>
          </w:p>
        </w:tc>
      </w:tr>
      <w:tr w:rsidR="00CB71FC" w:rsidRPr="00B768D2" w14:paraId="59720B03" w14:textId="77777777" w:rsidTr="002846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82"/>
        </w:trPr>
        <w:tc>
          <w:tcPr>
            <w:tcW w:w="3621" w:type="dxa"/>
            <w:gridSpan w:val="4"/>
          </w:tcPr>
          <w:p w14:paraId="29D42209" w14:textId="77777777" w:rsidR="00CB71FC" w:rsidRPr="00B768D2" w:rsidRDefault="00C46E65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470" w:dyaOrig="2250" w14:anchorId="08982C73">
                <v:shape id="_x0000_i1033" type="#_x0000_t75" style="width:156.75pt;height:78.4pt" o:ole="">
                  <v:imagedata r:id="rId28" o:title=""/>
                </v:shape>
                <o:OLEObject Type="Embed" ProgID="PBrush" ShapeID="_x0000_i1033" DrawAspect="Content" ObjectID="_1756802649" r:id="rId29"/>
              </w:object>
            </w:r>
          </w:p>
        </w:tc>
        <w:tc>
          <w:tcPr>
            <w:tcW w:w="3942" w:type="dxa"/>
            <w:gridSpan w:val="6"/>
          </w:tcPr>
          <w:p w14:paraId="4A2A725C" w14:textId="77777777" w:rsidR="00CB71FC" w:rsidRPr="00B768D2" w:rsidRDefault="00C46E65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065" w:dyaOrig="2880" w14:anchorId="50EDEFC0">
                <v:shape id="_x0000_i1034" type="#_x0000_t75" style="width:153.85pt;height:108.6pt" o:ole="">
                  <v:imagedata r:id="rId30" o:title=""/>
                </v:shape>
                <o:OLEObject Type="Embed" ProgID="PBrush" ShapeID="_x0000_i1034" DrawAspect="Content" ObjectID="_1756802650" r:id="rId31"/>
              </w:object>
            </w:r>
          </w:p>
        </w:tc>
      </w:tr>
    </w:tbl>
    <w:p w14:paraId="071D58E5" w14:textId="77777777" w:rsidR="00CB71FC" w:rsidRPr="00B768D2" w:rsidRDefault="00CB71FC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/>
        </w:rPr>
      </w:pP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557"/>
        <w:gridCol w:w="3589"/>
      </w:tblGrid>
      <w:tr w:rsidR="00CB71FC" w:rsidRPr="00B768D2" w14:paraId="54CDDA54" w14:textId="77777777" w:rsidTr="006C6D57">
        <w:trPr>
          <w:trHeight w:val="1692"/>
        </w:trPr>
        <w:tc>
          <w:tcPr>
            <w:tcW w:w="3557" w:type="dxa"/>
          </w:tcPr>
          <w:p w14:paraId="0BE804C3" w14:textId="77777777" w:rsidR="00CB71FC" w:rsidRPr="00B768D2" w:rsidRDefault="00C46E65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530" w:dyaOrig="2175" w14:anchorId="53136686">
                <v:shape id="_x0000_i1035" type="#_x0000_t75" style="width:155.6pt;height:74.3pt" o:ole="">
                  <v:imagedata r:id="rId32" o:title=""/>
                </v:shape>
                <o:OLEObject Type="Embed" ProgID="PBrush" ShapeID="_x0000_i1035" DrawAspect="Content" ObjectID="_1756802651" r:id="rId33"/>
              </w:object>
            </w:r>
          </w:p>
        </w:tc>
        <w:tc>
          <w:tcPr>
            <w:tcW w:w="3589" w:type="dxa"/>
          </w:tcPr>
          <w:p w14:paraId="5F0B6FD3" w14:textId="77777777" w:rsidR="00CB71FC" w:rsidRPr="00B768D2" w:rsidRDefault="00C46E65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390" w:dyaOrig="3465" w14:anchorId="2A51115A">
                <v:shape id="_x0000_i1036" type="#_x0000_t75" style="width:137.6pt;height:140.5pt" o:ole="">
                  <v:imagedata r:id="rId34" o:title=""/>
                </v:shape>
                <o:OLEObject Type="Embed" ProgID="PBrush" ShapeID="_x0000_i1036" DrawAspect="Content" ObjectID="_1756802652" r:id="rId35"/>
              </w:object>
            </w:r>
          </w:p>
        </w:tc>
      </w:tr>
      <w:tr w:rsidR="00CB71FC" w:rsidRPr="00B768D2" w14:paraId="730CAD48" w14:textId="77777777" w:rsidTr="006C6D57">
        <w:trPr>
          <w:trHeight w:val="1835"/>
        </w:trPr>
        <w:tc>
          <w:tcPr>
            <w:tcW w:w="3557" w:type="dxa"/>
          </w:tcPr>
          <w:p w14:paraId="783D98D6" w14:textId="77777777" w:rsidR="00CB71FC" w:rsidRPr="00B768D2" w:rsidRDefault="00C46E65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260" w:dyaOrig="2610" w14:anchorId="0313680A">
                <v:shape id="_x0000_i1037" type="#_x0000_t75" style="width:160.85pt;height:98.15pt" o:ole="">
                  <v:imagedata r:id="rId36" o:title=""/>
                </v:shape>
                <o:OLEObject Type="Embed" ProgID="PBrush" ShapeID="_x0000_i1037" DrawAspect="Content" ObjectID="_1756802653" r:id="rId37"/>
              </w:object>
            </w:r>
          </w:p>
        </w:tc>
        <w:tc>
          <w:tcPr>
            <w:tcW w:w="3589" w:type="dxa"/>
          </w:tcPr>
          <w:p w14:paraId="6E1D3F27" w14:textId="77777777" w:rsidR="00CB71FC" w:rsidRPr="00B768D2" w:rsidRDefault="00527C63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170" w:dyaOrig="2280" w14:anchorId="1A8AFFE8">
                <v:shape id="_x0000_i1038" type="#_x0000_t75" style="width:162.6pt;height:89.4pt" o:ole="">
                  <v:imagedata r:id="rId38" o:title=""/>
                </v:shape>
                <o:OLEObject Type="Embed" ProgID="PBrush" ShapeID="_x0000_i1038" DrawAspect="Content" ObjectID="_1756802654" r:id="rId39"/>
              </w:object>
            </w:r>
          </w:p>
        </w:tc>
      </w:tr>
      <w:tr w:rsidR="00CB71FC" w:rsidRPr="00B768D2" w14:paraId="6D5A8018" w14:textId="77777777" w:rsidTr="006C6D57">
        <w:trPr>
          <w:trHeight w:val="1908"/>
        </w:trPr>
        <w:tc>
          <w:tcPr>
            <w:tcW w:w="3557" w:type="dxa"/>
          </w:tcPr>
          <w:p w14:paraId="48609592" w14:textId="77777777" w:rsidR="00CB71FC" w:rsidRPr="00B768D2" w:rsidRDefault="00527C63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2355" w:dyaOrig="3810" w14:anchorId="61882A91">
                <v:shape id="_x0000_i1039" type="#_x0000_t75" style="width:102.75pt;height:166.05pt" o:ole="">
                  <v:imagedata r:id="rId40" o:title=""/>
                </v:shape>
                <o:OLEObject Type="Embed" ProgID="PBrush" ShapeID="_x0000_i1039" DrawAspect="Content" ObjectID="_1756802655" r:id="rId41"/>
              </w:object>
            </w:r>
          </w:p>
        </w:tc>
        <w:tc>
          <w:tcPr>
            <w:tcW w:w="3589" w:type="dxa"/>
          </w:tcPr>
          <w:p w14:paraId="3C56E9F7" w14:textId="77777777" w:rsidR="00CB71FC" w:rsidRPr="00B768D2" w:rsidRDefault="00527C63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005" w:dyaOrig="2640" w14:anchorId="3FD5F1DD">
                <v:shape id="_x0000_i1040" type="#_x0000_t75" style="width:161.4pt;height:106.85pt" o:ole="">
                  <v:imagedata r:id="rId42" o:title=""/>
                </v:shape>
                <o:OLEObject Type="Embed" ProgID="PBrush" ShapeID="_x0000_i1040" DrawAspect="Content" ObjectID="_1756802656" r:id="rId43"/>
              </w:object>
            </w:r>
          </w:p>
        </w:tc>
      </w:tr>
      <w:tr w:rsidR="00CB71FC" w:rsidRPr="00B768D2" w14:paraId="387661A2" w14:textId="77777777" w:rsidTr="006C6D57">
        <w:trPr>
          <w:trHeight w:val="1967"/>
        </w:trPr>
        <w:tc>
          <w:tcPr>
            <w:tcW w:w="3557" w:type="dxa"/>
          </w:tcPr>
          <w:p w14:paraId="43F110FB" w14:textId="77777777" w:rsidR="00CB71FC" w:rsidRPr="00B768D2" w:rsidRDefault="003438B1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915" w:dyaOrig="2865" w14:anchorId="0DAC886D">
                <v:shape id="_x0000_i1041" type="#_x0000_t75" style="width:163.15pt;height:119.6pt" o:ole="">
                  <v:imagedata r:id="rId44" o:title=""/>
                </v:shape>
                <o:OLEObject Type="Embed" ProgID="PBrush" ShapeID="_x0000_i1041" DrawAspect="Content" ObjectID="_1756802657" r:id="rId45"/>
              </w:object>
            </w:r>
          </w:p>
        </w:tc>
        <w:tc>
          <w:tcPr>
            <w:tcW w:w="3589" w:type="dxa"/>
          </w:tcPr>
          <w:p w14:paraId="12253531" w14:textId="77777777" w:rsidR="00CB71FC" w:rsidRPr="00B768D2" w:rsidRDefault="003438B1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870" w:dyaOrig="2580" w14:anchorId="2EFA689C">
                <v:shape id="_x0000_i1042" type="#_x0000_t75" style="width:165.5pt;height:110.3pt" o:ole="">
                  <v:imagedata r:id="rId46" o:title=""/>
                </v:shape>
                <o:OLEObject Type="Embed" ProgID="PBrush" ShapeID="_x0000_i1042" DrawAspect="Content" ObjectID="_1756802658" r:id="rId47"/>
              </w:object>
            </w:r>
          </w:p>
        </w:tc>
      </w:tr>
      <w:tr w:rsidR="00CB71FC" w:rsidRPr="00B768D2" w14:paraId="3A8E7AC7" w14:textId="77777777" w:rsidTr="006C6D57">
        <w:trPr>
          <w:trHeight w:val="2106"/>
        </w:trPr>
        <w:tc>
          <w:tcPr>
            <w:tcW w:w="3557" w:type="dxa"/>
          </w:tcPr>
          <w:p w14:paraId="308C4C9C" w14:textId="77777777" w:rsidR="00CB71FC" w:rsidRPr="00B768D2" w:rsidRDefault="003438B1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705" w:dyaOrig="2970" w14:anchorId="578BE630">
                <v:shape id="_x0000_i1043" type="#_x0000_t75" style="width:162pt;height:129.5pt" o:ole="">
                  <v:imagedata r:id="rId48" o:title=""/>
                </v:shape>
                <o:OLEObject Type="Embed" ProgID="PBrush" ShapeID="_x0000_i1043" DrawAspect="Content" ObjectID="_1756802659" r:id="rId49"/>
              </w:object>
            </w:r>
          </w:p>
        </w:tc>
        <w:tc>
          <w:tcPr>
            <w:tcW w:w="3589" w:type="dxa"/>
          </w:tcPr>
          <w:p w14:paraId="1163BE76" w14:textId="77777777" w:rsidR="00CB71FC" w:rsidRPr="00B768D2" w:rsidRDefault="003438B1" w:rsidP="00B831E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320" w:dyaOrig="2670" w14:anchorId="2D0A9E26">
                <v:shape id="_x0000_i1044" type="#_x0000_t75" style="width:160.25pt;height:99.3pt" o:ole="">
                  <v:imagedata r:id="rId50" o:title=""/>
                </v:shape>
                <o:OLEObject Type="Embed" ProgID="PBrush" ShapeID="_x0000_i1044" DrawAspect="Content" ObjectID="_1756802660" r:id="rId51"/>
              </w:object>
            </w:r>
          </w:p>
        </w:tc>
      </w:tr>
    </w:tbl>
    <w:p w14:paraId="0708E9D5" w14:textId="77777777" w:rsidR="00CB71FC" w:rsidRPr="00B768D2" w:rsidRDefault="00CB71FC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/>
        </w:rPr>
      </w:pPr>
    </w:p>
    <w:tbl>
      <w:tblPr>
        <w:tblW w:w="7146" w:type="dxa"/>
        <w:tblInd w:w="-5" w:type="dxa"/>
        <w:tblLook w:val="0000" w:firstRow="0" w:lastRow="0" w:firstColumn="0" w:lastColumn="0" w:noHBand="0" w:noVBand="0"/>
      </w:tblPr>
      <w:tblGrid>
        <w:gridCol w:w="3681"/>
        <w:gridCol w:w="3491"/>
      </w:tblGrid>
      <w:tr w:rsidR="00CB71FC" w:rsidRPr="00B768D2" w14:paraId="1021DB78" w14:textId="77777777" w:rsidTr="006C6D57">
        <w:trPr>
          <w:trHeight w:val="1833"/>
        </w:trPr>
        <w:tc>
          <w:tcPr>
            <w:tcW w:w="3557" w:type="dxa"/>
          </w:tcPr>
          <w:p w14:paraId="7BFF3311" w14:textId="77777777" w:rsidR="00CB71FC" w:rsidRPr="00B768D2" w:rsidRDefault="003438B1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365" w:dyaOrig="3255" w14:anchorId="0B61E210">
                <v:shape id="_x0000_i1045" type="#_x0000_t75" style="width:174.75pt;height:130.65pt" o:ole="">
                  <v:imagedata r:id="rId52" o:title=""/>
                </v:shape>
                <o:OLEObject Type="Embed" ProgID="PBrush" ShapeID="_x0000_i1045" DrawAspect="Content" ObjectID="_1756802661" r:id="rId53"/>
              </w:object>
            </w:r>
          </w:p>
        </w:tc>
        <w:tc>
          <w:tcPr>
            <w:tcW w:w="3589" w:type="dxa"/>
          </w:tcPr>
          <w:p w14:paraId="08571734" w14:textId="77777777" w:rsidR="00CB71FC" w:rsidRPr="00B768D2" w:rsidRDefault="0059506E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275" w:dyaOrig="2850" w14:anchorId="452A3383">
                <v:shape id="_x0000_i1046" type="#_x0000_t75" style="width:164.9pt;height:110.3pt" o:ole="">
                  <v:imagedata r:id="rId54" o:title=""/>
                </v:shape>
                <o:OLEObject Type="Embed" ProgID="PBrush" ShapeID="_x0000_i1046" DrawAspect="Content" ObjectID="_1756802662" r:id="rId55"/>
              </w:object>
            </w:r>
          </w:p>
        </w:tc>
      </w:tr>
      <w:tr w:rsidR="00CB71FC" w:rsidRPr="00B768D2" w14:paraId="057AB031" w14:textId="77777777" w:rsidTr="006C6D57">
        <w:trPr>
          <w:trHeight w:val="1835"/>
        </w:trPr>
        <w:tc>
          <w:tcPr>
            <w:tcW w:w="3557" w:type="dxa"/>
          </w:tcPr>
          <w:p w14:paraId="7DED3932" w14:textId="77777777" w:rsidR="00CB71FC" w:rsidRPr="00B768D2" w:rsidRDefault="0059506E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855" w:dyaOrig="3270" w14:anchorId="7F070F2A">
                <v:shape id="_x0000_i1047" type="#_x0000_t75" style="width:150.4pt;height:127.75pt" o:ole="">
                  <v:imagedata r:id="rId56" o:title=""/>
                </v:shape>
                <o:OLEObject Type="Embed" ProgID="PBrush" ShapeID="_x0000_i1047" DrawAspect="Content" ObjectID="_1756802663" r:id="rId57"/>
              </w:object>
            </w:r>
          </w:p>
        </w:tc>
        <w:tc>
          <w:tcPr>
            <w:tcW w:w="3589" w:type="dxa"/>
          </w:tcPr>
          <w:p w14:paraId="10B8329F" w14:textId="77777777" w:rsidR="00CB71FC" w:rsidRPr="00B768D2" w:rsidRDefault="0059506E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425" w:dyaOrig="3180" w14:anchorId="4CDDB1A6">
                <v:shape id="_x0000_i1048" type="#_x0000_t75" style="width:157.95pt;height:113.25pt" o:ole="">
                  <v:imagedata r:id="rId58" o:title=""/>
                </v:shape>
                <o:OLEObject Type="Embed" ProgID="PBrush" ShapeID="_x0000_i1048" DrawAspect="Content" ObjectID="_1756802664" r:id="rId59"/>
              </w:object>
            </w:r>
          </w:p>
        </w:tc>
      </w:tr>
      <w:tr w:rsidR="00CB71FC" w:rsidRPr="00B768D2" w14:paraId="0F24F6F5" w14:textId="77777777" w:rsidTr="006C6D57">
        <w:trPr>
          <w:trHeight w:val="1908"/>
        </w:trPr>
        <w:tc>
          <w:tcPr>
            <w:tcW w:w="3557" w:type="dxa"/>
          </w:tcPr>
          <w:p w14:paraId="4EC604A4" w14:textId="77777777" w:rsidR="00CB71FC" w:rsidRPr="00B768D2" w:rsidRDefault="0059506E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845" w:dyaOrig="3180" w14:anchorId="6FF4FCA7">
                <v:shape id="_x0000_i1049" type="#_x0000_t75" style="width:173.6pt;height:113.8pt" o:ole="">
                  <v:imagedata r:id="rId60" o:title=""/>
                </v:shape>
                <o:OLEObject Type="Embed" ProgID="PBrush" ShapeID="_x0000_i1049" DrawAspect="Content" ObjectID="_1756802665" r:id="rId61"/>
              </w:object>
            </w:r>
          </w:p>
        </w:tc>
        <w:tc>
          <w:tcPr>
            <w:tcW w:w="3589" w:type="dxa"/>
          </w:tcPr>
          <w:p w14:paraId="1DACF44D" w14:textId="77777777" w:rsidR="00CB71FC" w:rsidRPr="00B768D2" w:rsidRDefault="0059506E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215" w:dyaOrig="3300" w14:anchorId="248D7A39">
                <v:shape id="_x0000_i1050" type="#_x0000_t75" style="width:161.4pt;height:126pt" o:ole="">
                  <v:imagedata r:id="rId62" o:title=""/>
                </v:shape>
                <o:OLEObject Type="Embed" ProgID="PBrush" ShapeID="_x0000_i1050" DrawAspect="Content" ObjectID="_1756802666" r:id="rId63"/>
              </w:object>
            </w:r>
          </w:p>
        </w:tc>
      </w:tr>
      <w:tr w:rsidR="00CB71FC" w:rsidRPr="00B768D2" w14:paraId="5A5E650A" w14:textId="77777777" w:rsidTr="006C6D57">
        <w:trPr>
          <w:trHeight w:val="1967"/>
        </w:trPr>
        <w:tc>
          <w:tcPr>
            <w:tcW w:w="3557" w:type="dxa"/>
          </w:tcPr>
          <w:p w14:paraId="1822C556" w14:textId="77777777" w:rsidR="00CB71FC" w:rsidRPr="00B768D2" w:rsidRDefault="00DF6EE6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215" w:dyaOrig="3360" w14:anchorId="62969161">
                <v:shape id="_x0000_i1051" type="#_x0000_t75" style="width:167.8pt;height:133.55pt" o:ole="">
                  <v:imagedata r:id="rId64" o:title=""/>
                </v:shape>
                <o:OLEObject Type="Embed" ProgID="PBrush" ShapeID="_x0000_i1051" DrawAspect="Content" ObjectID="_1756802667" r:id="rId65"/>
              </w:object>
            </w:r>
          </w:p>
        </w:tc>
        <w:tc>
          <w:tcPr>
            <w:tcW w:w="3589" w:type="dxa"/>
          </w:tcPr>
          <w:p w14:paraId="08F92DCA" w14:textId="77777777" w:rsidR="00CB71FC" w:rsidRPr="00B768D2" w:rsidRDefault="00DF6EE6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275" w:dyaOrig="2970" w14:anchorId="45542AAD">
                <v:shape id="_x0000_i1052" type="#_x0000_t75" style="width:156.75pt;height:108.6pt" o:ole="">
                  <v:imagedata r:id="rId66" o:title=""/>
                </v:shape>
                <o:OLEObject Type="Embed" ProgID="PBrush" ShapeID="_x0000_i1052" DrawAspect="Content" ObjectID="_1756802668" r:id="rId67"/>
              </w:object>
            </w:r>
          </w:p>
        </w:tc>
      </w:tr>
      <w:tr w:rsidR="00CB71FC" w:rsidRPr="00B768D2" w14:paraId="5E9CE8E1" w14:textId="77777777" w:rsidTr="006C6D57">
        <w:trPr>
          <w:trHeight w:val="1982"/>
        </w:trPr>
        <w:tc>
          <w:tcPr>
            <w:tcW w:w="3557" w:type="dxa"/>
          </w:tcPr>
          <w:p w14:paraId="7257157C" w14:textId="77777777" w:rsidR="00CB71FC" w:rsidRPr="00B768D2" w:rsidRDefault="00DF6EE6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4500" w:dyaOrig="3750" w14:anchorId="48F61307">
                <v:shape id="_x0000_i1053" type="#_x0000_t75" style="width:174.2pt;height:144.6pt" o:ole="">
                  <v:imagedata r:id="rId68" o:title=""/>
                </v:shape>
                <o:OLEObject Type="Embed" ProgID="PBrush" ShapeID="_x0000_i1053" DrawAspect="Content" ObjectID="_1756802669" r:id="rId69"/>
              </w:object>
            </w:r>
          </w:p>
        </w:tc>
        <w:tc>
          <w:tcPr>
            <w:tcW w:w="3589" w:type="dxa"/>
          </w:tcPr>
          <w:p w14:paraId="11E0229F" w14:textId="77777777" w:rsidR="00CB71FC" w:rsidRPr="00B768D2" w:rsidRDefault="00DF6EE6" w:rsidP="00B831E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B768D2">
              <w:rPr>
                <w:lang w:val="uk-UA"/>
              </w:rPr>
              <w:object w:dxaOrig="3990" w:dyaOrig="2655" w14:anchorId="2344C7C4">
                <v:shape id="_x0000_i1054" type="#_x0000_t75" style="width:164.3pt;height:109.75pt" o:ole="">
                  <v:imagedata r:id="rId70" o:title=""/>
                </v:shape>
                <o:OLEObject Type="Embed" ProgID="PBrush" ShapeID="_x0000_i1054" DrawAspect="Content" ObjectID="_1756802670" r:id="rId71"/>
              </w:object>
            </w:r>
          </w:p>
        </w:tc>
      </w:tr>
    </w:tbl>
    <w:p w14:paraId="449EE5A4" w14:textId="77777777" w:rsidR="00CB71FC" w:rsidRPr="00B768D2" w:rsidRDefault="00CB71FC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/>
        </w:rPr>
      </w:pPr>
    </w:p>
    <w:p w14:paraId="1EDC9F9E" w14:textId="77777777" w:rsidR="0089657F" w:rsidRPr="00B768D2" w:rsidRDefault="0089657F" w:rsidP="00B831E0">
      <w:pPr>
        <w:spacing w:before="120" w:after="12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Завдання для самостійної роботи:</w:t>
      </w:r>
    </w:p>
    <w:p w14:paraId="10E43E7A" w14:textId="77777777" w:rsidR="0089657F" w:rsidRPr="00B768D2" w:rsidRDefault="0089657F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1. Опрацюйте конспект</w:t>
      </w:r>
      <w:r w:rsidR="0028461D" w:rsidRPr="00B768D2">
        <w:rPr>
          <w:rFonts w:ascii="Times New Roman" w:hAnsi="Times New Roman" w:cs="Times New Roman"/>
          <w:lang w:val="uk-UA"/>
        </w:rPr>
        <w:t>и</w:t>
      </w:r>
      <w:r w:rsidRPr="00B768D2">
        <w:rPr>
          <w:rFonts w:ascii="Times New Roman" w:hAnsi="Times New Roman" w:cs="Times New Roman"/>
          <w:lang w:val="uk-UA"/>
        </w:rPr>
        <w:t xml:space="preserve"> лекцій</w:t>
      </w:r>
      <w:r w:rsidR="0028461D" w:rsidRPr="00B768D2">
        <w:rPr>
          <w:rFonts w:ascii="Times New Roman" w:hAnsi="Times New Roman" w:cs="Times New Roman"/>
          <w:lang w:val="uk-UA"/>
        </w:rPr>
        <w:t xml:space="preserve"> №1 і №2</w:t>
      </w:r>
      <w:r w:rsidRPr="00B768D2">
        <w:rPr>
          <w:rFonts w:ascii="Times New Roman" w:hAnsi="Times New Roman" w:cs="Times New Roman"/>
          <w:lang w:val="uk-UA"/>
        </w:rPr>
        <w:t xml:space="preserve"> та рекомендовану літературу для обговорення теоретичних питань теми на практичному занятті.</w:t>
      </w:r>
    </w:p>
    <w:p w14:paraId="1F3D8C23" w14:textId="77777777" w:rsidR="0089657F" w:rsidRPr="00B768D2" w:rsidRDefault="0089657F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>2. Розв’яжіть тестові завдання.</w:t>
      </w:r>
    </w:p>
    <w:p w14:paraId="1735EEF0" w14:textId="77777777" w:rsidR="00E24FDF" w:rsidRPr="00B768D2" w:rsidRDefault="00E5777D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1.</w:t>
      </w:r>
      <w:r w:rsidR="00E24FDF" w:rsidRPr="00B768D2">
        <w:rPr>
          <w:rFonts w:ascii="Times New Roman" w:hAnsi="Times New Roman" w:cs="Times New Roman"/>
          <w:b/>
          <w:lang w:val="uk-UA"/>
        </w:rPr>
        <w:t xml:space="preserve">Система сил </w:t>
      </w:r>
    </w:p>
    <w:p w14:paraId="0B1C26F6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А. </w:t>
      </w:r>
      <w:r w:rsidRPr="00B768D2">
        <w:rPr>
          <w:rFonts w:ascii="Times New Roman" w:hAnsi="Times New Roman" w:cs="Times New Roman"/>
          <w:lang w:val="uk-UA"/>
        </w:rPr>
        <w:t>числове значення</w:t>
      </w:r>
      <w:r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520F6091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В. </w:t>
      </w:r>
      <w:r w:rsidRPr="00B768D2">
        <w:rPr>
          <w:rFonts w:ascii="Times New Roman" w:hAnsi="Times New Roman" w:cs="Times New Roman"/>
          <w:lang w:val="uk-UA"/>
        </w:rPr>
        <w:t xml:space="preserve">сукупність сил, що діють на тіло </w:t>
      </w:r>
    </w:p>
    <w:p w14:paraId="32F8732B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С. </w:t>
      </w:r>
      <w:r w:rsidRPr="00B768D2">
        <w:rPr>
          <w:rFonts w:ascii="Times New Roman" w:hAnsi="Times New Roman" w:cs="Times New Roman"/>
          <w:lang w:val="uk-UA"/>
        </w:rPr>
        <w:t>кількісна міра взаємодії матеріальних тіл</w:t>
      </w:r>
      <w:r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0066FFF5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D. </w:t>
      </w:r>
      <w:r w:rsidRPr="00B768D2">
        <w:rPr>
          <w:rFonts w:ascii="Times New Roman" w:hAnsi="Times New Roman" w:cs="Times New Roman"/>
          <w:lang w:val="uk-UA"/>
        </w:rPr>
        <w:t>матриця сил</w:t>
      </w:r>
    </w:p>
    <w:p w14:paraId="0A760A7C" w14:textId="77777777" w:rsidR="00E24FDF" w:rsidRPr="00B768D2" w:rsidRDefault="00E5777D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2.</w:t>
      </w:r>
      <w:r w:rsidR="00E24FDF" w:rsidRPr="00B768D2">
        <w:rPr>
          <w:rFonts w:ascii="Times New Roman" w:hAnsi="Times New Roman" w:cs="Times New Roman"/>
          <w:b/>
          <w:lang w:val="uk-UA"/>
        </w:rPr>
        <w:t xml:space="preserve">Кількісна міра взаємодії матеріальних тіл, що визначає інтенсивність та напрям цієї взаємодії </w:t>
      </w:r>
    </w:p>
    <w:p w14:paraId="6D7CFE87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А. </w:t>
      </w:r>
      <w:r w:rsidRPr="00B768D2">
        <w:rPr>
          <w:rFonts w:ascii="Times New Roman" w:hAnsi="Times New Roman" w:cs="Times New Roman"/>
          <w:lang w:val="uk-UA"/>
        </w:rPr>
        <w:t>сила</w:t>
      </w:r>
      <w:r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6F3D7432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В. </w:t>
      </w:r>
      <w:r w:rsidRPr="00B768D2">
        <w:rPr>
          <w:rFonts w:ascii="Times New Roman" w:hAnsi="Times New Roman" w:cs="Times New Roman"/>
          <w:lang w:val="uk-UA"/>
        </w:rPr>
        <w:t>система сил</w:t>
      </w:r>
      <w:r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239F9A20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С. </w:t>
      </w:r>
      <w:r w:rsidRPr="00B768D2">
        <w:rPr>
          <w:rFonts w:ascii="Times New Roman" w:hAnsi="Times New Roman" w:cs="Times New Roman"/>
          <w:lang w:val="uk-UA"/>
        </w:rPr>
        <w:t>матриця сил</w:t>
      </w:r>
      <w:r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3CE8901F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D. </w:t>
      </w:r>
      <w:r w:rsidRPr="00B768D2">
        <w:rPr>
          <w:rFonts w:ascii="Times New Roman" w:hAnsi="Times New Roman" w:cs="Times New Roman"/>
          <w:lang w:val="uk-UA"/>
        </w:rPr>
        <w:t>комплекс сил</w:t>
      </w:r>
    </w:p>
    <w:p w14:paraId="40EDCE94" w14:textId="77777777" w:rsidR="00E24FDF" w:rsidRPr="00B768D2" w:rsidRDefault="00E5777D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3.</w:t>
      </w:r>
      <w:r w:rsidR="00E24FDF" w:rsidRPr="00B768D2">
        <w:rPr>
          <w:rFonts w:ascii="Times New Roman" w:hAnsi="Times New Roman" w:cs="Times New Roman"/>
          <w:b/>
          <w:lang w:val="uk-UA"/>
        </w:rPr>
        <w:t xml:space="preserve">Сили, які входять до складу даної системи, називаються </w:t>
      </w:r>
    </w:p>
    <w:p w14:paraId="7E1ACB05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А. </w:t>
      </w:r>
      <w:r w:rsidRPr="00B768D2">
        <w:rPr>
          <w:rFonts w:ascii="Times New Roman" w:hAnsi="Times New Roman" w:cs="Times New Roman"/>
          <w:lang w:val="uk-UA"/>
        </w:rPr>
        <w:t>складовими системи сил</w:t>
      </w:r>
      <w:r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64EB750D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В. </w:t>
      </w:r>
      <w:r w:rsidRPr="00B768D2">
        <w:rPr>
          <w:rFonts w:ascii="Times New Roman" w:hAnsi="Times New Roman" w:cs="Times New Roman"/>
          <w:lang w:val="uk-UA"/>
        </w:rPr>
        <w:t>діючими сил</w:t>
      </w:r>
      <w:r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37F665D7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С. </w:t>
      </w:r>
      <w:r w:rsidRPr="00B768D2">
        <w:rPr>
          <w:rFonts w:ascii="Times New Roman" w:hAnsi="Times New Roman" w:cs="Times New Roman"/>
          <w:lang w:val="uk-UA"/>
        </w:rPr>
        <w:t>направляючими сили</w:t>
      </w:r>
      <w:r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02ADB516" w14:textId="77777777" w:rsidR="00E24FD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D. </w:t>
      </w:r>
      <w:r w:rsidRPr="00B768D2">
        <w:rPr>
          <w:rFonts w:ascii="Times New Roman" w:hAnsi="Times New Roman" w:cs="Times New Roman"/>
          <w:lang w:val="uk-UA"/>
        </w:rPr>
        <w:t>простими силами</w:t>
      </w:r>
    </w:p>
    <w:p w14:paraId="5D08C782" w14:textId="77777777" w:rsidR="009259F6" w:rsidRPr="00B768D2" w:rsidRDefault="00E5777D" w:rsidP="00B831E0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lastRenderedPageBreak/>
        <w:t>4.</w:t>
      </w:r>
      <w:r w:rsidR="00E24FDF" w:rsidRPr="00B768D2">
        <w:rPr>
          <w:rFonts w:ascii="Times New Roman" w:hAnsi="Times New Roman" w:cs="Times New Roman"/>
          <w:b/>
          <w:lang w:val="uk-UA"/>
        </w:rPr>
        <w:t xml:space="preserve">Сукупність сил, що діють на матеріальну точку або тіло, утворюють </w:t>
      </w:r>
    </w:p>
    <w:p w14:paraId="34DAC11D" w14:textId="77777777" w:rsidR="009259F6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А. </w:t>
      </w:r>
      <w:r w:rsidRPr="00B768D2">
        <w:rPr>
          <w:rFonts w:ascii="Times New Roman" w:hAnsi="Times New Roman" w:cs="Times New Roman"/>
          <w:lang w:val="uk-UA"/>
        </w:rPr>
        <w:t xml:space="preserve">систему сил </w:t>
      </w:r>
    </w:p>
    <w:p w14:paraId="472F3BD1" w14:textId="77777777" w:rsidR="009259F6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В. </w:t>
      </w:r>
      <w:r w:rsidRPr="00B768D2">
        <w:rPr>
          <w:rFonts w:ascii="Times New Roman" w:hAnsi="Times New Roman" w:cs="Times New Roman"/>
          <w:lang w:val="uk-UA"/>
        </w:rPr>
        <w:t xml:space="preserve">матрицю сил </w:t>
      </w:r>
    </w:p>
    <w:p w14:paraId="7A16A94C" w14:textId="77777777" w:rsidR="009259F6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С</w:t>
      </w:r>
      <w:r w:rsidRPr="00B768D2">
        <w:rPr>
          <w:rFonts w:ascii="Times New Roman" w:hAnsi="Times New Roman" w:cs="Times New Roman"/>
          <w:lang w:val="uk-UA"/>
        </w:rPr>
        <w:t xml:space="preserve">. площину сил </w:t>
      </w:r>
    </w:p>
    <w:p w14:paraId="5269C9C9" w14:textId="77777777" w:rsidR="0089657F" w:rsidRPr="00B768D2" w:rsidRDefault="00E24FDF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D. </w:t>
      </w:r>
      <w:r w:rsidRPr="00B768D2">
        <w:rPr>
          <w:rFonts w:ascii="Times New Roman" w:hAnsi="Times New Roman" w:cs="Times New Roman"/>
          <w:lang w:val="uk-UA"/>
        </w:rPr>
        <w:t>сітку сил</w:t>
      </w:r>
    </w:p>
    <w:p w14:paraId="3F6F038E" w14:textId="77777777" w:rsidR="009259F6" w:rsidRPr="00B768D2" w:rsidRDefault="00E5777D" w:rsidP="00B831E0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5.</w:t>
      </w:r>
      <w:r w:rsidR="009259F6" w:rsidRPr="00B768D2">
        <w:rPr>
          <w:rFonts w:ascii="Times New Roman" w:hAnsi="Times New Roman" w:cs="Times New Roman"/>
          <w:b/>
          <w:lang w:val="uk-UA"/>
        </w:rPr>
        <w:t xml:space="preserve">Системи сил бувають </w:t>
      </w:r>
    </w:p>
    <w:p w14:paraId="20E828C4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А. </w:t>
      </w:r>
      <w:r w:rsidRPr="00B768D2">
        <w:rPr>
          <w:rFonts w:ascii="Times New Roman" w:hAnsi="Times New Roman" w:cs="Times New Roman"/>
          <w:lang w:val="uk-UA"/>
        </w:rPr>
        <w:t xml:space="preserve">розбіжними </w:t>
      </w:r>
    </w:p>
    <w:p w14:paraId="0570BA4D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В. </w:t>
      </w:r>
      <w:r w:rsidRPr="00B768D2">
        <w:rPr>
          <w:rFonts w:ascii="Times New Roman" w:hAnsi="Times New Roman" w:cs="Times New Roman"/>
          <w:lang w:val="uk-UA"/>
        </w:rPr>
        <w:t xml:space="preserve">збіжними </w:t>
      </w:r>
    </w:p>
    <w:p w14:paraId="50A7E04E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С. </w:t>
      </w:r>
      <w:r w:rsidRPr="00B768D2">
        <w:rPr>
          <w:rFonts w:ascii="Times New Roman" w:hAnsi="Times New Roman" w:cs="Times New Roman"/>
          <w:lang w:val="uk-UA"/>
        </w:rPr>
        <w:t xml:space="preserve">непаралельними </w:t>
      </w:r>
    </w:p>
    <w:p w14:paraId="5355035A" w14:textId="77777777" w:rsidR="0089657F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D. </w:t>
      </w:r>
      <w:r w:rsidRPr="00B768D2">
        <w:rPr>
          <w:rFonts w:ascii="Times New Roman" w:hAnsi="Times New Roman" w:cs="Times New Roman"/>
          <w:lang w:val="uk-UA"/>
        </w:rPr>
        <w:t>просторовими</w:t>
      </w:r>
    </w:p>
    <w:p w14:paraId="7F6E6690" w14:textId="77777777" w:rsidR="009259F6" w:rsidRPr="00B768D2" w:rsidRDefault="00E5777D" w:rsidP="00B831E0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6.</w:t>
      </w:r>
      <w:r w:rsidR="009259F6" w:rsidRPr="00B768D2">
        <w:rPr>
          <w:rFonts w:ascii="Times New Roman" w:hAnsi="Times New Roman" w:cs="Times New Roman"/>
          <w:b/>
          <w:lang w:val="uk-UA"/>
        </w:rPr>
        <w:t xml:space="preserve">Плоска система сил – це коли лінії дії всіх сил системи </w:t>
      </w:r>
    </w:p>
    <w:p w14:paraId="49619E78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А. </w:t>
      </w:r>
      <w:r w:rsidRPr="00B768D2">
        <w:rPr>
          <w:rFonts w:ascii="Times New Roman" w:hAnsi="Times New Roman" w:cs="Times New Roman"/>
          <w:lang w:val="uk-UA"/>
        </w:rPr>
        <w:t xml:space="preserve">лежать в одній площині </w:t>
      </w:r>
    </w:p>
    <w:p w14:paraId="41093AAF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В. </w:t>
      </w:r>
      <w:r w:rsidRPr="00B768D2">
        <w:rPr>
          <w:rFonts w:ascii="Times New Roman" w:hAnsi="Times New Roman" w:cs="Times New Roman"/>
          <w:lang w:val="uk-UA"/>
        </w:rPr>
        <w:t xml:space="preserve">розташовані в просторі </w:t>
      </w:r>
    </w:p>
    <w:p w14:paraId="1A1D244B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С. </w:t>
      </w:r>
      <w:r w:rsidRPr="00B768D2">
        <w:rPr>
          <w:rFonts w:ascii="Times New Roman" w:hAnsi="Times New Roman" w:cs="Times New Roman"/>
          <w:lang w:val="uk-UA"/>
        </w:rPr>
        <w:t xml:space="preserve">перетинаються в одній точці </w:t>
      </w:r>
    </w:p>
    <w:p w14:paraId="6B06071E" w14:textId="77777777" w:rsidR="0089657F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D</w:t>
      </w:r>
      <w:r w:rsidRPr="00B768D2">
        <w:rPr>
          <w:rFonts w:ascii="Times New Roman" w:hAnsi="Times New Roman" w:cs="Times New Roman"/>
          <w:lang w:val="uk-UA"/>
        </w:rPr>
        <w:t>. перетинаються в двох точках</w:t>
      </w:r>
    </w:p>
    <w:p w14:paraId="614BFABD" w14:textId="77777777" w:rsidR="009259F6" w:rsidRPr="00B768D2" w:rsidRDefault="00E5777D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7.</w:t>
      </w:r>
      <w:r w:rsidR="009259F6" w:rsidRPr="00B768D2">
        <w:rPr>
          <w:rFonts w:ascii="Times New Roman" w:hAnsi="Times New Roman" w:cs="Times New Roman"/>
          <w:b/>
          <w:lang w:val="uk-UA"/>
        </w:rPr>
        <w:t>Просторова система сил – це коли лінії дії всіх сил системи</w:t>
      </w:r>
    </w:p>
    <w:p w14:paraId="3ADF13C8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А. </w:t>
      </w:r>
      <w:r w:rsidRPr="00B768D2">
        <w:rPr>
          <w:rFonts w:ascii="Times New Roman" w:hAnsi="Times New Roman" w:cs="Times New Roman"/>
          <w:lang w:val="uk-UA"/>
        </w:rPr>
        <w:t>лежать в одній площині</w:t>
      </w:r>
    </w:p>
    <w:p w14:paraId="1B06A172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В. </w:t>
      </w:r>
      <w:r w:rsidRPr="00B768D2">
        <w:rPr>
          <w:rFonts w:ascii="Times New Roman" w:hAnsi="Times New Roman" w:cs="Times New Roman"/>
          <w:lang w:val="uk-UA"/>
        </w:rPr>
        <w:t>розташовані в просторі</w:t>
      </w:r>
    </w:p>
    <w:p w14:paraId="686C5852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С. </w:t>
      </w:r>
      <w:r w:rsidRPr="00B768D2">
        <w:rPr>
          <w:rFonts w:ascii="Times New Roman" w:hAnsi="Times New Roman" w:cs="Times New Roman"/>
          <w:lang w:val="uk-UA"/>
        </w:rPr>
        <w:t>перетинаються в одній точці</w:t>
      </w:r>
    </w:p>
    <w:p w14:paraId="1F852DB0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D</w:t>
      </w:r>
      <w:r w:rsidRPr="00B768D2">
        <w:rPr>
          <w:rFonts w:ascii="Times New Roman" w:hAnsi="Times New Roman" w:cs="Times New Roman"/>
          <w:lang w:val="uk-UA"/>
        </w:rPr>
        <w:t>. перетинаються в двох точках</w:t>
      </w:r>
    </w:p>
    <w:p w14:paraId="533681FE" w14:textId="77777777" w:rsidR="009259F6" w:rsidRPr="00B768D2" w:rsidRDefault="00E5777D" w:rsidP="00B831E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8.</w:t>
      </w:r>
      <w:r w:rsidR="009259F6" w:rsidRPr="00B768D2">
        <w:rPr>
          <w:rFonts w:ascii="Times New Roman" w:hAnsi="Times New Roman" w:cs="Times New Roman"/>
          <w:b/>
          <w:lang w:val="uk-UA"/>
        </w:rPr>
        <w:t xml:space="preserve">Збіжна система сил – це коли лінії дії всіх сил системи </w:t>
      </w:r>
    </w:p>
    <w:p w14:paraId="6D25CAEE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А. </w:t>
      </w:r>
      <w:r w:rsidRPr="00B768D2">
        <w:rPr>
          <w:rFonts w:ascii="Times New Roman" w:hAnsi="Times New Roman" w:cs="Times New Roman"/>
          <w:lang w:val="uk-UA"/>
        </w:rPr>
        <w:t xml:space="preserve">лежать в одній площині </w:t>
      </w:r>
    </w:p>
    <w:p w14:paraId="5DE70E9C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В. </w:t>
      </w:r>
      <w:r w:rsidRPr="00B768D2">
        <w:rPr>
          <w:rFonts w:ascii="Times New Roman" w:hAnsi="Times New Roman" w:cs="Times New Roman"/>
          <w:lang w:val="uk-UA"/>
        </w:rPr>
        <w:t>розташовані в просторі</w:t>
      </w:r>
      <w:r w:rsidRPr="00B768D2">
        <w:rPr>
          <w:rFonts w:ascii="Times New Roman" w:hAnsi="Times New Roman" w:cs="Times New Roman"/>
          <w:b/>
          <w:lang w:val="uk-UA"/>
        </w:rPr>
        <w:t xml:space="preserve"> </w:t>
      </w:r>
    </w:p>
    <w:p w14:paraId="04286425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С. </w:t>
      </w:r>
      <w:r w:rsidRPr="00B768D2">
        <w:rPr>
          <w:rFonts w:ascii="Times New Roman" w:hAnsi="Times New Roman" w:cs="Times New Roman"/>
          <w:lang w:val="uk-UA"/>
        </w:rPr>
        <w:t xml:space="preserve">перетинаються в одній точці </w:t>
      </w:r>
    </w:p>
    <w:p w14:paraId="1C96A161" w14:textId="77777777" w:rsidR="009259F6" w:rsidRPr="00B768D2" w:rsidRDefault="009259F6" w:rsidP="00B831E0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D. </w:t>
      </w:r>
      <w:r w:rsidRPr="00B768D2">
        <w:rPr>
          <w:rFonts w:ascii="Times New Roman" w:hAnsi="Times New Roman" w:cs="Times New Roman"/>
          <w:lang w:val="uk-UA"/>
        </w:rPr>
        <w:t>перетинаються в двох точках</w:t>
      </w:r>
    </w:p>
    <w:p w14:paraId="59B9DA15" w14:textId="77777777" w:rsidR="00203698" w:rsidRPr="00B768D2" w:rsidRDefault="00E5777D" w:rsidP="00B831E0">
      <w:pPr>
        <w:spacing w:before="120" w:after="120" w:line="240" w:lineRule="auto"/>
        <w:ind w:left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9.</w:t>
      </w:r>
      <w:r w:rsidR="00203698" w:rsidRPr="00B768D2">
        <w:rPr>
          <w:rFonts w:ascii="Times New Roman" w:hAnsi="Times New Roman" w:cs="Times New Roman"/>
          <w:b/>
          <w:lang w:val="uk-UA"/>
        </w:rPr>
        <w:t>Як називається система сил, коли лінії дії всіх сил системи лежать в одній площині</w:t>
      </w:r>
    </w:p>
    <w:p w14:paraId="49F03B49" w14:textId="77777777" w:rsidR="00203698" w:rsidRPr="00B768D2" w:rsidRDefault="00203698" w:rsidP="00B831E0">
      <w:pPr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А. </w:t>
      </w:r>
      <w:r w:rsidRPr="00B768D2">
        <w:rPr>
          <w:rFonts w:ascii="Times New Roman" w:hAnsi="Times New Roman" w:cs="Times New Roman"/>
          <w:lang w:val="uk-UA"/>
        </w:rPr>
        <w:t>плоска</w:t>
      </w:r>
    </w:p>
    <w:p w14:paraId="201F2954" w14:textId="77777777" w:rsidR="00203698" w:rsidRPr="00B768D2" w:rsidRDefault="00203698" w:rsidP="00B831E0">
      <w:pPr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В. </w:t>
      </w:r>
      <w:r w:rsidRPr="00B768D2">
        <w:rPr>
          <w:rFonts w:ascii="Times New Roman" w:hAnsi="Times New Roman" w:cs="Times New Roman"/>
          <w:lang w:val="uk-UA"/>
        </w:rPr>
        <w:t>просторова</w:t>
      </w:r>
    </w:p>
    <w:p w14:paraId="66812BC4" w14:textId="77777777" w:rsidR="00203698" w:rsidRPr="00B768D2" w:rsidRDefault="00203698" w:rsidP="00B831E0">
      <w:pPr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С. </w:t>
      </w:r>
      <w:r w:rsidRPr="00B768D2">
        <w:rPr>
          <w:rFonts w:ascii="Times New Roman" w:hAnsi="Times New Roman" w:cs="Times New Roman"/>
          <w:lang w:val="uk-UA"/>
        </w:rPr>
        <w:t>збіжна</w:t>
      </w:r>
    </w:p>
    <w:p w14:paraId="0478FD83" w14:textId="77777777" w:rsidR="00203698" w:rsidRPr="00B768D2" w:rsidRDefault="00203698" w:rsidP="00B831E0">
      <w:pPr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 xml:space="preserve">D. </w:t>
      </w:r>
      <w:r w:rsidRPr="00B768D2">
        <w:rPr>
          <w:rFonts w:ascii="Times New Roman" w:hAnsi="Times New Roman" w:cs="Times New Roman"/>
          <w:lang w:val="uk-UA"/>
        </w:rPr>
        <w:t>розбіжна</w:t>
      </w:r>
    </w:p>
    <w:p w14:paraId="30A22F02" w14:textId="77777777" w:rsidR="00203698" w:rsidRPr="00B768D2" w:rsidRDefault="00E5777D" w:rsidP="00B831E0">
      <w:pPr>
        <w:spacing w:before="120" w:after="0" w:line="240" w:lineRule="auto"/>
        <w:ind w:left="567"/>
        <w:jc w:val="both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10.</w:t>
      </w:r>
      <w:r w:rsidR="00203698" w:rsidRPr="00B768D2">
        <w:rPr>
          <w:rFonts w:ascii="Times New Roman" w:hAnsi="Times New Roman" w:cs="Times New Roman"/>
          <w:b/>
          <w:lang w:val="uk-UA"/>
        </w:rPr>
        <w:t xml:space="preserve">Як називається система сил, коли лінії дії всіх сил розташовані в просторі </w:t>
      </w:r>
    </w:p>
    <w:p w14:paraId="58F21DD7" w14:textId="77777777" w:rsidR="00203698" w:rsidRPr="00B768D2" w:rsidRDefault="00E5777D" w:rsidP="00B831E0">
      <w:pPr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11.</w:t>
      </w:r>
      <w:r w:rsidR="00203698" w:rsidRPr="00B768D2">
        <w:rPr>
          <w:rFonts w:ascii="Times New Roman" w:hAnsi="Times New Roman" w:cs="Times New Roman"/>
          <w:b/>
          <w:lang w:val="uk-UA"/>
        </w:rPr>
        <w:t>А</w:t>
      </w:r>
      <w:r w:rsidR="00203698" w:rsidRPr="00B768D2">
        <w:rPr>
          <w:rFonts w:ascii="Times New Roman" w:hAnsi="Times New Roman" w:cs="Times New Roman"/>
          <w:lang w:val="uk-UA"/>
        </w:rPr>
        <w:t xml:space="preserve">. плоска </w:t>
      </w:r>
    </w:p>
    <w:p w14:paraId="5B6FB132" w14:textId="77777777" w:rsidR="00203698" w:rsidRPr="00B768D2" w:rsidRDefault="00203698" w:rsidP="00B831E0">
      <w:pPr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В</w:t>
      </w:r>
      <w:r w:rsidRPr="00B768D2">
        <w:rPr>
          <w:rFonts w:ascii="Times New Roman" w:hAnsi="Times New Roman" w:cs="Times New Roman"/>
          <w:lang w:val="uk-UA"/>
        </w:rPr>
        <w:t xml:space="preserve">. просторова </w:t>
      </w:r>
    </w:p>
    <w:p w14:paraId="66EDC12D" w14:textId="77777777" w:rsidR="00203698" w:rsidRPr="00B768D2" w:rsidRDefault="00203698" w:rsidP="00B831E0">
      <w:pPr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С</w:t>
      </w:r>
      <w:r w:rsidRPr="00B768D2">
        <w:rPr>
          <w:rFonts w:ascii="Times New Roman" w:hAnsi="Times New Roman" w:cs="Times New Roman"/>
          <w:lang w:val="uk-UA"/>
        </w:rPr>
        <w:t xml:space="preserve">. збіжна </w:t>
      </w:r>
    </w:p>
    <w:p w14:paraId="4A18B869" w14:textId="77777777" w:rsidR="00203698" w:rsidRPr="00B768D2" w:rsidRDefault="00203698" w:rsidP="00B831E0">
      <w:pPr>
        <w:spacing w:after="0" w:line="240" w:lineRule="auto"/>
        <w:ind w:left="567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lastRenderedPageBreak/>
        <w:t>D</w:t>
      </w:r>
      <w:r w:rsidRPr="00B768D2">
        <w:rPr>
          <w:rFonts w:ascii="Times New Roman" w:hAnsi="Times New Roman" w:cs="Times New Roman"/>
          <w:lang w:val="uk-UA"/>
        </w:rPr>
        <w:t>. проста</w:t>
      </w:r>
    </w:p>
    <w:p w14:paraId="31675E8D" w14:textId="77777777" w:rsidR="0089657F" w:rsidRPr="00B768D2" w:rsidRDefault="00B64867" w:rsidP="00B831E0">
      <w:pPr>
        <w:spacing w:before="480" w:after="12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B768D2">
        <w:rPr>
          <w:rFonts w:ascii="Times New Roman" w:hAnsi="Times New Roman" w:cs="Times New Roman"/>
          <w:b/>
          <w:lang w:val="uk-UA"/>
        </w:rPr>
        <w:t>Рекомендована література при вивченні заданої теми</w:t>
      </w:r>
      <w:r w:rsidR="009C41B5" w:rsidRPr="00B768D2">
        <w:rPr>
          <w:rFonts w:ascii="Times New Roman" w:hAnsi="Times New Roman" w:cs="Times New Roman"/>
          <w:b/>
          <w:lang w:val="uk-UA"/>
        </w:rPr>
        <w:t>:</w:t>
      </w:r>
    </w:p>
    <w:p w14:paraId="65A308DC" w14:textId="77777777" w:rsidR="00203698" w:rsidRPr="00B768D2" w:rsidRDefault="00203698" w:rsidP="00B831E0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 xml:space="preserve">1. Павловський М.А., </w:t>
      </w:r>
      <w:proofErr w:type="spellStart"/>
      <w:r w:rsidRPr="00B768D2">
        <w:rPr>
          <w:rFonts w:ascii="Times New Roman" w:hAnsi="Times New Roman" w:cs="Times New Roman"/>
          <w:lang w:val="uk-UA"/>
        </w:rPr>
        <w:t>Акінфієва</w:t>
      </w:r>
      <w:proofErr w:type="spellEnd"/>
      <w:r w:rsidRPr="00B768D2">
        <w:rPr>
          <w:rFonts w:ascii="Times New Roman" w:hAnsi="Times New Roman" w:cs="Times New Roman"/>
          <w:lang w:val="uk-UA"/>
        </w:rPr>
        <w:t xml:space="preserve"> Л.Ю., </w:t>
      </w:r>
      <w:proofErr w:type="spellStart"/>
      <w:r w:rsidRPr="00B768D2">
        <w:rPr>
          <w:rFonts w:ascii="Times New Roman" w:hAnsi="Times New Roman" w:cs="Times New Roman"/>
          <w:lang w:val="uk-UA"/>
        </w:rPr>
        <w:t>Юрокін</w:t>
      </w:r>
      <w:proofErr w:type="spellEnd"/>
      <w:r w:rsidRPr="00B768D2">
        <w:rPr>
          <w:rFonts w:ascii="Times New Roman" w:hAnsi="Times New Roman" w:cs="Times New Roman"/>
          <w:lang w:val="uk-UA"/>
        </w:rPr>
        <w:t xml:space="preserve"> A.I., </w:t>
      </w:r>
      <w:proofErr w:type="spellStart"/>
      <w:r w:rsidRPr="00B768D2">
        <w:rPr>
          <w:rFonts w:ascii="Times New Roman" w:hAnsi="Times New Roman" w:cs="Times New Roman"/>
          <w:lang w:val="uk-UA"/>
        </w:rPr>
        <w:t>Свістунов</w:t>
      </w:r>
      <w:proofErr w:type="spellEnd"/>
      <w:r w:rsidRPr="00B768D2">
        <w:rPr>
          <w:rFonts w:ascii="Times New Roman" w:hAnsi="Times New Roman" w:cs="Times New Roman"/>
          <w:lang w:val="uk-UA"/>
        </w:rPr>
        <w:t xml:space="preserve"> С.Я.Кінематика та динаміка точки. – Київ: Либідь, 1993.</w:t>
      </w:r>
    </w:p>
    <w:p w14:paraId="3A97BE42" w14:textId="3B0EDFB3" w:rsidR="00203698" w:rsidRPr="00B768D2" w:rsidRDefault="00203698" w:rsidP="00B831E0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uk-UA"/>
        </w:rPr>
      </w:pPr>
      <w:r w:rsidRPr="00B768D2">
        <w:rPr>
          <w:rFonts w:ascii="Times New Roman" w:hAnsi="Times New Roman" w:cs="Times New Roman"/>
          <w:lang w:val="uk-UA"/>
        </w:rPr>
        <w:t xml:space="preserve">2. </w:t>
      </w:r>
      <w:proofErr w:type="spellStart"/>
      <w:r w:rsidRPr="00B768D2">
        <w:rPr>
          <w:rFonts w:ascii="Times New Roman" w:hAnsi="Times New Roman" w:cs="Times New Roman"/>
          <w:lang w:val="uk-UA"/>
        </w:rPr>
        <w:t>Бутенин</w:t>
      </w:r>
      <w:proofErr w:type="spellEnd"/>
      <w:r w:rsidRPr="00B768D2">
        <w:rPr>
          <w:rFonts w:ascii="Times New Roman" w:hAnsi="Times New Roman" w:cs="Times New Roman"/>
          <w:lang w:val="uk-UA"/>
        </w:rPr>
        <w:t xml:space="preserve"> Н.В., </w:t>
      </w:r>
      <w:proofErr w:type="spellStart"/>
      <w:r w:rsidRPr="00B768D2">
        <w:rPr>
          <w:rFonts w:ascii="Times New Roman" w:hAnsi="Times New Roman" w:cs="Times New Roman"/>
          <w:lang w:val="uk-UA"/>
        </w:rPr>
        <w:t>Лунц</w:t>
      </w:r>
      <w:proofErr w:type="spellEnd"/>
      <w:r w:rsidRPr="00B768D2">
        <w:rPr>
          <w:rFonts w:ascii="Times New Roman" w:hAnsi="Times New Roman" w:cs="Times New Roman"/>
          <w:lang w:val="uk-UA"/>
        </w:rPr>
        <w:t xml:space="preserve"> Я.Л., </w:t>
      </w:r>
      <w:proofErr w:type="spellStart"/>
      <w:r w:rsidRPr="00B768D2">
        <w:rPr>
          <w:rFonts w:ascii="Times New Roman" w:hAnsi="Times New Roman" w:cs="Times New Roman"/>
          <w:lang w:val="uk-UA"/>
        </w:rPr>
        <w:t>Меркин</w:t>
      </w:r>
      <w:proofErr w:type="spellEnd"/>
      <w:r w:rsidRPr="00B768D2">
        <w:rPr>
          <w:rFonts w:ascii="Times New Roman" w:hAnsi="Times New Roman" w:cs="Times New Roman"/>
          <w:lang w:val="uk-UA"/>
        </w:rPr>
        <w:t xml:space="preserve"> Д.Ф., Курс теоретич</w:t>
      </w:r>
      <w:r w:rsidR="00B768D2" w:rsidRPr="00B768D2">
        <w:rPr>
          <w:rFonts w:ascii="Times New Roman" w:hAnsi="Times New Roman" w:cs="Times New Roman"/>
          <w:lang w:val="uk-UA"/>
        </w:rPr>
        <w:t>ної</w:t>
      </w:r>
      <w:r w:rsidRPr="00B768D2">
        <w:rPr>
          <w:rFonts w:ascii="Times New Roman" w:hAnsi="Times New Roman" w:cs="Times New Roman"/>
          <w:lang w:val="uk-UA"/>
        </w:rPr>
        <w:t xml:space="preserve"> механіки,т.1, 2 М., 1979.</w:t>
      </w:r>
    </w:p>
    <w:p w14:paraId="6A6AB7C0" w14:textId="7D83F02B" w:rsidR="00203698" w:rsidRPr="00B831E0" w:rsidRDefault="00203698" w:rsidP="00B831E0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uk-UA"/>
        </w:rPr>
      </w:pPr>
    </w:p>
    <w:p w14:paraId="1B182F6C" w14:textId="77777777" w:rsidR="009C41B5" w:rsidRPr="00B831E0" w:rsidRDefault="009C41B5" w:rsidP="00B831E0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br w:type="page"/>
      </w:r>
    </w:p>
    <w:p w14:paraId="09E00094" w14:textId="77777777" w:rsidR="009C41B5" w:rsidRPr="00B831E0" w:rsidRDefault="009C41B5" w:rsidP="00B831E0">
      <w:pPr>
        <w:spacing w:after="0" w:line="240" w:lineRule="auto"/>
        <w:ind w:firstLine="284"/>
        <w:jc w:val="both"/>
        <w:rPr>
          <w:rFonts w:ascii="Times New Roman" w:hAnsi="Times New Roman" w:cs="Times New Roman"/>
          <w:lang w:val="uk-UA"/>
        </w:rPr>
      </w:pPr>
    </w:p>
    <w:p w14:paraId="7182E609" w14:textId="77777777" w:rsidR="0089657F" w:rsidRPr="00B831E0" w:rsidRDefault="0089657F" w:rsidP="00B831E0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B831E0">
        <w:rPr>
          <w:rFonts w:ascii="Times New Roman" w:hAnsi="Times New Roman" w:cs="Times New Roman"/>
          <w:b/>
          <w:lang w:val="uk-UA"/>
        </w:rPr>
        <w:t>Рекомендована література</w:t>
      </w:r>
      <w:r w:rsidR="00B64867" w:rsidRPr="00B831E0">
        <w:rPr>
          <w:rFonts w:ascii="Times New Roman" w:hAnsi="Times New Roman" w:cs="Times New Roman"/>
          <w:b/>
          <w:lang w:val="uk-UA"/>
        </w:rPr>
        <w:t xml:space="preserve"> при вивченні дисципліни «Теоретична механіка»</w:t>
      </w:r>
    </w:p>
    <w:p w14:paraId="45BFD0EB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 xml:space="preserve">1. Павловський М. А. Теоретична механіка: Підручник. – К.: Техніка, 2002. – 512 с. </w:t>
      </w:r>
    </w:p>
    <w:p w14:paraId="6ABEA5B4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 xml:space="preserve">2. Теоретична механіка: Збірник задач / О. С. </w:t>
      </w:r>
      <w:proofErr w:type="spellStart"/>
      <w:r w:rsidRPr="00B831E0">
        <w:rPr>
          <w:rFonts w:ascii="Times New Roman" w:hAnsi="Times New Roman" w:cs="Times New Roman"/>
          <w:lang w:val="uk-UA"/>
        </w:rPr>
        <w:t>Апостолюк</w:t>
      </w:r>
      <w:proofErr w:type="spellEnd"/>
      <w:r w:rsidRPr="00B831E0">
        <w:rPr>
          <w:rFonts w:ascii="Times New Roman" w:hAnsi="Times New Roman" w:cs="Times New Roman"/>
          <w:lang w:val="uk-UA"/>
        </w:rPr>
        <w:t xml:space="preserve">, В. М. Воробйов, Д. І. </w:t>
      </w:r>
      <w:proofErr w:type="spellStart"/>
      <w:r w:rsidRPr="00B831E0">
        <w:rPr>
          <w:rFonts w:ascii="Times New Roman" w:hAnsi="Times New Roman" w:cs="Times New Roman"/>
          <w:lang w:val="uk-UA"/>
        </w:rPr>
        <w:t>Ільчишина</w:t>
      </w:r>
      <w:proofErr w:type="spellEnd"/>
      <w:r w:rsidRPr="00B831E0">
        <w:rPr>
          <w:rFonts w:ascii="Times New Roman" w:hAnsi="Times New Roman" w:cs="Times New Roman"/>
          <w:lang w:val="uk-UA"/>
        </w:rPr>
        <w:t xml:space="preserve"> та ін.; За ред. М.А. Павловського. - К.: Техніка, 2007. – 400 с. </w:t>
      </w:r>
    </w:p>
    <w:p w14:paraId="2EE7DE88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 xml:space="preserve">3. Теоретична механіка. Статика. Кінематика: Конспект лекцій для студентів 6.050502 «Інженерна механіка», 6.050503 «Машинобудування» інженерно-хімічного факультету / Укладачі: Штефан Наталія Іллівна, </w:t>
      </w:r>
      <w:proofErr w:type="spellStart"/>
      <w:r w:rsidRPr="00B831E0">
        <w:rPr>
          <w:rFonts w:ascii="Times New Roman" w:hAnsi="Times New Roman" w:cs="Times New Roman"/>
          <w:lang w:val="uk-UA"/>
        </w:rPr>
        <w:t>Апостолюк</w:t>
      </w:r>
      <w:proofErr w:type="spellEnd"/>
      <w:r w:rsidRPr="00B831E0">
        <w:rPr>
          <w:rFonts w:ascii="Times New Roman" w:hAnsi="Times New Roman" w:cs="Times New Roman"/>
          <w:lang w:val="uk-UA"/>
        </w:rPr>
        <w:t xml:space="preserve"> Олександр Семенович. – 100 с.; </w:t>
      </w:r>
      <w:hyperlink r:id="rId72" w:history="1">
        <w:r w:rsidRPr="00B831E0">
          <w:rPr>
            <w:rStyle w:val="a3"/>
            <w:rFonts w:ascii="Times New Roman" w:hAnsi="Times New Roman" w:cs="Times New Roman"/>
            <w:lang w:val="uk-UA"/>
          </w:rPr>
          <w:t>http://library.kpi.ua:8080/handle/123456789/514</w:t>
        </w:r>
      </w:hyperlink>
      <w:r w:rsidRPr="00B831E0">
        <w:rPr>
          <w:rFonts w:ascii="Times New Roman" w:hAnsi="Times New Roman" w:cs="Times New Roman"/>
          <w:lang w:val="uk-UA"/>
        </w:rPr>
        <w:t xml:space="preserve">. </w:t>
      </w:r>
    </w:p>
    <w:p w14:paraId="1050CFB7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 xml:space="preserve">4. 9-10-353.pdf : Теоретична механіка. Динаміка та аналітична механіка [Електронний ресурс] : конспект лекцій для студентів напрямів підготовки 6.050502 «Інженерна механіка», 6.050503 «Машинобудування» інженерно-хімічного факультету / НТУУ «КПІ» ; уклад. О. С. </w:t>
      </w:r>
      <w:proofErr w:type="spellStart"/>
      <w:r w:rsidRPr="00B831E0">
        <w:rPr>
          <w:rFonts w:ascii="Times New Roman" w:hAnsi="Times New Roman" w:cs="Times New Roman"/>
          <w:lang w:val="uk-UA"/>
        </w:rPr>
        <w:t>Апостолюк</w:t>
      </w:r>
      <w:proofErr w:type="spellEnd"/>
      <w:r w:rsidRPr="00B831E0">
        <w:rPr>
          <w:rFonts w:ascii="Times New Roman" w:hAnsi="Times New Roman" w:cs="Times New Roman"/>
          <w:lang w:val="uk-UA"/>
        </w:rPr>
        <w:t xml:space="preserve">, Н. І. Штефан. – Електронні текстові дані (1 файл: 3,30 Мбайт). – Київ : НТУУ «КПІ», 2010. - Назва з екрана.- Доступ: </w:t>
      </w:r>
      <w:hyperlink r:id="rId73" w:history="1">
        <w:r w:rsidRPr="00B831E0">
          <w:rPr>
            <w:rStyle w:val="a3"/>
            <w:rFonts w:ascii="Times New Roman" w:hAnsi="Times New Roman" w:cs="Times New Roman"/>
            <w:lang w:val="uk-UA"/>
          </w:rPr>
          <w:t>http://library.ntukpi.kiev.ua:8080/handle/123456789/413</w:t>
        </w:r>
      </w:hyperlink>
      <w:r w:rsidRPr="00B831E0">
        <w:rPr>
          <w:rFonts w:ascii="Times New Roman" w:hAnsi="Times New Roman" w:cs="Times New Roman"/>
          <w:lang w:val="uk-UA"/>
        </w:rPr>
        <w:t xml:space="preserve"> </w:t>
      </w:r>
    </w:p>
    <w:p w14:paraId="073D5DD3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 xml:space="preserve">5. 10-11-090.doc : Теоретична механіка. Кінематика. Динаміка та аналітична механіка [Електронний ресурс] : навчальний посібник / Г. Я. Міщук, Н. І. Стефан ; НТУУ «КПІ». – Електронні текстові дані (1 файл: 108.4 Мбайт). – Київ : НТУУ «КПІ», 2010. - Назва з екрана.- Доступ: </w:t>
      </w:r>
      <w:hyperlink r:id="rId74" w:history="1">
        <w:r w:rsidRPr="00B831E0">
          <w:rPr>
            <w:rStyle w:val="a3"/>
            <w:rFonts w:ascii="Times New Roman" w:hAnsi="Times New Roman" w:cs="Times New Roman"/>
            <w:lang w:val="uk-UA"/>
          </w:rPr>
          <w:t>http://library.kpi.ua:8080/handle/123456789/859</w:t>
        </w:r>
      </w:hyperlink>
      <w:r w:rsidRPr="00B831E0">
        <w:rPr>
          <w:rFonts w:ascii="Times New Roman" w:hAnsi="Times New Roman" w:cs="Times New Roman"/>
          <w:lang w:val="uk-UA"/>
        </w:rPr>
        <w:t xml:space="preserve"> </w:t>
      </w:r>
    </w:p>
    <w:p w14:paraId="58451FEC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 xml:space="preserve">6. 10-11-174.doc :Теоретична механіка [Електронний ресурс] : методичні вказівки для самостійної роботи над тестами для студентів інженерних спеціальностей / НТУУ «КПІ» ; уклад. В. Г. Савін, Н. І. Штефан. – Електронні текстові дані (1 файл: 1,40 Мбайт). – Київ : НТУУ «КПІ», 2010. - Назва з екрана.- Доступ: </w:t>
      </w:r>
      <w:hyperlink r:id="rId75" w:history="1">
        <w:r w:rsidRPr="00B831E0">
          <w:rPr>
            <w:rStyle w:val="a3"/>
            <w:rFonts w:ascii="Times New Roman" w:hAnsi="Times New Roman" w:cs="Times New Roman"/>
            <w:lang w:val="uk-UA"/>
          </w:rPr>
          <w:t>http://library.kpi.ua:8080/handle/123456789/769</w:t>
        </w:r>
      </w:hyperlink>
      <w:r w:rsidRPr="00B831E0">
        <w:rPr>
          <w:rFonts w:ascii="Times New Roman" w:hAnsi="Times New Roman" w:cs="Times New Roman"/>
          <w:lang w:val="uk-UA"/>
        </w:rPr>
        <w:t xml:space="preserve"> </w:t>
      </w:r>
    </w:p>
    <w:p w14:paraId="6EE68A61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 xml:space="preserve">7. 9-10-171.rtf: Теоретична механіка. Предмет теоретичної механіки [Електронний ресурс] : методичні вказівки до самостійної роботи студентів напрямів підготовки 6.050502 «Інженерна механіка», 6.050503 «Машинобудування» / НТУУ «КПІ» ; уклад. Н. І. Штефан, Н. В. </w:t>
      </w:r>
      <w:proofErr w:type="spellStart"/>
      <w:r w:rsidRPr="00B831E0">
        <w:rPr>
          <w:rFonts w:ascii="Times New Roman" w:hAnsi="Times New Roman" w:cs="Times New Roman"/>
          <w:lang w:val="uk-UA"/>
        </w:rPr>
        <w:t>Гнатейко</w:t>
      </w:r>
      <w:proofErr w:type="spellEnd"/>
      <w:r w:rsidRPr="00B831E0">
        <w:rPr>
          <w:rFonts w:ascii="Times New Roman" w:hAnsi="Times New Roman" w:cs="Times New Roman"/>
          <w:lang w:val="uk-UA"/>
        </w:rPr>
        <w:t xml:space="preserve"> − Електронні текстові дані (1 файл: 707 </w:t>
      </w:r>
      <w:proofErr w:type="spellStart"/>
      <w:r w:rsidRPr="00B831E0">
        <w:rPr>
          <w:rFonts w:ascii="Times New Roman" w:hAnsi="Times New Roman" w:cs="Times New Roman"/>
          <w:lang w:val="uk-UA"/>
        </w:rPr>
        <w:t>Кбайт</w:t>
      </w:r>
      <w:proofErr w:type="spellEnd"/>
      <w:r w:rsidRPr="00B831E0">
        <w:rPr>
          <w:rFonts w:ascii="Times New Roman" w:hAnsi="Times New Roman" w:cs="Times New Roman"/>
          <w:lang w:val="uk-UA"/>
        </w:rPr>
        <w:t xml:space="preserve">). - Київ : НТУУ </w:t>
      </w:r>
      <w:r w:rsidRPr="00B831E0">
        <w:rPr>
          <w:rFonts w:ascii="Times New Roman" w:hAnsi="Times New Roman" w:cs="Times New Roman"/>
          <w:lang w:val="uk-UA"/>
        </w:rPr>
        <w:lastRenderedPageBreak/>
        <w:t xml:space="preserve">«КПІ», 2010. - Назва з екрана. - Доступ: </w:t>
      </w:r>
      <w:hyperlink r:id="rId76" w:history="1">
        <w:r w:rsidRPr="00B831E0">
          <w:rPr>
            <w:rStyle w:val="a3"/>
            <w:rFonts w:ascii="Times New Roman" w:hAnsi="Times New Roman" w:cs="Times New Roman"/>
            <w:lang w:val="uk-UA"/>
          </w:rPr>
          <w:t>http://library.ntukpi.kiev.ua:8080/handle/123456789/478</w:t>
        </w:r>
      </w:hyperlink>
      <w:r w:rsidRPr="00B831E0">
        <w:rPr>
          <w:rFonts w:ascii="Times New Roman" w:hAnsi="Times New Roman" w:cs="Times New Roman"/>
          <w:lang w:val="uk-UA"/>
        </w:rPr>
        <w:t xml:space="preserve"> </w:t>
      </w:r>
    </w:p>
    <w:p w14:paraId="1D57AFCA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 xml:space="preserve">8. 9-10-148.docx : Теоретична механіка. Кінематика точки [Електронний ресурс] : методичні вказівки для самостійної роботи студентів напрямів підготовки 6.050502 «Інженерна механіка», 6.050503 «Машинобудування» / НТУУ «КПІ» ; уклад. Н. І. Штефан. – Електронні текстові дані (1 файл: 222 </w:t>
      </w:r>
      <w:proofErr w:type="spellStart"/>
      <w:r w:rsidRPr="00B831E0">
        <w:rPr>
          <w:rFonts w:ascii="Times New Roman" w:hAnsi="Times New Roman" w:cs="Times New Roman"/>
          <w:lang w:val="uk-UA"/>
        </w:rPr>
        <w:t>Кбайт</w:t>
      </w:r>
      <w:proofErr w:type="spellEnd"/>
      <w:r w:rsidRPr="00B831E0">
        <w:rPr>
          <w:rFonts w:ascii="Times New Roman" w:hAnsi="Times New Roman" w:cs="Times New Roman"/>
          <w:lang w:val="uk-UA"/>
        </w:rPr>
        <w:t xml:space="preserve">). - Київ : НТУУ «КПІ», 2010. - Назва з екрана.- Доступ: </w:t>
      </w:r>
      <w:hyperlink r:id="rId77" w:history="1">
        <w:r w:rsidRPr="00B831E0">
          <w:rPr>
            <w:rStyle w:val="a3"/>
            <w:rFonts w:ascii="Times New Roman" w:hAnsi="Times New Roman" w:cs="Times New Roman"/>
            <w:lang w:val="uk-UA"/>
          </w:rPr>
          <w:t>http://library.ntu-kpi.kiev.ua:8080/handle/123456789/442</w:t>
        </w:r>
      </w:hyperlink>
      <w:r w:rsidRPr="00B831E0">
        <w:rPr>
          <w:rFonts w:ascii="Times New Roman" w:hAnsi="Times New Roman" w:cs="Times New Roman"/>
          <w:lang w:val="uk-UA"/>
        </w:rPr>
        <w:t xml:space="preserve"> </w:t>
      </w:r>
    </w:p>
    <w:p w14:paraId="47FF984C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 xml:space="preserve">9. 11-12-190.doc : Теоретична механіка. Найпростіші рухи твердого тіла. Складний рух точки [Електронний ресурс] : методичні вказівки до проведення практичних занять та самостійної роботи студентів технічних напрямів підготовки / НТУУ «КПІ» ; уклад. В. Г. Савін, Н. І. Штефан, Н. В. </w:t>
      </w:r>
      <w:proofErr w:type="spellStart"/>
      <w:r w:rsidRPr="00B831E0">
        <w:rPr>
          <w:rFonts w:ascii="Times New Roman" w:hAnsi="Times New Roman" w:cs="Times New Roman"/>
          <w:lang w:val="uk-UA"/>
        </w:rPr>
        <w:t>Гнатейко</w:t>
      </w:r>
      <w:proofErr w:type="spellEnd"/>
      <w:r w:rsidRPr="00B831E0">
        <w:rPr>
          <w:rFonts w:ascii="Times New Roman" w:hAnsi="Times New Roman" w:cs="Times New Roman"/>
          <w:lang w:val="uk-UA"/>
        </w:rPr>
        <w:t xml:space="preserve">. – Електронні текстові дані (1 файл: 2,81 Мбайт). – Київ : НТУУ «КПІ», 2012. – Назва з екрана. - Доступ: </w:t>
      </w:r>
      <w:hyperlink r:id="rId78" w:history="1">
        <w:r w:rsidRPr="00B831E0">
          <w:rPr>
            <w:rStyle w:val="a3"/>
            <w:rFonts w:ascii="Times New Roman" w:hAnsi="Times New Roman" w:cs="Times New Roman"/>
            <w:lang w:val="uk-UA"/>
          </w:rPr>
          <w:t>http://library.kpi.ua:8080/handle/123456789/1886</w:t>
        </w:r>
      </w:hyperlink>
      <w:r w:rsidRPr="00B831E0">
        <w:rPr>
          <w:rFonts w:ascii="Times New Roman" w:hAnsi="Times New Roman" w:cs="Times New Roman"/>
          <w:lang w:val="uk-UA"/>
        </w:rPr>
        <w:t xml:space="preserve"> </w:t>
      </w:r>
    </w:p>
    <w:p w14:paraId="33827320" w14:textId="77777777" w:rsidR="0089657F" w:rsidRPr="00B831E0" w:rsidRDefault="0089657F" w:rsidP="00B831E0">
      <w:pPr>
        <w:spacing w:line="240" w:lineRule="auto"/>
        <w:rPr>
          <w:rFonts w:ascii="Times New Roman" w:hAnsi="Times New Roman" w:cs="Times New Roman"/>
          <w:lang w:val="uk-UA"/>
        </w:rPr>
      </w:pPr>
      <w:r w:rsidRPr="00B831E0">
        <w:rPr>
          <w:rFonts w:ascii="Times New Roman" w:hAnsi="Times New Roman" w:cs="Times New Roman"/>
          <w:lang w:val="uk-UA"/>
        </w:rPr>
        <w:t>10. Теоретична механіка. Статика. Кінематика [Електронний ресурс] : методичні вказівки до виконання розрахунково-графічної роботи для студентів технічних напрямів підготовки денної та заочної форм навчання / НТУУ «КПІ» ; уклад. В. Г. Савін, Н. І. Штефан, В. М. Федоров. – Електронні текстові дані (1 файл: 7,45 Мбайт). – Київ :</w:t>
      </w:r>
      <w:r w:rsidRPr="00B831E0">
        <w:rPr>
          <w:lang w:val="uk-UA"/>
        </w:rPr>
        <w:t xml:space="preserve"> </w:t>
      </w:r>
      <w:r w:rsidRPr="00B831E0">
        <w:rPr>
          <w:rFonts w:ascii="Times New Roman" w:hAnsi="Times New Roman" w:cs="Times New Roman"/>
          <w:lang w:val="uk-UA"/>
        </w:rPr>
        <w:t>НТУУ «КПІ», 2012. – 57 с. – Назва з екрана. – Доступ: http://library.kpi.ua:8080/handle/123456789/2482</w:t>
      </w:r>
    </w:p>
    <w:p w14:paraId="2E877276" w14:textId="77777777" w:rsidR="0089657F" w:rsidRPr="00B831E0" w:rsidRDefault="0089657F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/>
        </w:rPr>
      </w:pPr>
    </w:p>
    <w:p w14:paraId="1D3ED88F" w14:textId="77777777" w:rsidR="0089657F" w:rsidRPr="00B831E0" w:rsidRDefault="0089657F" w:rsidP="00B831E0">
      <w:pPr>
        <w:spacing w:before="120" w:after="120" w:line="240" w:lineRule="auto"/>
        <w:jc w:val="center"/>
        <w:rPr>
          <w:rFonts w:ascii="Times New Roman" w:hAnsi="Times New Roman" w:cs="Times New Roman"/>
          <w:lang w:val="uk-UA"/>
        </w:rPr>
      </w:pPr>
    </w:p>
    <w:sectPr w:rsidR="0089657F" w:rsidRPr="00B831E0" w:rsidSect="00522249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335BC"/>
    <w:multiLevelType w:val="hybridMultilevel"/>
    <w:tmpl w:val="67384B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825C74"/>
    <w:multiLevelType w:val="multilevel"/>
    <w:tmpl w:val="019AB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3A30DC"/>
    <w:multiLevelType w:val="hybridMultilevel"/>
    <w:tmpl w:val="5EC4E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49"/>
    <w:rsid w:val="000008FE"/>
    <w:rsid w:val="00056779"/>
    <w:rsid w:val="00087E63"/>
    <w:rsid w:val="000F23C0"/>
    <w:rsid w:val="00100539"/>
    <w:rsid w:val="00122640"/>
    <w:rsid w:val="00132DD8"/>
    <w:rsid w:val="001928F6"/>
    <w:rsid w:val="00203698"/>
    <w:rsid w:val="00276133"/>
    <w:rsid w:val="0028461D"/>
    <w:rsid w:val="002F595A"/>
    <w:rsid w:val="003438B1"/>
    <w:rsid w:val="00347E34"/>
    <w:rsid w:val="003E44BF"/>
    <w:rsid w:val="004017B3"/>
    <w:rsid w:val="00421C52"/>
    <w:rsid w:val="00452D2A"/>
    <w:rsid w:val="00463C24"/>
    <w:rsid w:val="00480344"/>
    <w:rsid w:val="0048045D"/>
    <w:rsid w:val="004C196D"/>
    <w:rsid w:val="00522012"/>
    <w:rsid w:val="00522249"/>
    <w:rsid w:val="00527C63"/>
    <w:rsid w:val="00551B51"/>
    <w:rsid w:val="00554C18"/>
    <w:rsid w:val="0059506E"/>
    <w:rsid w:val="005B2A8B"/>
    <w:rsid w:val="005D09F9"/>
    <w:rsid w:val="0060421B"/>
    <w:rsid w:val="00632D02"/>
    <w:rsid w:val="00694CF2"/>
    <w:rsid w:val="006A41CE"/>
    <w:rsid w:val="006C6D57"/>
    <w:rsid w:val="007953E1"/>
    <w:rsid w:val="0084785F"/>
    <w:rsid w:val="00872831"/>
    <w:rsid w:val="00893F7A"/>
    <w:rsid w:val="0089657F"/>
    <w:rsid w:val="008A3ABB"/>
    <w:rsid w:val="009259F6"/>
    <w:rsid w:val="00946C35"/>
    <w:rsid w:val="00950B4F"/>
    <w:rsid w:val="00970220"/>
    <w:rsid w:val="00984242"/>
    <w:rsid w:val="009C41B5"/>
    <w:rsid w:val="00A20613"/>
    <w:rsid w:val="00B068B6"/>
    <w:rsid w:val="00B11585"/>
    <w:rsid w:val="00B40544"/>
    <w:rsid w:val="00B64867"/>
    <w:rsid w:val="00B768D2"/>
    <w:rsid w:val="00B831E0"/>
    <w:rsid w:val="00BD37FC"/>
    <w:rsid w:val="00BD5B39"/>
    <w:rsid w:val="00C34490"/>
    <w:rsid w:val="00C46E65"/>
    <w:rsid w:val="00C77885"/>
    <w:rsid w:val="00CB66C4"/>
    <w:rsid w:val="00CB71FC"/>
    <w:rsid w:val="00CD1856"/>
    <w:rsid w:val="00CE59EA"/>
    <w:rsid w:val="00D34704"/>
    <w:rsid w:val="00D579B7"/>
    <w:rsid w:val="00DE2647"/>
    <w:rsid w:val="00DF6EE6"/>
    <w:rsid w:val="00E1001A"/>
    <w:rsid w:val="00E24FDF"/>
    <w:rsid w:val="00E5777D"/>
    <w:rsid w:val="00E620CC"/>
    <w:rsid w:val="00EA54D1"/>
    <w:rsid w:val="00EE6F77"/>
    <w:rsid w:val="00F01AA2"/>
    <w:rsid w:val="00FA0244"/>
    <w:rsid w:val="00FE0B74"/>
    <w:rsid w:val="00FE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823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F01AA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AA2"/>
    <w:pPr>
      <w:widowControl w:val="0"/>
      <w:shd w:val="clear" w:color="auto" w:fill="FFFFFF"/>
      <w:spacing w:before="600" w:after="300" w:line="32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a3">
    <w:name w:val="Hyperlink"/>
    <w:basedOn w:val="a0"/>
    <w:uiPriority w:val="99"/>
    <w:unhideWhenUsed/>
    <w:rsid w:val="008965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4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6D57"/>
    <w:rPr>
      <w:rFonts w:ascii="Segoe UI" w:hAnsi="Segoe UI" w:cs="Segoe UI"/>
      <w:sz w:val="18"/>
      <w:szCs w:val="18"/>
    </w:rPr>
  </w:style>
  <w:style w:type="character" w:styleId="a7">
    <w:name w:val="Placeholder Text"/>
    <w:basedOn w:val="a0"/>
    <w:uiPriority w:val="99"/>
    <w:semiHidden/>
    <w:rsid w:val="001928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F01AA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AA2"/>
    <w:pPr>
      <w:widowControl w:val="0"/>
      <w:shd w:val="clear" w:color="auto" w:fill="FFFFFF"/>
      <w:spacing w:before="600" w:after="300" w:line="32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styleId="a3">
    <w:name w:val="Hyperlink"/>
    <w:basedOn w:val="a0"/>
    <w:uiPriority w:val="99"/>
    <w:unhideWhenUsed/>
    <w:rsid w:val="008965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4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6D57"/>
    <w:rPr>
      <w:rFonts w:ascii="Segoe UI" w:hAnsi="Segoe UI" w:cs="Segoe UI"/>
      <w:sz w:val="18"/>
      <w:szCs w:val="18"/>
    </w:rPr>
  </w:style>
  <w:style w:type="character" w:styleId="a7">
    <w:name w:val="Placeholder Text"/>
    <w:basedOn w:val="a0"/>
    <w:uiPriority w:val="99"/>
    <w:semiHidden/>
    <w:rsid w:val="001928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6.pn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5.png"/><Relationship Id="rId76" Type="http://schemas.openxmlformats.org/officeDocument/2006/relationships/hyperlink" Target="http://library.ntukpi.kiev.ua:8080/handle/123456789/478" TargetMode="External"/><Relationship Id="rId7" Type="http://schemas.openxmlformats.org/officeDocument/2006/relationships/image" Target="media/image2.png"/><Relationship Id="rId71" Type="http://schemas.openxmlformats.org/officeDocument/2006/relationships/oleObject" Target="embeddings/oleObject30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oleObject" Target="embeddings/oleObject9.bin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hyperlink" Target="http://library.kpi.ua:8080/handle/123456789/859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7.bin"/><Relationship Id="rId73" Type="http://schemas.openxmlformats.org/officeDocument/2006/relationships/hyperlink" Target="http://library.ntukpi.kiev.ua:8080/handle/123456789/413" TargetMode="External"/><Relationship Id="rId78" Type="http://schemas.openxmlformats.org/officeDocument/2006/relationships/hyperlink" Target="http://library.kpi.ua:8080/handle/123456789/18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oleObject" Target="embeddings/oleObject29.bin"/><Relationship Id="rId77" Type="http://schemas.openxmlformats.org/officeDocument/2006/relationships/hyperlink" Target="http://library.ntu-kpi.kiev.ua:8080/handle/123456789/442" TargetMode="External"/><Relationship Id="rId8" Type="http://schemas.openxmlformats.org/officeDocument/2006/relationships/image" Target="media/image3.png"/><Relationship Id="rId51" Type="http://schemas.openxmlformats.org/officeDocument/2006/relationships/oleObject" Target="embeddings/oleObject20.bin"/><Relationship Id="rId72" Type="http://schemas.openxmlformats.org/officeDocument/2006/relationships/hyperlink" Target="http://library.kpi.ua:8080/handle/123456789/514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image" Target="media/image11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hyperlink" Target="http://library.kpi.ua:8080/handle/123456789/76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12055</Words>
  <Characters>6872</Characters>
  <Application>Microsoft Office Word</Application>
  <DocSecurity>0</DocSecurity>
  <Lines>57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Степчин Ярослав Анатольевич</cp:lastModifiedBy>
  <cp:revision>3</cp:revision>
  <cp:lastPrinted>2023-09-21T08:55:00Z</cp:lastPrinted>
  <dcterms:created xsi:type="dcterms:W3CDTF">2023-09-21T08:54:00Z</dcterms:created>
  <dcterms:modified xsi:type="dcterms:W3CDTF">2023-09-21T08:56:00Z</dcterms:modified>
</cp:coreProperties>
</file>