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34553" w14:textId="77777777" w:rsidR="00746DAA" w:rsidRPr="00082629" w:rsidRDefault="00746DAA" w:rsidP="00746DAA">
      <w:pPr>
        <w:pStyle w:val="a3"/>
        <w:spacing w:line="240" w:lineRule="auto"/>
        <w:rPr>
          <w:szCs w:val="28"/>
        </w:rPr>
      </w:pPr>
      <w:r w:rsidRPr="00082629">
        <w:rPr>
          <w:szCs w:val="28"/>
        </w:rPr>
        <w:t xml:space="preserve">Тема </w:t>
      </w:r>
      <w:r w:rsidRPr="00082629">
        <w:rPr>
          <w:szCs w:val="28"/>
          <w:lang w:val="ru-RU"/>
        </w:rPr>
        <w:t>3</w:t>
      </w:r>
      <w:r w:rsidRPr="00082629">
        <w:rPr>
          <w:szCs w:val="28"/>
        </w:rPr>
        <w:t>. Концепції логістики</w:t>
      </w:r>
    </w:p>
    <w:p w14:paraId="3E076508" w14:textId="77777777" w:rsidR="00746DAA" w:rsidRPr="00082629" w:rsidRDefault="00746DAA" w:rsidP="006E79F6">
      <w:pPr>
        <w:numPr>
          <w:ilvl w:val="0"/>
          <w:numId w:val="2"/>
        </w:numPr>
        <w:ind w:left="0" w:firstLine="993"/>
        <w:jc w:val="both"/>
        <w:rPr>
          <w:b/>
          <w:sz w:val="28"/>
          <w:szCs w:val="28"/>
          <w:lang w:val="uk-UA"/>
        </w:rPr>
      </w:pPr>
      <w:r w:rsidRPr="00082629">
        <w:rPr>
          <w:b/>
          <w:sz w:val="28"/>
          <w:szCs w:val="28"/>
          <w:lang w:val="uk-UA"/>
        </w:rPr>
        <w:t xml:space="preserve"> Еволюція концепцій логістики</w:t>
      </w:r>
    </w:p>
    <w:p w14:paraId="3CBBC29E" w14:textId="77777777" w:rsidR="00746DAA" w:rsidRPr="00082629" w:rsidRDefault="00746DAA" w:rsidP="006E79F6">
      <w:pPr>
        <w:numPr>
          <w:ilvl w:val="0"/>
          <w:numId w:val="2"/>
        </w:numPr>
        <w:ind w:left="0" w:firstLine="993"/>
        <w:jc w:val="both"/>
        <w:rPr>
          <w:b/>
          <w:sz w:val="28"/>
          <w:szCs w:val="28"/>
          <w:lang w:val="uk-UA"/>
        </w:rPr>
      </w:pPr>
      <w:r w:rsidRPr="00082629">
        <w:rPr>
          <w:b/>
          <w:sz w:val="28"/>
          <w:szCs w:val="28"/>
          <w:lang w:val="uk-UA"/>
        </w:rPr>
        <w:t xml:space="preserve"> Характеристика основних логістичних концепцій</w:t>
      </w:r>
    </w:p>
    <w:p w14:paraId="0A25F1A8" w14:textId="77777777" w:rsidR="00746DAA" w:rsidRPr="00082629" w:rsidRDefault="00746DAA" w:rsidP="006E79F6">
      <w:pPr>
        <w:numPr>
          <w:ilvl w:val="0"/>
          <w:numId w:val="2"/>
        </w:numPr>
        <w:ind w:left="0" w:firstLine="993"/>
        <w:jc w:val="both"/>
        <w:rPr>
          <w:b/>
          <w:sz w:val="28"/>
          <w:szCs w:val="28"/>
          <w:lang w:val="uk-UA"/>
        </w:rPr>
      </w:pPr>
      <w:r w:rsidRPr="00082629">
        <w:rPr>
          <w:b/>
          <w:sz w:val="28"/>
          <w:szCs w:val="28"/>
          <w:lang w:val="uk-UA"/>
        </w:rPr>
        <w:t xml:space="preserve"> Концепція інтегрованої логістики</w:t>
      </w:r>
    </w:p>
    <w:p w14:paraId="6CB46DBB" w14:textId="77777777" w:rsidR="00746DAA" w:rsidRPr="00082629" w:rsidRDefault="00746DAA" w:rsidP="00746DAA">
      <w:pPr>
        <w:rPr>
          <w:b/>
          <w:sz w:val="28"/>
          <w:szCs w:val="28"/>
          <w:lang w:val="uk-UA"/>
        </w:rPr>
      </w:pPr>
    </w:p>
    <w:p w14:paraId="60E28582" w14:textId="77777777" w:rsidR="00746DAA" w:rsidRPr="00082629" w:rsidRDefault="00746DAA" w:rsidP="00746DAA">
      <w:pPr>
        <w:pStyle w:val="a3"/>
        <w:spacing w:line="240" w:lineRule="auto"/>
        <w:rPr>
          <w:szCs w:val="28"/>
        </w:rPr>
      </w:pPr>
      <w:r w:rsidRPr="00082629">
        <w:rPr>
          <w:szCs w:val="28"/>
        </w:rPr>
        <w:t>3.1. Еволюція концепцій логістики</w:t>
      </w:r>
    </w:p>
    <w:p w14:paraId="199884F0" w14:textId="5B9035FA" w:rsidR="006E79F6" w:rsidRDefault="006E79F6" w:rsidP="006E79F6">
      <w:pPr>
        <w:pStyle w:val="a3"/>
        <w:spacing w:line="240" w:lineRule="auto"/>
        <w:ind w:firstLine="567"/>
        <w:jc w:val="both"/>
        <w:rPr>
          <w:b w:val="0"/>
          <w:szCs w:val="28"/>
        </w:rPr>
      </w:pPr>
      <w:r w:rsidRPr="006E79F6">
        <w:rPr>
          <w:b w:val="0"/>
          <w:bCs/>
        </w:rPr>
        <w:t>Система погляду на те чи інше явище або процес має назву концепція.</w:t>
      </w:r>
      <w:r w:rsidRPr="006E79F6">
        <w:rPr>
          <w:b w:val="0"/>
          <w:bCs/>
        </w:rPr>
        <w:t xml:space="preserve"> Виходячи з цього,</w:t>
      </w:r>
      <w:r w:rsidRPr="00082629">
        <w:rPr>
          <w:b w:val="0"/>
          <w:szCs w:val="28"/>
        </w:rPr>
        <w:t xml:space="preserve"> </w:t>
      </w:r>
      <w:r>
        <w:rPr>
          <w:b w:val="0"/>
          <w:i/>
          <w:szCs w:val="28"/>
        </w:rPr>
        <w:t>к</w:t>
      </w:r>
      <w:r w:rsidRPr="00082629">
        <w:rPr>
          <w:b w:val="0"/>
          <w:i/>
          <w:szCs w:val="28"/>
        </w:rPr>
        <w:t>онцепція логістики</w:t>
      </w:r>
      <w:r w:rsidRPr="00082629">
        <w:rPr>
          <w:b w:val="0"/>
          <w:szCs w:val="28"/>
        </w:rPr>
        <w:t xml:space="preserve"> — система поглядів на раціоналізацію господарської діяльності шляхом оптимізації матеріальних потоків.</w:t>
      </w:r>
    </w:p>
    <w:p w14:paraId="46739914" w14:textId="186DA2BE" w:rsidR="00000A18" w:rsidRPr="00000A18" w:rsidRDefault="00000A18" w:rsidP="006E79F6">
      <w:pPr>
        <w:pStyle w:val="a3"/>
        <w:spacing w:line="240" w:lineRule="auto"/>
        <w:ind w:firstLine="567"/>
        <w:jc w:val="both"/>
        <w:rPr>
          <w:b w:val="0"/>
          <w:bCs/>
          <w:szCs w:val="28"/>
        </w:rPr>
      </w:pPr>
      <w:r w:rsidRPr="00000A18">
        <w:rPr>
          <w:b w:val="0"/>
          <w:bCs/>
          <w:szCs w:val="28"/>
        </w:rPr>
        <w:t>Логістичні концепції дозволяють на єдиній методологічній основі визначити властивості і характеристики логістичних процесів. закономірності формування і розвитку товарних ринків, встановлення функції господарської діяльності в системі ринкових відносин.</w:t>
      </w:r>
    </w:p>
    <w:p w14:paraId="1B19F3D5" w14:textId="4AC0F372" w:rsidR="00746DAA" w:rsidRPr="00082629" w:rsidRDefault="00746DAA" w:rsidP="006E79F6">
      <w:pPr>
        <w:pStyle w:val="a3"/>
        <w:spacing w:line="240" w:lineRule="auto"/>
        <w:ind w:firstLine="567"/>
        <w:jc w:val="both"/>
        <w:rPr>
          <w:b w:val="0"/>
          <w:szCs w:val="28"/>
        </w:rPr>
      </w:pPr>
      <w:r w:rsidRPr="00082629">
        <w:rPr>
          <w:b w:val="0"/>
          <w:szCs w:val="28"/>
        </w:rPr>
        <w:t>Розвиток логістики пройшов декілька етапів, кожний з яких характеризується відповідними концептуальними підходами до формування систем переміщення.</w:t>
      </w:r>
      <w:r w:rsidR="006E79F6">
        <w:rPr>
          <w:b w:val="0"/>
          <w:szCs w:val="28"/>
        </w:rPr>
        <w:t xml:space="preserve"> </w:t>
      </w:r>
      <w:r w:rsidRPr="00082629">
        <w:rPr>
          <w:b w:val="0"/>
          <w:szCs w:val="28"/>
        </w:rPr>
        <w:t>Еволюція концептуальних підходів до розвитку логістичної системи можна розподілити на три етапи (табл. 3.1).</w:t>
      </w:r>
    </w:p>
    <w:p w14:paraId="4DABE747" w14:textId="77777777" w:rsidR="00746DAA" w:rsidRPr="00082629" w:rsidRDefault="00746DAA" w:rsidP="00746DAA">
      <w:pPr>
        <w:pStyle w:val="a3"/>
        <w:spacing w:line="240" w:lineRule="auto"/>
        <w:jc w:val="right"/>
        <w:rPr>
          <w:b w:val="0"/>
          <w:szCs w:val="28"/>
        </w:rPr>
      </w:pPr>
      <w:r w:rsidRPr="00082629">
        <w:rPr>
          <w:b w:val="0"/>
          <w:szCs w:val="28"/>
        </w:rPr>
        <w:t>Таблиця 3.1</w:t>
      </w:r>
    </w:p>
    <w:p w14:paraId="56D471C6" w14:textId="77777777" w:rsidR="00746DAA" w:rsidRPr="00082629" w:rsidRDefault="00746DAA" w:rsidP="00746DAA">
      <w:pPr>
        <w:pStyle w:val="a3"/>
        <w:spacing w:line="240" w:lineRule="auto"/>
        <w:rPr>
          <w:b w:val="0"/>
          <w:szCs w:val="28"/>
        </w:rPr>
      </w:pPr>
      <w:r w:rsidRPr="00082629">
        <w:rPr>
          <w:b w:val="0"/>
          <w:szCs w:val="28"/>
        </w:rPr>
        <w:t>Еволюційні етапи розвитку концептуальних підходів логістики</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6975"/>
      </w:tblGrid>
      <w:tr w:rsidR="00746DAA" w14:paraId="61F60F80" w14:textId="77777777" w:rsidTr="004962C0">
        <w:tc>
          <w:tcPr>
            <w:tcW w:w="2943" w:type="dxa"/>
          </w:tcPr>
          <w:p w14:paraId="2F1D90BF" w14:textId="77777777" w:rsidR="00746DAA" w:rsidRDefault="00746DAA" w:rsidP="0086148D">
            <w:pPr>
              <w:pStyle w:val="a3"/>
              <w:spacing w:line="240" w:lineRule="auto"/>
              <w:rPr>
                <w:b w:val="0"/>
                <w:sz w:val="24"/>
              </w:rPr>
            </w:pPr>
            <w:r>
              <w:rPr>
                <w:b w:val="0"/>
                <w:sz w:val="24"/>
              </w:rPr>
              <w:t>Еволюційний етап</w:t>
            </w:r>
          </w:p>
        </w:tc>
        <w:tc>
          <w:tcPr>
            <w:tcW w:w="6975" w:type="dxa"/>
          </w:tcPr>
          <w:p w14:paraId="1C46C4BC" w14:textId="77777777" w:rsidR="00746DAA" w:rsidRDefault="00746DAA" w:rsidP="0086148D">
            <w:pPr>
              <w:pStyle w:val="a3"/>
              <w:spacing w:line="240" w:lineRule="auto"/>
              <w:rPr>
                <w:b w:val="0"/>
                <w:sz w:val="24"/>
              </w:rPr>
            </w:pPr>
            <w:r>
              <w:rPr>
                <w:b w:val="0"/>
                <w:sz w:val="24"/>
              </w:rPr>
              <w:t>Характеристика етапу</w:t>
            </w:r>
          </w:p>
        </w:tc>
      </w:tr>
      <w:tr w:rsidR="00746DAA" w14:paraId="3908B63C" w14:textId="77777777" w:rsidTr="004962C0">
        <w:tc>
          <w:tcPr>
            <w:tcW w:w="2943" w:type="dxa"/>
          </w:tcPr>
          <w:p w14:paraId="37BD8BF9" w14:textId="77777777" w:rsidR="00746DAA" w:rsidRDefault="00746DAA" w:rsidP="0086148D">
            <w:pPr>
              <w:pStyle w:val="a3"/>
              <w:spacing w:line="240" w:lineRule="auto"/>
              <w:jc w:val="left"/>
              <w:rPr>
                <w:b w:val="0"/>
                <w:sz w:val="24"/>
              </w:rPr>
            </w:pPr>
            <w:r>
              <w:rPr>
                <w:b w:val="0"/>
                <w:sz w:val="24"/>
              </w:rPr>
              <w:t xml:space="preserve">1. </w:t>
            </w:r>
            <w:proofErr w:type="spellStart"/>
            <w:r>
              <w:rPr>
                <w:b w:val="0"/>
                <w:sz w:val="24"/>
              </w:rPr>
              <w:t>Дологістичний</w:t>
            </w:r>
            <w:proofErr w:type="spellEnd"/>
          </w:p>
          <w:p w14:paraId="7DAFAD90" w14:textId="77777777" w:rsidR="00746DAA" w:rsidRDefault="00746DAA" w:rsidP="0086148D">
            <w:pPr>
              <w:pStyle w:val="a3"/>
              <w:spacing w:line="240" w:lineRule="auto"/>
              <w:jc w:val="left"/>
              <w:rPr>
                <w:b w:val="0"/>
                <w:sz w:val="24"/>
              </w:rPr>
            </w:pPr>
            <w:r>
              <w:rPr>
                <w:b w:val="0"/>
                <w:sz w:val="24"/>
              </w:rPr>
              <w:t>(50-і роки ХХ ст.)</w:t>
            </w:r>
          </w:p>
        </w:tc>
        <w:tc>
          <w:tcPr>
            <w:tcW w:w="6975" w:type="dxa"/>
          </w:tcPr>
          <w:p w14:paraId="57A272E9" w14:textId="77777777" w:rsidR="00746DAA" w:rsidRDefault="00746DAA" w:rsidP="00746DAA">
            <w:pPr>
              <w:pStyle w:val="a3"/>
              <w:numPr>
                <w:ilvl w:val="0"/>
                <w:numId w:val="3"/>
              </w:numPr>
              <w:tabs>
                <w:tab w:val="clear" w:pos="720"/>
              </w:tabs>
              <w:spacing w:line="240" w:lineRule="auto"/>
              <w:ind w:left="176" w:hanging="218"/>
              <w:jc w:val="left"/>
              <w:rPr>
                <w:b w:val="0"/>
                <w:sz w:val="24"/>
              </w:rPr>
            </w:pPr>
            <w:r>
              <w:rPr>
                <w:b w:val="0"/>
                <w:sz w:val="24"/>
              </w:rPr>
              <w:t>фрагментарне управління матеріальними потоками;</w:t>
            </w:r>
          </w:p>
          <w:p w14:paraId="0E1F2964" w14:textId="77777777" w:rsidR="00746DAA" w:rsidRDefault="00746DAA" w:rsidP="00746DAA">
            <w:pPr>
              <w:pStyle w:val="a3"/>
              <w:numPr>
                <w:ilvl w:val="0"/>
                <w:numId w:val="3"/>
              </w:numPr>
              <w:tabs>
                <w:tab w:val="clear" w:pos="720"/>
              </w:tabs>
              <w:spacing w:line="240" w:lineRule="auto"/>
              <w:ind w:left="176" w:hanging="218"/>
              <w:jc w:val="left"/>
              <w:rPr>
                <w:b w:val="0"/>
                <w:sz w:val="24"/>
              </w:rPr>
            </w:pPr>
            <w:r>
              <w:rPr>
                <w:b w:val="0"/>
                <w:sz w:val="24"/>
              </w:rPr>
              <w:t>основна  увага приділяється оптимізації перевезень;</w:t>
            </w:r>
          </w:p>
          <w:p w14:paraId="5C83A583" w14:textId="77777777" w:rsidR="00746DAA" w:rsidRDefault="00746DAA" w:rsidP="00746DAA">
            <w:pPr>
              <w:pStyle w:val="a3"/>
              <w:numPr>
                <w:ilvl w:val="0"/>
                <w:numId w:val="3"/>
              </w:numPr>
              <w:tabs>
                <w:tab w:val="clear" w:pos="720"/>
              </w:tabs>
              <w:spacing w:line="240" w:lineRule="auto"/>
              <w:ind w:left="176" w:hanging="218"/>
              <w:jc w:val="left"/>
              <w:rPr>
                <w:b w:val="0"/>
                <w:sz w:val="24"/>
              </w:rPr>
            </w:pPr>
            <w:r>
              <w:rPr>
                <w:b w:val="0"/>
                <w:sz w:val="24"/>
              </w:rPr>
              <w:t>критерієм ефективності є ціна за перевезення та мінімізація витрат за використання власних транспортних засобів;</w:t>
            </w:r>
          </w:p>
          <w:p w14:paraId="417177AB" w14:textId="77777777" w:rsidR="00746DAA" w:rsidRDefault="00746DAA" w:rsidP="00746DAA">
            <w:pPr>
              <w:pStyle w:val="a3"/>
              <w:numPr>
                <w:ilvl w:val="0"/>
                <w:numId w:val="3"/>
              </w:numPr>
              <w:tabs>
                <w:tab w:val="clear" w:pos="720"/>
              </w:tabs>
              <w:spacing w:line="240" w:lineRule="auto"/>
              <w:ind w:left="176" w:hanging="218"/>
              <w:jc w:val="left"/>
              <w:rPr>
                <w:b w:val="0"/>
                <w:sz w:val="24"/>
              </w:rPr>
            </w:pPr>
            <w:r>
              <w:rPr>
                <w:b w:val="0"/>
                <w:sz w:val="24"/>
              </w:rPr>
              <w:t>проведення контролю розвантаження-навантаження, перевірки упакування, зважування, розробки тарифів, маршрутів та видів транспортного обслуговування</w:t>
            </w:r>
          </w:p>
        </w:tc>
      </w:tr>
      <w:tr w:rsidR="00746DAA" w14:paraId="534E9628" w14:textId="77777777" w:rsidTr="004962C0">
        <w:tc>
          <w:tcPr>
            <w:tcW w:w="2943" w:type="dxa"/>
          </w:tcPr>
          <w:p w14:paraId="1E43F0D8" w14:textId="77777777" w:rsidR="00746DAA" w:rsidRDefault="00746DAA" w:rsidP="0086148D">
            <w:pPr>
              <w:pStyle w:val="a3"/>
              <w:spacing w:line="240" w:lineRule="auto"/>
              <w:jc w:val="left"/>
              <w:rPr>
                <w:b w:val="0"/>
                <w:sz w:val="24"/>
              </w:rPr>
            </w:pPr>
            <w:r>
              <w:rPr>
                <w:b w:val="0"/>
                <w:sz w:val="24"/>
              </w:rPr>
              <w:t>2. Логістичний</w:t>
            </w:r>
          </w:p>
          <w:p w14:paraId="2F7B482A" w14:textId="77777777" w:rsidR="00746DAA" w:rsidRDefault="00746DAA" w:rsidP="0086148D">
            <w:pPr>
              <w:pStyle w:val="a3"/>
              <w:spacing w:line="240" w:lineRule="auto"/>
              <w:jc w:val="left"/>
              <w:rPr>
                <w:b w:val="0"/>
                <w:sz w:val="24"/>
              </w:rPr>
            </w:pPr>
            <w:r>
              <w:rPr>
                <w:b w:val="0"/>
                <w:sz w:val="24"/>
              </w:rPr>
              <w:t>(60-і роки ХХ ст.)</w:t>
            </w:r>
          </w:p>
        </w:tc>
        <w:tc>
          <w:tcPr>
            <w:tcW w:w="6975" w:type="dxa"/>
          </w:tcPr>
          <w:p w14:paraId="278C47DB" w14:textId="77777777" w:rsidR="00746DAA" w:rsidRDefault="00746DAA" w:rsidP="00746DAA">
            <w:pPr>
              <w:pStyle w:val="a3"/>
              <w:numPr>
                <w:ilvl w:val="0"/>
                <w:numId w:val="4"/>
              </w:numPr>
              <w:tabs>
                <w:tab w:val="clear" w:pos="720"/>
              </w:tabs>
              <w:spacing w:line="240" w:lineRule="auto"/>
              <w:ind w:left="176" w:hanging="176"/>
              <w:jc w:val="left"/>
              <w:rPr>
                <w:b w:val="0"/>
                <w:sz w:val="24"/>
              </w:rPr>
            </w:pPr>
            <w:r>
              <w:rPr>
                <w:b w:val="0"/>
                <w:sz w:val="24"/>
              </w:rPr>
              <w:t>створення на окремих підприємствах логістичних систем;</w:t>
            </w:r>
          </w:p>
          <w:p w14:paraId="4BAD52CE" w14:textId="77777777" w:rsidR="00746DAA" w:rsidRDefault="00746DAA" w:rsidP="00746DAA">
            <w:pPr>
              <w:pStyle w:val="a3"/>
              <w:numPr>
                <w:ilvl w:val="0"/>
                <w:numId w:val="4"/>
              </w:numPr>
              <w:tabs>
                <w:tab w:val="clear" w:pos="720"/>
              </w:tabs>
              <w:spacing w:line="240" w:lineRule="auto"/>
              <w:ind w:left="176" w:hanging="176"/>
              <w:jc w:val="left"/>
              <w:rPr>
                <w:b w:val="0"/>
                <w:sz w:val="24"/>
              </w:rPr>
            </w:pPr>
            <w:r>
              <w:rPr>
                <w:b w:val="0"/>
                <w:sz w:val="24"/>
              </w:rPr>
              <w:t>критерієм ефективності є мінімізація логістичних витрат шляхом компромісів</w:t>
            </w:r>
          </w:p>
        </w:tc>
      </w:tr>
      <w:tr w:rsidR="00746DAA" w14:paraId="1F6652A6" w14:textId="77777777" w:rsidTr="004962C0">
        <w:tc>
          <w:tcPr>
            <w:tcW w:w="2943" w:type="dxa"/>
          </w:tcPr>
          <w:p w14:paraId="08E356E6" w14:textId="77777777" w:rsidR="00746DAA" w:rsidRDefault="00746DAA" w:rsidP="0086148D">
            <w:pPr>
              <w:pStyle w:val="a3"/>
              <w:spacing w:line="240" w:lineRule="auto"/>
              <w:jc w:val="left"/>
              <w:rPr>
                <w:b w:val="0"/>
                <w:sz w:val="24"/>
              </w:rPr>
            </w:pPr>
            <w:r>
              <w:rPr>
                <w:b w:val="0"/>
                <w:sz w:val="24"/>
              </w:rPr>
              <w:t xml:space="preserve">3. </w:t>
            </w:r>
            <w:proofErr w:type="spellStart"/>
            <w:r>
              <w:rPr>
                <w:b w:val="0"/>
                <w:sz w:val="24"/>
              </w:rPr>
              <w:t>Неологістичний</w:t>
            </w:r>
            <w:proofErr w:type="spellEnd"/>
          </w:p>
          <w:p w14:paraId="14896B48" w14:textId="77777777" w:rsidR="00746DAA" w:rsidRDefault="00746DAA" w:rsidP="0086148D">
            <w:pPr>
              <w:pStyle w:val="a3"/>
              <w:spacing w:line="240" w:lineRule="auto"/>
              <w:jc w:val="left"/>
              <w:rPr>
                <w:b w:val="0"/>
                <w:sz w:val="24"/>
              </w:rPr>
            </w:pPr>
            <w:r>
              <w:rPr>
                <w:b w:val="0"/>
                <w:sz w:val="24"/>
              </w:rPr>
              <w:t>(80-і роки ХХ ст.)</w:t>
            </w:r>
          </w:p>
        </w:tc>
        <w:tc>
          <w:tcPr>
            <w:tcW w:w="6975" w:type="dxa"/>
          </w:tcPr>
          <w:p w14:paraId="76E565B2" w14:textId="77777777" w:rsidR="00746DAA" w:rsidRDefault="00746DAA" w:rsidP="00746DAA">
            <w:pPr>
              <w:pStyle w:val="a3"/>
              <w:numPr>
                <w:ilvl w:val="0"/>
                <w:numId w:val="5"/>
              </w:numPr>
              <w:tabs>
                <w:tab w:val="clear" w:pos="720"/>
              </w:tabs>
              <w:spacing w:line="240" w:lineRule="auto"/>
              <w:ind w:left="176" w:hanging="142"/>
              <w:jc w:val="left"/>
              <w:rPr>
                <w:b w:val="0"/>
                <w:sz w:val="24"/>
              </w:rPr>
            </w:pPr>
            <w:r>
              <w:rPr>
                <w:b w:val="0"/>
                <w:sz w:val="24"/>
              </w:rPr>
              <w:t>комплексний підхід до мінімізації витрат всього підприємства;</w:t>
            </w:r>
          </w:p>
          <w:p w14:paraId="597B54E0" w14:textId="77777777" w:rsidR="00746DAA" w:rsidRDefault="00746DAA" w:rsidP="00746DAA">
            <w:pPr>
              <w:pStyle w:val="a3"/>
              <w:numPr>
                <w:ilvl w:val="0"/>
                <w:numId w:val="5"/>
              </w:numPr>
              <w:tabs>
                <w:tab w:val="clear" w:pos="720"/>
              </w:tabs>
              <w:spacing w:line="240" w:lineRule="auto"/>
              <w:ind w:left="176" w:hanging="142"/>
              <w:jc w:val="left"/>
              <w:rPr>
                <w:b w:val="0"/>
                <w:sz w:val="24"/>
              </w:rPr>
            </w:pPr>
            <w:r>
              <w:rPr>
                <w:b w:val="0"/>
                <w:sz w:val="24"/>
              </w:rPr>
              <w:t>вихід логістичної системи за межі підприємства;</w:t>
            </w:r>
          </w:p>
          <w:p w14:paraId="6B73EEE9" w14:textId="77777777" w:rsidR="00746DAA" w:rsidRDefault="00746DAA" w:rsidP="00746DAA">
            <w:pPr>
              <w:pStyle w:val="a3"/>
              <w:numPr>
                <w:ilvl w:val="0"/>
                <w:numId w:val="5"/>
              </w:numPr>
              <w:tabs>
                <w:tab w:val="clear" w:pos="720"/>
              </w:tabs>
              <w:spacing w:line="240" w:lineRule="auto"/>
              <w:ind w:left="176" w:hanging="142"/>
              <w:jc w:val="left"/>
              <w:rPr>
                <w:b w:val="0"/>
                <w:sz w:val="24"/>
              </w:rPr>
            </w:pPr>
            <w:r>
              <w:rPr>
                <w:b w:val="0"/>
                <w:sz w:val="24"/>
              </w:rPr>
              <w:t>врахування соціальних, екологічних та політичних аспектів;</w:t>
            </w:r>
          </w:p>
          <w:p w14:paraId="59A1632B" w14:textId="77777777" w:rsidR="00746DAA" w:rsidRDefault="00746DAA" w:rsidP="00746DAA">
            <w:pPr>
              <w:pStyle w:val="a3"/>
              <w:numPr>
                <w:ilvl w:val="0"/>
                <w:numId w:val="5"/>
              </w:numPr>
              <w:tabs>
                <w:tab w:val="clear" w:pos="720"/>
              </w:tabs>
              <w:spacing w:line="240" w:lineRule="auto"/>
              <w:ind w:left="176" w:hanging="142"/>
              <w:jc w:val="left"/>
              <w:rPr>
                <w:b w:val="0"/>
                <w:sz w:val="24"/>
              </w:rPr>
            </w:pPr>
            <w:r>
              <w:rPr>
                <w:b w:val="0"/>
                <w:sz w:val="24"/>
              </w:rPr>
              <w:t>калькулювання витрат не за функціональною, а за комплексною ознакою</w:t>
            </w:r>
          </w:p>
        </w:tc>
      </w:tr>
    </w:tbl>
    <w:p w14:paraId="337D5E9B" w14:textId="77777777" w:rsidR="00746DAA" w:rsidRDefault="00746DAA" w:rsidP="00746DAA">
      <w:pPr>
        <w:pStyle w:val="a3"/>
        <w:spacing w:line="240" w:lineRule="auto"/>
        <w:rPr>
          <w:b w:val="0"/>
          <w:sz w:val="24"/>
        </w:rPr>
      </w:pPr>
    </w:p>
    <w:p w14:paraId="6BA331E7" w14:textId="77777777" w:rsidR="00746DAA" w:rsidRPr="00082629" w:rsidRDefault="00746DAA" w:rsidP="00746DAA">
      <w:pPr>
        <w:pStyle w:val="a3"/>
        <w:spacing w:line="240" w:lineRule="auto"/>
        <w:ind w:firstLine="567"/>
        <w:jc w:val="both"/>
        <w:rPr>
          <w:b w:val="0"/>
          <w:szCs w:val="28"/>
        </w:rPr>
      </w:pPr>
      <w:r w:rsidRPr="00082629">
        <w:rPr>
          <w:b w:val="0"/>
          <w:szCs w:val="28"/>
        </w:rPr>
        <w:t>Розвиток тієї чи іншої концепції ґрунтувався на тих інтересах та проблемах підприємств, які вони мали впродовж розвитку економічних відносин та логістичних систем (рис.3.2).</w:t>
      </w:r>
    </w:p>
    <w:p w14:paraId="6EBE63B3" w14:textId="77777777" w:rsidR="00746DAA" w:rsidRPr="00082629" w:rsidRDefault="00746DAA" w:rsidP="00746DAA">
      <w:pPr>
        <w:pStyle w:val="a3"/>
        <w:spacing w:line="240" w:lineRule="auto"/>
        <w:ind w:firstLine="567"/>
        <w:jc w:val="right"/>
        <w:rPr>
          <w:b w:val="0"/>
          <w:szCs w:val="28"/>
        </w:rPr>
      </w:pPr>
      <w:r w:rsidRPr="00082629">
        <w:rPr>
          <w:b w:val="0"/>
          <w:szCs w:val="28"/>
        </w:rPr>
        <w:t>Таблиця 3.2</w:t>
      </w:r>
    </w:p>
    <w:p w14:paraId="1903C2BD" w14:textId="77777777" w:rsidR="00746DAA" w:rsidRPr="00082629" w:rsidRDefault="00746DAA" w:rsidP="00746DAA">
      <w:pPr>
        <w:pStyle w:val="a3"/>
        <w:spacing w:line="240" w:lineRule="auto"/>
        <w:rPr>
          <w:b w:val="0"/>
          <w:szCs w:val="28"/>
        </w:rPr>
      </w:pPr>
      <w:r w:rsidRPr="00082629">
        <w:rPr>
          <w:b w:val="0"/>
          <w:szCs w:val="28"/>
        </w:rPr>
        <w:t>Тенденції розвитку логістичних концепцій</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438"/>
        <w:gridCol w:w="1956"/>
        <w:gridCol w:w="2422"/>
        <w:gridCol w:w="1859"/>
      </w:tblGrid>
      <w:tr w:rsidR="00746DAA" w14:paraId="7A73EB8A" w14:textId="77777777" w:rsidTr="004962C0">
        <w:tc>
          <w:tcPr>
            <w:tcW w:w="1526" w:type="dxa"/>
            <w:vAlign w:val="center"/>
          </w:tcPr>
          <w:p w14:paraId="4052981D" w14:textId="77777777" w:rsidR="00746DAA" w:rsidRDefault="00746DAA" w:rsidP="0086148D">
            <w:pPr>
              <w:pStyle w:val="a3"/>
              <w:spacing w:line="240" w:lineRule="auto"/>
              <w:rPr>
                <w:b w:val="0"/>
                <w:sz w:val="24"/>
              </w:rPr>
            </w:pPr>
            <w:r>
              <w:rPr>
                <w:b w:val="0"/>
                <w:sz w:val="24"/>
              </w:rPr>
              <w:t>Період</w:t>
            </w:r>
          </w:p>
        </w:tc>
        <w:tc>
          <w:tcPr>
            <w:tcW w:w="2438" w:type="dxa"/>
            <w:vAlign w:val="center"/>
          </w:tcPr>
          <w:p w14:paraId="3BA26701" w14:textId="77777777" w:rsidR="00746DAA" w:rsidRDefault="00746DAA" w:rsidP="0086148D">
            <w:pPr>
              <w:pStyle w:val="a3"/>
              <w:spacing w:line="240" w:lineRule="auto"/>
              <w:rPr>
                <w:b w:val="0"/>
                <w:sz w:val="24"/>
              </w:rPr>
            </w:pPr>
            <w:r>
              <w:rPr>
                <w:b w:val="0"/>
                <w:sz w:val="24"/>
              </w:rPr>
              <w:t>Стан оточення</w:t>
            </w:r>
          </w:p>
        </w:tc>
        <w:tc>
          <w:tcPr>
            <w:tcW w:w="1956" w:type="dxa"/>
            <w:vAlign w:val="center"/>
          </w:tcPr>
          <w:p w14:paraId="60565C5D" w14:textId="77777777" w:rsidR="00746DAA" w:rsidRDefault="00746DAA" w:rsidP="0086148D">
            <w:pPr>
              <w:pStyle w:val="a3"/>
              <w:spacing w:line="240" w:lineRule="auto"/>
              <w:rPr>
                <w:b w:val="0"/>
                <w:sz w:val="24"/>
              </w:rPr>
            </w:pPr>
            <w:r>
              <w:rPr>
                <w:b w:val="0"/>
                <w:sz w:val="24"/>
              </w:rPr>
              <w:t>Центр уваги промисловості</w:t>
            </w:r>
          </w:p>
        </w:tc>
        <w:tc>
          <w:tcPr>
            <w:tcW w:w="2422" w:type="dxa"/>
            <w:vAlign w:val="center"/>
          </w:tcPr>
          <w:p w14:paraId="6C22552B" w14:textId="77777777" w:rsidR="00746DAA" w:rsidRDefault="00746DAA" w:rsidP="0086148D">
            <w:pPr>
              <w:pStyle w:val="a3"/>
              <w:spacing w:line="240" w:lineRule="auto"/>
              <w:rPr>
                <w:b w:val="0"/>
                <w:sz w:val="24"/>
              </w:rPr>
            </w:pPr>
            <w:r>
              <w:rPr>
                <w:b w:val="0"/>
                <w:sz w:val="24"/>
              </w:rPr>
              <w:t>Центр уваги логістики</w:t>
            </w:r>
          </w:p>
        </w:tc>
        <w:tc>
          <w:tcPr>
            <w:tcW w:w="1859" w:type="dxa"/>
            <w:vAlign w:val="center"/>
          </w:tcPr>
          <w:p w14:paraId="7C2A3659" w14:textId="77777777" w:rsidR="00746DAA" w:rsidRDefault="00746DAA" w:rsidP="0086148D">
            <w:pPr>
              <w:pStyle w:val="a3"/>
              <w:spacing w:line="240" w:lineRule="auto"/>
              <w:rPr>
                <w:b w:val="0"/>
                <w:sz w:val="24"/>
              </w:rPr>
            </w:pPr>
            <w:r>
              <w:rPr>
                <w:b w:val="0"/>
                <w:sz w:val="24"/>
              </w:rPr>
              <w:t>Концепції логістики</w:t>
            </w:r>
          </w:p>
        </w:tc>
      </w:tr>
      <w:tr w:rsidR="00746DAA" w14:paraId="2C4F415E" w14:textId="77777777" w:rsidTr="004962C0">
        <w:trPr>
          <w:cantSplit/>
        </w:trPr>
        <w:tc>
          <w:tcPr>
            <w:tcW w:w="1526" w:type="dxa"/>
            <w:vAlign w:val="center"/>
          </w:tcPr>
          <w:p w14:paraId="4C200D09" w14:textId="77777777" w:rsidR="00746DAA" w:rsidRDefault="00746DAA" w:rsidP="0086148D">
            <w:pPr>
              <w:pStyle w:val="a3"/>
              <w:spacing w:line="240" w:lineRule="auto"/>
              <w:jc w:val="left"/>
              <w:rPr>
                <w:b w:val="0"/>
                <w:sz w:val="24"/>
              </w:rPr>
            </w:pPr>
            <w:r>
              <w:rPr>
                <w:b w:val="0"/>
                <w:sz w:val="24"/>
              </w:rPr>
              <w:t>1. 50-і роки</w:t>
            </w:r>
          </w:p>
        </w:tc>
        <w:tc>
          <w:tcPr>
            <w:tcW w:w="2438" w:type="dxa"/>
            <w:vAlign w:val="center"/>
          </w:tcPr>
          <w:p w14:paraId="04A0EE83" w14:textId="77777777" w:rsidR="00746DAA" w:rsidRDefault="00746DAA" w:rsidP="0086148D">
            <w:pPr>
              <w:pStyle w:val="a3"/>
              <w:spacing w:line="240" w:lineRule="auto"/>
              <w:rPr>
                <w:b w:val="0"/>
                <w:sz w:val="24"/>
              </w:rPr>
            </w:pPr>
            <w:r>
              <w:rPr>
                <w:b w:val="0"/>
                <w:sz w:val="24"/>
              </w:rPr>
              <w:t>обсяг виробництва</w:t>
            </w:r>
          </w:p>
        </w:tc>
        <w:tc>
          <w:tcPr>
            <w:tcW w:w="1956" w:type="dxa"/>
            <w:vAlign w:val="center"/>
          </w:tcPr>
          <w:p w14:paraId="2CEABBB5" w14:textId="77777777" w:rsidR="00746DAA" w:rsidRDefault="00746DAA" w:rsidP="0086148D">
            <w:pPr>
              <w:pStyle w:val="a3"/>
              <w:spacing w:line="240" w:lineRule="auto"/>
              <w:rPr>
                <w:b w:val="0"/>
                <w:sz w:val="24"/>
              </w:rPr>
            </w:pPr>
            <w:r>
              <w:rPr>
                <w:b w:val="0"/>
                <w:sz w:val="24"/>
              </w:rPr>
              <w:t>ціни</w:t>
            </w:r>
          </w:p>
        </w:tc>
        <w:tc>
          <w:tcPr>
            <w:tcW w:w="2422" w:type="dxa"/>
            <w:vAlign w:val="center"/>
          </w:tcPr>
          <w:p w14:paraId="442FD75C" w14:textId="77777777" w:rsidR="00746DAA" w:rsidRDefault="00746DAA" w:rsidP="0086148D">
            <w:pPr>
              <w:pStyle w:val="a3"/>
              <w:spacing w:line="240" w:lineRule="auto"/>
              <w:rPr>
                <w:b w:val="0"/>
                <w:sz w:val="24"/>
              </w:rPr>
            </w:pPr>
            <w:r>
              <w:rPr>
                <w:b w:val="0"/>
                <w:sz w:val="24"/>
              </w:rPr>
              <w:t>контроль запасів</w:t>
            </w:r>
          </w:p>
        </w:tc>
        <w:tc>
          <w:tcPr>
            <w:tcW w:w="1859" w:type="dxa"/>
            <w:vMerge w:val="restart"/>
            <w:vAlign w:val="center"/>
          </w:tcPr>
          <w:p w14:paraId="7A65BEA2" w14:textId="77777777" w:rsidR="00746DAA" w:rsidRDefault="00746DAA" w:rsidP="0086148D">
            <w:pPr>
              <w:pStyle w:val="a3"/>
              <w:spacing w:line="240" w:lineRule="auto"/>
              <w:rPr>
                <w:b w:val="0"/>
                <w:sz w:val="24"/>
                <w:lang w:val="en-US"/>
              </w:rPr>
            </w:pPr>
            <w:r>
              <w:rPr>
                <w:b w:val="0"/>
                <w:sz w:val="24"/>
                <w:lang w:val="en-US"/>
              </w:rPr>
              <w:t>JIT, RP</w:t>
            </w:r>
          </w:p>
        </w:tc>
      </w:tr>
      <w:tr w:rsidR="00746DAA" w14:paraId="6CCCB9D4" w14:textId="77777777" w:rsidTr="004962C0">
        <w:trPr>
          <w:cantSplit/>
        </w:trPr>
        <w:tc>
          <w:tcPr>
            <w:tcW w:w="1526" w:type="dxa"/>
            <w:vAlign w:val="center"/>
          </w:tcPr>
          <w:p w14:paraId="778B7801" w14:textId="77777777" w:rsidR="00746DAA" w:rsidRDefault="00746DAA" w:rsidP="0086148D">
            <w:pPr>
              <w:pStyle w:val="a3"/>
              <w:spacing w:line="240" w:lineRule="auto"/>
              <w:jc w:val="left"/>
              <w:rPr>
                <w:b w:val="0"/>
                <w:sz w:val="24"/>
              </w:rPr>
            </w:pPr>
            <w:r>
              <w:rPr>
                <w:b w:val="0"/>
                <w:sz w:val="24"/>
              </w:rPr>
              <w:t>2. 60-і роки</w:t>
            </w:r>
          </w:p>
        </w:tc>
        <w:tc>
          <w:tcPr>
            <w:tcW w:w="2438" w:type="dxa"/>
            <w:vAlign w:val="center"/>
          </w:tcPr>
          <w:p w14:paraId="3C87BBCB" w14:textId="77777777" w:rsidR="00746DAA" w:rsidRDefault="00746DAA" w:rsidP="0086148D">
            <w:pPr>
              <w:pStyle w:val="a3"/>
              <w:spacing w:line="240" w:lineRule="auto"/>
              <w:rPr>
                <w:b w:val="0"/>
                <w:sz w:val="24"/>
              </w:rPr>
            </w:pPr>
            <w:r>
              <w:rPr>
                <w:b w:val="0"/>
                <w:sz w:val="24"/>
              </w:rPr>
              <w:t>продажі/маркетинг</w:t>
            </w:r>
          </w:p>
        </w:tc>
        <w:tc>
          <w:tcPr>
            <w:tcW w:w="1956" w:type="dxa"/>
            <w:vAlign w:val="center"/>
          </w:tcPr>
          <w:p w14:paraId="3E3C3748" w14:textId="77777777" w:rsidR="00746DAA" w:rsidRDefault="00746DAA" w:rsidP="0086148D">
            <w:pPr>
              <w:pStyle w:val="a3"/>
              <w:spacing w:line="240" w:lineRule="auto"/>
              <w:rPr>
                <w:b w:val="0"/>
                <w:sz w:val="24"/>
              </w:rPr>
            </w:pPr>
            <w:r>
              <w:rPr>
                <w:b w:val="0"/>
                <w:sz w:val="24"/>
              </w:rPr>
              <w:t>послуги</w:t>
            </w:r>
          </w:p>
        </w:tc>
        <w:tc>
          <w:tcPr>
            <w:tcW w:w="2422" w:type="dxa"/>
            <w:vAlign w:val="center"/>
          </w:tcPr>
          <w:p w14:paraId="2721AB83" w14:textId="77777777" w:rsidR="00746DAA" w:rsidRDefault="00746DAA" w:rsidP="0086148D">
            <w:pPr>
              <w:pStyle w:val="a3"/>
              <w:spacing w:line="240" w:lineRule="auto"/>
              <w:rPr>
                <w:b w:val="0"/>
                <w:sz w:val="24"/>
              </w:rPr>
            </w:pPr>
            <w:r>
              <w:rPr>
                <w:b w:val="0"/>
                <w:sz w:val="24"/>
              </w:rPr>
              <w:t>розподіл</w:t>
            </w:r>
          </w:p>
        </w:tc>
        <w:tc>
          <w:tcPr>
            <w:tcW w:w="1859" w:type="dxa"/>
            <w:vMerge/>
            <w:vAlign w:val="center"/>
          </w:tcPr>
          <w:p w14:paraId="51BD78B6" w14:textId="77777777" w:rsidR="00746DAA" w:rsidRDefault="00746DAA" w:rsidP="0086148D">
            <w:pPr>
              <w:pStyle w:val="a3"/>
              <w:spacing w:line="240" w:lineRule="auto"/>
              <w:rPr>
                <w:b w:val="0"/>
                <w:sz w:val="24"/>
              </w:rPr>
            </w:pPr>
          </w:p>
        </w:tc>
      </w:tr>
      <w:tr w:rsidR="00746DAA" w14:paraId="7B38AA66" w14:textId="77777777" w:rsidTr="004962C0">
        <w:trPr>
          <w:cantSplit/>
        </w:trPr>
        <w:tc>
          <w:tcPr>
            <w:tcW w:w="1526" w:type="dxa"/>
            <w:vAlign w:val="center"/>
          </w:tcPr>
          <w:p w14:paraId="0501E072" w14:textId="77777777" w:rsidR="00746DAA" w:rsidRDefault="00746DAA" w:rsidP="0086148D">
            <w:pPr>
              <w:pStyle w:val="a3"/>
              <w:spacing w:line="240" w:lineRule="auto"/>
              <w:jc w:val="left"/>
              <w:rPr>
                <w:b w:val="0"/>
                <w:sz w:val="24"/>
              </w:rPr>
            </w:pPr>
            <w:r>
              <w:rPr>
                <w:b w:val="0"/>
                <w:sz w:val="24"/>
              </w:rPr>
              <w:t>3. 70-і роки</w:t>
            </w:r>
          </w:p>
        </w:tc>
        <w:tc>
          <w:tcPr>
            <w:tcW w:w="2438" w:type="dxa"/>
            <w:vAlign w:val="center"/>
          </w:tcPr>
          <w:p w14:paraId="340C3494" w14:textId="77777777" w:rsidR="00746DAA" w:rsidRDefault="00746DAA" w:rsidP="0086148D">
            <w:pPr>
              <w:pStyle w:val="a3"/>
              <w:spacing w:line="240" w:lineRule="auto"/>
              <w:rPr>
                <w:b w:val="0"/>
                <w:sz w:val="24"/>
              </w:rPr>
            </w:pPr>
            <w:r>
              <w:rPr>
                <w:b w:val="0"/>
                <w:sz w:val="24"/>
              </w:rPr>
              <w:t>використання капіталу</w:t>
            </w:r>
          </w:p>
        </w:tc>
        <w:tc>
          <w:tcPr>
            <w:tcW w:w="1956" w:type="dxa"/>
            <w:vAlign w:val="center"/>
          </w:tcPr>
          <w:p w14:paraId="5349F053" w14:textId="77777777" w:rsidR="00746DAA" w:rsidRDefault="00746DAA" w:rsidP="0086148D">
            <w:pPr>
              <w:pStyle w:val="a3"/>
              <w:spacing w:line="240" w:lineRule="auto"/>
              <w:rPr>
                <w:b w:val="0"/>
                <w:sz w:val="24"/>
              </w:rPr>
            </w:pPr>
            <w:r>
              <w:rPr>
                <w:b w:val="0"/>
                <w:sz w:val="24"/>
              </w:rPr>
              <w:t>прибутковість</w:t>
            </w:r>
          </w:p>
        </w:tc>
        <w:tc>
          <w:tcPr>
            <w:tcW w:w="2422" w:type="dxa"/>
            <w:vAlign w:val="center"/>
          </w:tcPr>
          <w:p w14:paraId="569582D5" w14:textId="77777777" w:rsidR="00746DAA" w:rsidRDefault="00746DAA" w:rsidP="0086148D">
            <w:pPr>
              <w:pStyle w:val="a3"/>
              <w:spacing w:line="240" w:lineRule="auto"/>
              <w:rPr>
                <w:b w:val="0"/>
                <w:sz w:val="24"/>
              </w:rPr>
            </w:pPr>
            <w:r>
              <w:rPr>
                <w:b w:val="0"/>
                <w:sz w:val="24"/>
              </w:rPr>
              <w:t>виробництво</w:t>
            </w:r>
          </w:p>
        </w:tc>
        <w:tc>
          <w:tcPr>
            <w:tcW w:w="1859" w:type="dxa"/>
            <w:vMerge/>
            <w:vAlign w:val="center"/>
          </w:tcPr>
          <w:p w14:paraId="40C907AF" w14:textId="77777777" w:rsidR="00746DAA" w:rsidRDefault="00746DAA" w:rsidP="0086148D">
            <w:pPr>
              <w:pStyle w:val="a3"/>
              <w:spacing w:line="240" w:lineRule="auto"/>
              <w:rPr>
                <w:b w:val="0"/>
                <w:sz w:val="24"/>
              </w:rPr>
            </w:pPr>
          </w:p>
        </w:tc>
      </w:tr>
      <w:tr w:rsidR="00746DAA" w14:paraId="745C680C" w14:textId="77777777" w:rsidTr="004962C0">
        <w:tc>
          <w:tcPr>
            <w:tcW w:w="1526" w:type="dxa"/>
            <w:vAlign w:val="center"/>
          </w:tcPr>
          <w:p w14:paraId="47EE057D" w14:textId="77777777" w:rsidR="00746DAA" w:rsidRDefault="00746DAA" w:rsidP="0086148D">
            <w:pPr>
              <w:pStyle w:val="a3"/>
              <w:spacing w:line="240" w:lineRule="auto"/>
              <w:jc w:val="left"/>
              <w:rPr>
                <w:b w:val="0"/>
                <w:sz w:val="24"/>
              </w:rPr>
            </w:pPr>
            <w:r>
              <w:rPr>
                <w:b w:val="0"/>
                <w:sz w:val="24"/>
              </w:rPr>
              <w:t>4. 80-і роки</w:t>
            </w:r>
          </w:p>
        </w:tc>
        <w:tc>
          <w:tcPr>
            <w:tcW w:w="2438" w:type="dxa"/>
            <w:vAlign w:val="center"/>
          </w:tcPr>
          <w:p w14:paraId="11555EC2" w14:textId="77777777" w:rsidR="00746DAA" w:rsidRDefault="00746DAA" w:rsidP="0086148D">
            <w:pPr>
              <w:pStyle w:val="a3"/>
              <w:spacing w:line="240" w:lineRule="auto"/>
              <w:rPr>
                <w:b w:val="0"/>
                <w:sz w:val="24"/>
              </w:rPr>
            </w:pPr>
            <w:r>
              <w:rPr>
                <w:b w:val="0"/>
                <w:sz w:val="24"/>
              </w:rPr>
              <w:t>конкуренція</w:t>
            </w:r>
          </w:p>
        </w:tc>
        <w:tc>
          <w:tcPr>
            <w:tcW w:w="1956" w:type="dxa"/>
            <w:vAlign w:val="center"/>
          </w:tcPr>
          <w:p w14:paraId="132103DC" w14:textId="77777777" w:rsidR="00746DAA" w:rsidRDefault="00746DAA" w:rsidP="0086148D">
            <w:pPr>
              <w:pStyle w:val="a3"/>
              <w:spacing w:line="240" w:lineRule="auto"/>
              <w:rPr>
                <w:b w:val="0"/>
                <w:sz w:val="24"/>
              </w:rPr>
            </w:pPr>
            <w:r>
              <w:rPr>
                <w:b w:val="0"/>
                <w:sz w:val="24"/>
              </w:rPr>
              <w:t>якість</w:t>
            </w:r>
          </w:p>
        </w:tc>
        <w:tc>
          <w:tcPr>
            <w:tcW w:w="2422" w:type="dxa"/>
            <w:vAlign w:val="center"/>
          </w:tcPr>
          <w:p w14:paraId="749DB80E" w14:textId="77777777" w:rsidR="00746DAA" w:rsidRDefault="00746DAA" w:rsidP="0086148D">
            <w:pPr>
              <w:pStyle w:val="a3"/>
              <w:spacing w:line="240" w:lineRule="auto"/>
              <w:rPr>
                <w:b w:val="0"/>
                <w:sz w:val="24"/>
              </w:rPr>
            </w:pPr>
            <w:r>
              <w:rPr>
                <w:b w:val="0"/>
                <w:sz w:val="24"/>
              </w:rPr>
              <w:t>закупки/виробництво /продажі</w:t>
            </w:r>
          </w:p>
        </w:tc>
        <w:tc>
          <w:tcPr>
            <w:tcW w:w="1859" w:type="dxa"/>
            <w:vAlign w:val="center"/>
          </w:tcPr>
          <w:p w14:paraId="61AAE692" w14:textId="77777777" w:rsidR="00746DAA" w:rsidRDefault="00746DAA" w:rsidP="0086148D">
            <w:pPr>
              <w:pStyle w:val="a3"/>
              <w:spacing w:line="240" w:lineRule="auto"/>
              <w:rPr>
                <w:b w:val="0"/>
                <w:sz w:val="24"/>
                <w:lang w:val="en-US"/>
              </w:rPr>
            </w:pPr>
            <w:r>
              <w:rPr>
                <w:b w:val="0"/>
                <w:sz w:val="24"/>
                <w:lang w:val="en-US"/>
              </w:rPr>
              <w:t>LT, TQM</w:t>
            </w:r>
          </w:p>
        </w:tc>
      </w:tr>
      <w:tr w:rsidR="00746DAA" w14:paraId="3BEBE536" w14:textId="77777777" w:rsidTr="004962C0">
        <w:tc>
          <w:tcPr>
            <w:tcW w:w="1526" w:type="dxa"/>
            <w:vAlign w:val="center"/>
          </w:tcPr>
          <w:p w14:paraId="18107B9D" w14:textId="77777777" w:rsidR="00746DAA" w:rsidRDefault="00746DAA" w:rsidP="0086148D">
            <w:pPr>
              <w:pStyle w:val="a3"/>
              <w:spacing w:line="240" w:lineRule="auto"/>
              <w:jc w:val="left"/>
              <w:rPr>
                <w:b w:val="0"/>
                <w:sz w:val="24"/>
              </w:rPr>
            </w:pPr>
            <w:r>
              <w:rPr>
                <w:b w:val="0"/>
                <w:sz w:val="24"/>
              </w:rPr>
              <w:lastRenderedPageBreak/>
              <w:t>5. 90-і роки</w:t>
            </w:r>
          </w:p>
        </w:tc>
        <w:tc>
          <w:tcPr>
            <w:tcW w:w="2438" w:type="dxa"/>
            <w:vAlign w:val="center"/>
          </w:tcPr>
          <w:p w14:paraId="4B62F533" w14:textId="77777777" w:rsidR="00746DAA" w:rsidRDefault="00746DAA" w:rsidP="0086148D">
            <w:pPr>
              <w:pStyle w:val="a3"/>
              <w:spacing w:line="240" w:lineRule="auto"/>
              <w:rPr>
                <w:b w:val="0"/>
                <w:sz w:val="24"/>
              </w:rPr>
            </w:pPr>
            <w:r>
              <w:rPr>
                <w:b w:val="0"/>
                <w:sz w:val="24"/>
              </w:rPr>
              <w:t>глобалізація, партнерство</w:t>
            </w:r>
            <w:r>
              <w:rPr>
                <w:b w:val="0"/>
                <w:sz w:val="24"/>
                <w:lang w:val="en-US"/>
              </w:rPr>
              <w:t>,</w:t>
            </w:r>
            <w:r>
              <w:rPr>
                <w:b w:val="0"/>
                <w:sz w:val="24"/>
              </w:rPr>
              <w:t xml:space="preserve"> екологія</w:t>
            </w:r>
          </w:p>
        </w:tc>
        <w:tc>
          <w:tcPr>
            <w:tcW w:w="1956" w:type="dxa"/>
            <w:vAlign w:val="center"/>
          </w:tcPr>
          <w:p w14:paraId="2E658417" w14:textId="77777777" w:rsidR="00746DAA" w:rsidRDefault="00746DAA" w:rsidP="0086148D">
            <w:pPr>
              <w:pStyle w:val="a3"/>
              <w:spacing w:line="240" w:lineRule="auto"/>
              <w:rPr>
                <w:b w:val="0"/>
                <w:sz w:val="24"/>
              </w:rPr>
            </w:pPr>
            <w:r>
              <w:rPr>
                <w:b w:val="0"/>
                <w:sz w:val="24"/>
              </w:rPr>
              <w:t>час</w:t>
            </w:r>
          </w:p>
        </w:tc>
        <w:tc>
          <w:tcPr>
            <w:tcW w:w="2422" w:type="dxa"/>
            <w:vAlign w:val="center"/>
          </w:tcPr>
          <w:p w14:paraId="078922AD" w14:textId="77777777" w:rsidR="00746DAA" w:rsidRDefault="00746DAA" w:rsidP="0086148D">
            <w:pPr>
              <w:pStyle w:val="a3"/>
              <w:spacing w:line="240" w:lineRule="auto"/>
              <w:rPr>
                <w:b w:val="0"/>
                <w:sz w:val="24"/>
              </w:rPr>
            </w:pPr>
            <w:r>
              <w:rPr>
                <w:b w:val="0"/>
                <w:sz w:val="24"/>
              </w:rPr>
              <w:t>бізнес-процес</w:t>
            </w:r>
          </w:p>
        </w:tc>
        <w:tc>
          <w:tcPr>
            <w:tcW w:w="1859" w:type="dxa"/>
            <w:vAlign w:val="center"/>
          </w:tcPr>
          <w:p w14:paraId="330402CB" w14:textId="77777777" w:rsidR="00746DAA" w:rsidRDefault="00746DAA" w:rsidP="0086148D">
            <w:pPr>
              <w:pStyle w:val="a3"/>
              <w:spacing w:line="240" w:lineRule="auto"/>
              <w:rPr>
                <w:b w:val="0"/>
                <w:sz w:val="24"/>
                <w:lang w:val="en-US"/>
              </w:rPr>
            </w:pPr>
            <w:r>
              <w:rPr>
                <w:b w:val="0"/>
                <w:sz w:val="24"/>
                <w:lang w:val="en-US"/>
              </w:rPr>
              <w:t>DDT, SCM, TBL, VAL, VL, El</w:t>
            </w:r>
          </w:p>
        </w:tc>
      </w:tr>
    </w:tbl>
    <w:p w14:paraId="63C51CAF" w14:textId="77777777" w:rsidR="00746DAA" w:rsidRDefault="00746DAA" w:rsidP="00746DAA">
      <w:pPr>
        <w:pStyle w:val="a3"/>
        <w:spacing w:line="240" w:lineRule="auto"/>
        <w:ind w:firstLine="567"/>
        <w:jc w:val="both"/>
        <w:rPr>
          <w:b w:val="0"/>
          <w:sz w:val="24"/>
          <w:lang w:val="en-US"/>
        </w:rPr>
      </w:pPr>
    </w:p>
    <w:p w14:paraId="1BEA5E23" w14:textId="77777777" w:rsidR="00746DAA" w:rsidRPr="004962C0" w:rsidRDefault="00746DAA" w:rsidP="00746DAA">
      <w:pPr>
        <w:pStyle w:val="a3"/>
        <w:spacing w:line="240" w:lineRule="auto"/>
        <w:ind w:firstLine="567"/>
        <w:jc w:val="both"/>
        <w:rPr>
          <w:b w:val="0"/>
          <w:szCs w:val="28"/>
        </w:rPr>
      </w:pPr>
      <w:r w:rsidRPr="004962C0">
        <w:rPr>
          <w:b w:val="0"/>
          <w:szCs w:val="28"/>
        </w:rPr>
        <w:t>Сучасна концепція логістики ґрунтується на таких положеннях:</w:t>
      </w:r>
    </w:p>
    <w:p w14:paraId="68C90002" w14:textId="77777777" w:rsidR="004962C0" w:rsidRPr="004962C0" w:rsidRDefault="004962C0" w:rsidP="00746DAA">
      <w:pPr>
        <w:pStyle w:val="a3"/>
        <w:spacing w:line="240" w:lineRule="auto"/>
        <w:ind w:firstLine="567"/>
        <w:jc w:val="both"/>
        <w:rPr>
          <w:b w:val="0"/>
        </w:rPr>
      </w:pPr>
      <w:r w:rsidRPr="004962C0">
        <w:rPr>
          <w:b w:val="0"/>
        </w:rPr>
        <w:t xml:space="preserve">1. </w:t>
      </w:r>
      <w:r w:rsidRPr="004962C0">
        <w:rPr>
          <w:b w:val="0"/>
          <w:i/>
          <w:iCs/>
        </w:rPr>
        <w:t>Реалізація принципу системного підходу. Тобто оптимізація матеріального потоку може відбуватися як у межах всього підприємства, так і його окремих підрозділів.</w:t>
      </w:r>
      <w:r w:rsidRPr="004962C0">
        <w:rPr>
          <w:b w:val="0"/>
        </w:rPr>
        <w:t xml:space="preserve"> </w:t>
      </w:r>
    </w:p>
    <w:p w14:paraId="428718ED" w14:textId="67920B51" w:rsidR="00746DAA" w:rsidRPr="004962C0" w:rsidRDefault="004962C0" w:rsidP="00746DAA">
      <w:pPr>
        <w:pStyle w:val="a3"/>
        <w:spacing w:line="240" w:lineRule="auto"/>
        <w:ind w:firstLine="567"/>
        <w:jc w:val="both"/>
        <w:rPr>
          <w:b w:val="0"/>
          <w:szCs w:val="28"/>
        </w:rPr>
      </w:pPr>
      <w:r w:rsidRPr="004962C0">
        <w:rPr>
          <w:b w:val="0"/>
        </w:rPr>
        <w:t xml:space="preserve">Однак досягти максимального ефекту можна лише оптимізувавши або сукупний матеріальний потік від первинного джерела сировини до кінцевого споживача, або окремі його значні ділянки. При цьому всі ланки матеріального ланцюжка, тобто всі елементи </w:t>
      </w:r>
      <w:proofErr w:type="spellStart"/>
      <w:r w:rsidRPr="004962C0">
        <w:rPr>
          <w:b w:val="0"/>
        </w:rPr>
        <w:t>макрологістичних</w:t>
      </w:r>
      <w:proofErr w:type="spellEnd"/>
      <w:r w:rsidRPr="004962C0">
        <w:rPr>
          <w:b w:val="0"/>
        </w:rPr>
        <w:t xml:space="preserve"> та </w:t>
      </w:r>
      <w:proofErr w:type="spellStart"/>
      <w:r w:rsidRPr="004962C0">
        <w:rPr>
          <w:b w:val="0"/>
        </w:rPr>
        <w:t>мікрологістичних</w:t>
      </w:r>
      <w:proofErr w:type="spellEnd"/>
      <w:r w:rsidRPr="004962C0">
        <w:rPr>
          <w:b w:val="0"/>
        </w:rPr>
        <w:t xml:space="preserve"> систем мають працювати як єдиний злагоджений механізм.</w:t>
      </w:r>
    </w:p>
    <w:p w14:paraId="24CEC94A" w14:textId="77777777" w:rsidR="004962C0" w:rsidRDefault="004962C0" w:rsidP="00746DAA">
      <w:pPr>
        <w:pStyle w:val="a3"/>
        <w:spacing w:line="240" w:lineRule="auto"/>
        <w:ind w:firstLine="567"/>
        <w:jc w:val="both"/>
        <w:rPr>
          <w:b w:val="0"/>
        </w:rPr>
      </w:pPr>
      <w:r w:rsidRPr="004962C0">
        <w:rPr>
          <w:b w:val="0"/>
        </w:rPr>
        <w:t xml:space="preserve">2. </w:t>
      </w:r>
      <w:r w:rsidRPr="004962C0">
        <w:rPr>
          <w:b w:val="0"/>
          <w:i/>
          <w:iCs/>
        </w:rPr>
        <w:t xml:space="preserve">Відмова від випуску універсального технологічного та </w:t>
      </w:r>
      <w:proofErr w:type="spellStart"/>
      <w:r w:rsidRPr="004962C0">
        <w:rPr>
          <w:b w:val="0"/>
          <w:i/>
          <w:iCs/>
        </w:rPr>
        <w:t>піднімально</w:t>
      </w:r>
      <w:proofErr w:type="spellEnd"/>
      <w:r w:rsidRPr="004962C0">
        <w:rPr>
          <w:b w:val="0"/>
          <w:i/>
          <w:iCs/>
        </w:rPr>
        <w:t xml:space="preserve">-транспортного устаткування та використання обладнання, яке відповідало б конкретним завданням та умовам. </w:t>
      </w:r>
    </w:p>
    <w:p w14:paraId="636F4695" w14:textId="433008CF" w:rsidR="004962C0" w:rsidRPr="004962C0" w:rsidRDefault="004962C0" w:rsidP="00746DAA">
      <w:pPr>
        <w:pStyle w:val="a3"/>
        <w:spacing w:line="240" w:lineRule="auto"/>
        <w:ind w:firstLine="567"/>
        <w:jc w:val="both"/>
        <w:rPr>
          <w:b w:val="0"/>
        </w:rPr>
      </w:pPr>
      <w:r w:rsidRPr="004962C0">
        <w:rPr>
          <w:b w:val="0"/>
        </w:rPr>
        <w:t xml:space="preserve">Оптимізація потоків за рахунок використання відповідного обладнання можлива лише за умови випуску і масового використання широкої номенклатури різноманітних засобів виробництва. Іншими словами, для того щоб застосувати логістичний підхід до управління матеріальними потоками, необхідно мати високий рівень науково-технічного розвитку. </w:t>
      </w:r>
    </w:p>
    <w:p w14:paraId="2592C7F3" w14:textId="77777777" w:rsidR="006E79F6" w:rsidRDefault="004962C0" w:rsidP="00746DAA">
      <w:pPr>
        <w:pStyle w:val="a3"/>
        <w:spacing w:line="240" w:lineRule="auto"/>
        <w:ind w:firstLine="567"/>
        <w:jc w:val="both"/>
        <w:rPr>
          <w:b w:val="0"/>
        </w:rPr>
      </w:pPr>
      <w:r w:rsidRPr="004962C0">
        <w:rPr>
          <w:b w:val="0"/>
        </w:rPr>
        <w:t xml:space="preserve">3. </w:t>
      </w:r>
      <w:r w:rsidRPr="006E79F6">
        <w:rPr>
          <w:b w:val="0"/>
          <w:i/>
          <w:iCs/>
        </w:rPr>
        <w:t>Розвиток дрібносерійного виробництва, як вимагає ринок.</w:t>
      </w:r>
      <w:r w:rsidRPr="004962C0">
        <w:rPr>
          <w:b w:val="0"/>
        </w:rPr>
        <w:t xml:space="preserve"> </w:t>
      </w:r>
    </w:p>
    <w:p w14:paraId="22A20B8B" w14:textId="2E69A2AE" w:rsidR="004962C0" w:rsidRPr="004962C0" w:rsidRDefault="004962C0" w:rsidP="00746DAA">
      <w:pPr>
        <w:pStyle w:val="a3"/>
        <w:spacing w:line="240" w:lineRule="auto"/>
        <w:ind w:firstLine="567"/>
        <w:jc w:val="both"/>
        <w:rPr>
          <w:b w:val="0"/>
        </w:rPr>
      </w:pPr>
      <w:r w:rsidRPr="004962C0">
        <w:rPr>
          <w:b w:val="0"/>
        </w:rPr>
        <w:t xml:space="preserve">При цьому необхідно щоб тривалість виробничого циклу від моменту придбання матеріальних ресурсів до відвантаження готової продукції споживачу була мінімальною. Тож слід скоротити час технологічної обробки матеріалів, а також усіх процесів пов’язаних із закупівлею сировини та матеріалів. </w:t>
      </w:r>
    </w:p>
    <w:p w14:paraId="220765C5" w14:textId="77777777" w:rsidR="006E79F6" w:rsidRDefault="004962C0" w:rsidP="00746DAA">
      <w:pPr>
        <w:pStyle w:val="a3"/>
        <w:spacing w:line="240" w:lineRule="auto"/>
        <w:ind w:firstLine="567"/>
        <w:jc w:val="both"/>
        <w:rPr>
          <w:b w:val="0"/>
        </w:rPr>
      </w:pPr>
      <w:r w:rsidRPr="004962C0">
        <w:rPr>
          <w:b w:val="0"/>
        </w:rPr>
        <w:t xml:space="preserve">4. </w:t>
      </w:r>
      <w:r w:rsidRPr="006E79F6">
        <w:rPr>
          <w:b w:val="0"/>
          <w:i/>
          <w:iCs/>
        </w:rPr>
        <w:t>Гуманізація технологічних процесів, створення належних умов праці.</w:t>
      </w:r>
      <w:r w:rsidRPr="004962C0">
        <w:rPr>
          <w:b w:val="0"/>
        </w:rPr>
        <w:t xml:space="preserve"> </w:t>
      </w:r>
    </w:p>
    <w:p w14:paraId="7C672639" w14:textId="0B0D8DD9" w:rsidR="004962C0" w:rsidRPr="004962C0" w:rsidRDefault="004962C0" w:rsidP="00746DAA">
      <w:pPr>
        <w:pStyle w:val="a3"/>
        <w:spacing w:line="240" w:lineRule="auto"/>
        <w:ind w:firstLine="567"/>
        <w:jc w:val="both"/>
        <w:rPr>
          <w:b w:val="0"/>
        </w:rPr>
      </w:pPr>
      <w:r w:rsidRPr="004962C0">
        <w:rPr>
          <w:b w:val="0"/>
        </w:rPr>
        <w:t xml:space="preserve">Одним з елементів логістичних систем є кадри, тобто спеціально підготовлений персонал, який з необхідним ступенем відповідальності виконував би свої функції. Логістичний підхід зміцнює суспільну значущість діяльності у сфері управління матеріальними потоками, створює об’єктивні передумови залучення до галузі кадрів, які володіють більш високим потенціалом праці. При цьому умови праці мають удосконалюватися адекватно. </w:t>
      </w:r>
    </w:p>
    <w:p w14:paraId="4AE923BD" w14:textId="77777777" w:rsidR="006E79F6" w:rsidRDefault="004962C0" w:rsidP="00746DAA">
      <w:pPr>
        <w:pStyle w:val="a3"/>
        <w:spacing w:line="240" w:lineRule="auto"/>
        <w:ind w:firstLine="567"/>
        <w:jc w:val="both"/>
        <w:rPr>
          <w:b w:val="0"/>
        </w:rPr>
      </w:pPr>
      <w:r w:rsidRPr="004962C0">
        <w:rPr>
          <w:b w:val="0"/>
        </w:rPr>
        <w:t xml:space="preserve">5. </w:t>
      </w:r>
      <w:r w:rsidRPr="006E79F6">
        <w:rPr>
          <w:b w:val="0"/>
          <w:i/>
          <w:iCs/>
        </w:rPr>
        <w:t xml:space="preserve">Підрахунок логістичних витрат протягом усього логістичного ланцюга. </w:t>
      </w:r>
    </w:p>
    <w:p w14:paraId="5397E83C" w14:textId="10D8094A" w:rsidR="004962C0" w:rsidRPr="004962C0" w:rsidRDefault="004962C0" w:rsidP="00746DAA">
      <w:pPr>
        <w:pStyle w:val="a3"/>
        <w:spacing w:line="240" w:lineRule="auto"/>
        <w:ind w:firstLine="567"/>
        <w:jc w:val="both"/>
        <w:rPr>
          <w:b w:val="0"/>
        </w:rPr>
      </w:pPr>
      <w:r w:rsidRPr="004962C0">
        <w:rPr>
          <w:b w:val="0"/>
        </w:rPr>
        <w:t xml:space="preserve">Одним з основних завдань логістики є мінімізація витрат, пов’язаних з доведенням матеріального потоку від первинного джерела до кінцевого споживача. Розв’язання цього завдання можливе лише за умови, що система підрахунку витрат виробництва та обігу дає змогу визначити витрати на логістику. Таким чином, з’являється важливий критерій відбору оптимального варіанта логістичної системи — мінімум сукупних витрат протягом усього логістичного ланцюга. </w:t>
      </w:r>
    </w:p>
    <w:p w14:paraId="239D0A5F" w14:textId="77777777" w:rsidR="006E79F6" w:rsidRDefault="004962C0" w:rsidP="00746DAA">
      <w:pPr>
        <w:pStyle w:val="a3"/>
        <w:spacing w:line="240" w:lineRule="auto"/>
        <w:ind w:firstLine="567"/>
        <w:jc w:val="both"/>
        <w:rPr>
          <w:b w:val="0"/>
        </w:rPr>
      </w:pPr>
      <w:r w:rsidRPr="004962C0">
        <w:rPr>
          <w:b w:val="0"/>
        </w:rPr>
        <w:t>6</w:t>
      </w:r>
      <w:r w:rsidRPr="006E79F6">
        <w:rPr>
          <w:b w:val="0"/>
          <w:i/>
          <w:iCs/>
        </w:rPr>
        <w:t>. Розвиток сервісу на сучасному рівні.</w:t>
      </w:r>
      <w:r w:rsidRPr="004962C0">
        <w:rPr>
          <w:b w:val="0"/>
        </w:rPr>
        <w:t xml:space="preserve"> </w:t>
      </w:r>
    </w:p>
    <w:p w14:paraId="53D40993" w14:textId="5AA39FA0" w:rsidR="00746DAA" w:rsidRDefault="004962C0" w:rsidP="00746DAA">
      <w:pPr>
        <w:pStyle w:val="a3"/>
        <w:spacing w:line="240" w:lineRule="auto"/>
        <w:ind w:firstLine="567"/>
        <w:jc w:val="both"/>
        <w:rPr>
          <w:b w:val="0"/>
        </w:rPr>
      </w:pPr>
      <w:r w:rsidRPr="004962C0">
        <w:rPr>
          <w:b w:val="0"/>
        </w:rPr>
        <w:t xml:space="preserve">На сьогодні можливості різкого підвищення якості більшістю виробників продукції об’єктивно обмежені. Тому зростає кількість підприємств, які звертаються до логістичного сервісу як засобу підвищення конкурентоспроможності. Коли на ринку є кілька постачальників ідентичного </w:t>
      </w:r>
      <w:r w:rsidRPr="004962C0">
        <w:rPr>
          <w:b w:val="0"/>
        </w:rPr>
        <w:lastRenderedPageBreak/>
        <w:t>товару приблизно однакової якості, перевага буде віддана тому з них, хто спроможний забезпечити більш високий рівень сервісу.</w:t>
      </w:r>
    </w:p>
    <w:p w14:paraId="74A76A4C" w14:textId="77777777" w:rsidR="006E79F6" w:rsidRDefault="006E79F6" w:rsidP="00746DAA">
      <w:pPr>
        <w:pStyle w:val="a3"/>
        <w:spacing w:line="240" w:lineRule="auto"/>
        <w:ind w:firstLine="567"/>
        <w:jc w:val="both"/>
        <w:rPr>
          <w:b w:val="0"/>
          <w:bCs/>
        </w:rPr>
      </w:pPr>
      <w:r w:rsidRPr="006E79F6">
        <w:rPr>
          <w:b w:val="0"/>
          <w:bCs/>
        </w:rPr>
        <w:t xml:space="preserve">7. </w:t>
      </w:r>
      <w:r w:rsidRPr="006E79F6">
        <w:rPr>
          <w:b w:val="0"/>
          <w:bCs/>
          <w:i/>
          <w:iCs/>
        </w:rPr>
        <w:t>Спроможність логістичних систем до адаптації в умовах ринку.</w:t>
      </w:r>
      <w:r w:rsidRPr="006E79F6">
        <w:rPr>
          <w:b w:val="0"/>
          <w:bCs/>
        </w:rPr>
        <w:t xml:space="preserve"> </w:t>
      </w:r>
    </w:p>
    <w:p w14:paraId="522F910B" w14:textId="1C3D3F05" w:rsidR="006E79F6" w:rsidRPr="006E79F6" w:rsidRDefault="006E79F6" w:rsidP="00746DAA">
      <w:pPr>
        <w:pStyle w:val="a3"/>
        <w:spacing w:line="240" w:lineRule="auto"/>
        <w:ind w:firstLine="567"/>
        <w:jc w:val="both"/>
        <w:rPr>
          <w:b w:val="0"/>
          <w:bCs/>
        </w:rPr>
      </w:pPr>
      <w:r w:rsidRPr="006E79F6">
        <w:rPr>
          <w:b w:val="0"/>
          <w:bCs/>
        </w:rPr>
        <w:t>Поява великої кількості різноманітних товарів та послуг призводить до невизначеності попиту на них, обумовлює різкі коливання якісних і кількісних характеристик матеріальних потоків, що проходять крізь логістичні системи. В цих умовах спроможність логістичних систем до адаптації, викликаної змінами, що відбуваються у навколишньому середовищі, є важливим фактором стійкого становища на ринку.</w:t>
      </w:r>
    </w:p>
    <w:p w14:paraId="10F5DD1B" w14:textId="77777777" w:rsidR="004962C0" w:rsidRDefault="004962C0" w:rsidP="00746DAA">
      <w:pPr>
        <w:pStyle w:val="a3"/>
        <w:spacing w:line="240" w:lineRule="auto"/>
        <w:ind w:firstLine="567"/>
        <w:jc w:val="both"/>
        <w:rPr>
          <w:b w:val="0"/>
          <w:sz w:val="24"/>
        </w:rPr>
      </w:pPr>
    </w:p>
    <w:p w14:paraId="08801F34" w14:textId="4198D2DD" w:rsidR="00746DAA" w:rsidRDefault="00746DAA" w:rsidP="00746DAA">
      <w:pPr>
        <w:pStyle w:val="a3"/>
        <w:spacing w:line="240" w:lineRule="auto"/>
        <w:rPr>
          <w:szCs w:val="28"/>
        </w:rPr>
      </w:pPr>
      <w:r w:rsidRPr="00082629">
        <w:rPr>
          <w:szCs w:val="28"/>
        </w:rPr>
        <w:t>3.2. Характеристика основних логістичних концепцій</w:t>
      </w:r>
    </w:p>
    <w:p w14:paraId="1EDE38E9" w14:textId="4E3A0734" w:rsidR="008B5A70" w:rsidRDefault="008B5A70" w:rsidP="00746DAA">
      <w:pPr>
        <w:pStyle w:val="a3"/>
        <w:spacing w:line="240" w:lineRule="auto"/>
        <w:rPr>
          <w:szCs w:val="28"/>
        </w:rPr>
      </w:pPr>
    </w:p>
    <w:tbl>
      <w:tblPr>
        <w:tblStyle w:val="a5"/>
        <w:tblW w:w="10060" w:type="dxa"/>
        <w:tblLook w:val="04A0" w:firstRow="1" w:lastRow="0" w:firstColumn="1" w:lastColumn="0" w:noHBand="0" w:noVBand="1"/>
      </w:tblPr>
      <w:tblGrid>
        <w:gridCol w:w="1560"/>
        <w:gridCol w:w="1631"/>
        <w:gridCol w:w="3183"/>
        <w:gridCol w:w="3686"/>
      </w:tblGrid>
      <w:tr w:rsidR="00EC763F" w:rsidRPr="00EC763F" w14:paraId="0F36D1CD" w14:textId="77777777" w:rsidTr="00EC763F">
        <w:tc>
          <w:tcPr>
            <w:tcW w:w="3191" w:type="dxa"/>
            <w:gridSpan w:val="2"/>
          </w:tcPr>
          <w:p w14:paraId="51203C6C" w14:textId="25D192A3" w:rsidR="00EC763F" w:rsidRPr="00EC763F" w:rsidRDefault="00EC763F" w:rsidP="00EC763F">
            <w:pPr>
              <w:pStyle w:val="a3"/>
              <w:widowControl w:val="0"/>
              <w:spacing w:line="240" w:lineRule="auto"/>
              <w:rPr>
                <w:b w:val="0"/>
                <w:bCs/>
                <w:sz w:val="22"/>
                <w:szCs w:val="22"/>
              </w:rPr>
            </w:pPr>
            <w:r w:rsidRPr="00EC763F">
              <w:rPr>
                <w:b w:val="0"/>
                <w:bCs/>
                <w:sz w:val="22"/>
                <w:szCs w:val="22"/>
              </w:rPr>
              <w:t>Назва концепції</w:t>
            </w:r>
          </w:p>
        </w:tc>
        <w:tc>
          <w:tcPr>
            <w:tcW w:w="3183" w:type="dxa"/>
            <w:vMerge w:val="restart"/>
          </w:tcPr>
          <w:p w14:paraId="5CBADEAA" w14:textId="71F8D52A" w:rsidR="00EC763F" w:rsidRPr="00EC763F" w:rsidRDefault="00EC763F" w:rsidP="00EC763F">
            <w:pPr>
              <w:pStyle w:val="a3"/>
              <w:widowControl w:val="0"/>
              <w:spacing w:line="240" w:lineRule="auto"/>
              <w:rPr>
                <w:b w:val="0"/>
                <w:bCs/>
                <w:sz w:val="22"/>
                <w:szCs w:val="22"/>
              </w:rPr>
            </w:pPr>
            <w:r w:rsidRPr="00EC763F">
              <w:rPr>
                <w:b w:val="0"/>
                <w:bCs/>
                <w:sz w:val="22"/>
                <w:szCs w:val="22"/>
              </w:rPr>
              <w:t>Особливість</w:t>
            </w:r>
          </w:p>
        </w:tc>
        <w:tc>
          <w:tcPr>
            <w:tcW w:w="3686" w:type="dxa"/>
            <w:vMerge w:val="restart"/>
          </w:tcPr>
          <w:p w14:paraId="07FCFB06" w14:textId="69464033" w:rsidR="00EC763F" w:rsidRPr="00EC763F" w:rsidRDefault="00EC763F" w:rsidP="00EC763F">
            <w:pPr>
              <w:pStyle w:val="a3"/>
              <w:widowControl w:val="0"/>
              <w:spacing w:line="240" w:lineRule="auto"/>
              <w:rPr>
                <w:b w:val="0"/>
                <w:bCs/>
                <w:sz w:val="22"/>
                <w:szCs w:val="22"/>
              </w:rPr>
            </w:pPr>
            <w:r w:rsidRPr="00EC763F">
              <w:rPr>
                <w:b w:val="0"/>
                <w:bCs/>
                <w:sz w:val="22"/>
                <w:szCs w:val="22"/>
              </w:rPr>
              <w:t>Наявні переваги</w:t>
            </w:r>
          </w:p>
        </w:tc>
      </w:tr>
      <w:tr w:rsidR="00EC763F" w:rsidRPr="00EC763F" w14:paraId="395AFB1F" w14:textId="77777777" w:rsidTr="00EC763F">
        <w:tc>
          <w:tcPr>
            <w:tcW w:w="1560" w:type="dxa"/>
          </w:tcPr>
          <w:p w14:paraId="451B56ED" w14:textId="672A0BFB" w:rsidR="00EC763F" w:rsidRPr="00EC763F" w:rsidRDefault="00EC763F" w:rsidP="00EC763F">
            <w:pPr>
              <w:pStyle w:val="a3"/>
              <w:widowControl w:val="0"/>
              <w:spacing w:line="240" w:lineRule="auto"/>
              <w:rPr>
                <w:b w:val="0"/>
                <w:bCs/>
                <w:sz w:val="22"/>
                <w:szCs w:val="22"/>
              </w:rPr>
            </w:pPr>
            <w:r w:rsidRPr="00EC763F">
              <w:rPr>
                <w:b w:val="0"/>
                <w:bCs/>
                <w:sz w:val="22"/>
                <w:szCs w:val="22"/>
              </w:rPr>
              <w:t>міжнародна</w:t>
            </w:r>
          </w:p>
        </w:tc>
        <w:tc>
          <w:tcPr>
            <w:tcW w:w="1631" w:type="dxa"/>
          </w:tcPr>
          <w:p w14:paraId="44E29771" w14:textId="76A35A4E" w:rsidR="00EC763F" w:rsidRPr="00EC763F" w:rsidRDefault="00EC763F" w:rsidP="00EC763F">
            <w:pPr>
              <w:pStyle w:val="a3"/>
              <w:widowControl w:val="0"/>
              <w:spacing w:line="240" w:lineRule="auto"/>
              <w:rPr>
                <w:b w:val="0"/>
                <w:bCs/>
                <w:sz w:val="22"/>
                <w:szCs w:val="22"/>
              </w:rPr>
            </w:pPr>
            <w:r w:rsidRPr="00EC763F">
              <w:rPr>
                <w:b w:val="0"/>
                <w:bCs/>
                <w:sz w:val="22"/>
                <w:szCs w:val="22"/>
              </w:rPr>
              <w:t>український варіант перекладу</w:t>
            </w:r>
          </w:p>
        </w:tc>
        <w:tc>
          <w:tcPr>
            <w:tcW w:w="3183" w:type="dxa"/>
            <w:vMerge/>
          </w:tcPr>
          <w:p w14:paraId="43D89F9E" w14:textId="77777777" w:rsidR="00EC763F" w:rsidRPr="00EC763F" w:rsidRDefault="00EC763F" w:rsidP="00EC763F">
            <w:pPr>
              <w:pStyle w:val="a3"/>
              <w:widowControl w:val="0"/>
              <w:spacing w:line="240" w:lineRule="auto"/>
              <w:rPr>
                <w:b w:val="0"/>
                <w:bCs/>
                <w:sz w:val="22"/>
                <w:szCs w:val="22"/>
              </w:rPr>
            </w:pPr>
          </w:p>
        </w:tc>
        <w:tc>
          <w:tcPr>
            <w:tcW w:w="3686" w:type="dxa"/>
            <w:vMerge/>
          </w:tcPr>
          <w:p w14:paraId="68705ADF" w14:textId="77777777" w:rsidR="00EC763F" w:rsidRPr="00EC763F" w:rsidRDefault="00EC763F" w:rsidP="00EC763F">
            <w:pPr>
              <w:pStyle w:val="a3"/>
              <w:widowControl w:val="0"/>
              <w:spacing w:line="240" w:lineRule="auto"/>
              <w:rPr>
                <w:b w:val="0"/>
                <w:bCs/>
                <w:sz w:val="22"/>
                <w:szCs w:val="22"/>
              </w:rPr>
            </w:pPr>
          </w:p>
        </w:tc>
      </w:tr>
      <w:tr w:rsidR="008B5A70" w:rsidRPr="00EC763F" w14:paraId="61586559" w14:textId="77777777" w:rsidTr="00EC763F">
        <w:tc>
          <w:tcPr>
            <w:tcW w:w="1560" w:type="dxa"/>
          </w:tcPr>
          <w:p w14:paraId="7260B37E" w14:textId="29A4EA3C" w:rsidR="008B5A70" w:rsidRPr="00EC763F" w:rsidRDefault="008B5A70" w:rsidP="00EC763F">
            <w:pPr>
              <w:pStyle w:val="a3"/>
              <w:widowControl w:val="0"/>
              <w:spacing w:line="240" w:lineRule="auto"/>
              <w:rPr>
                <w:b w:val="0"/>
                <w:bCs/>
                <w:sz w:val="22"/>
                <w:szCs w:val="22"/>
              </w:rPr>
            </w:pPr>
            <w:r w:rsidRPr="00EC763F">
              <w:rPr>
                <w:b w:val="0"/>
                <w:bCs/>
                <w:sz w:val="22"/>
                <w:szCs w:val="22"/>
              </w:rPr>
              <w:t>“JUST-INTIME” (JIT)</w:t>
            </w:r>
          </w:p>
        </w:tc>
        <w:tc>
          <w:tcPr>
            <w:tcW w:w="1631" w:type="dxa"/>
          </w:tcPr>
          <w:p w14:paraId="02D2E3CF" w14:textId="7E175F4D" w:rsidR="008B5A70" w:rsidRPr="00EC763F" w:rsidRDefault="008B5A70" w:rsidP="00EC763F">
            <w:pPr>
              <w:pStyle w:val="a3"/>
              <w:widowControl w:val="0"/>
              <w:spacing w:line="240" w:lineRule="auto"/>
              <w:rPr>
                <w:b w:val="0"/>
                <w:bCs/>
                <w:sz w:val="22"/>
                <w:szCs w:val="22"/>
              </w:rPr>
            </w:pPr>
            <w:r w:rsidRPr="00EC763F">
              <w:rPr>
                <w:b w:val="0"/>
                <w:bCs/>
                <w:sz w:val="22"/>
                <w:szCs w:val="22"/>
              </w:rPr>
              <w:t>«Точно в термін»</w:t>
            </w:r>
          </w:p>
        </w:tc>
        <w:tc>
          <w:tcPr>
            <w:tcW w:w="3183" w:type="dxa"/>
          </w:tcPr>
          <w:p w14:paraId="6F7A3990" w14:textId="1F09154F" w:rsidR="008B5A70" w:rsidRPr="00EC763F" w:rsidRDefault="008B5A70" w:rsidP="00EC763F">
            <w:pPr>
              <w:pStyle w:val="a3"/>
              <w:widowControl w:val="0"/>
              <w:spacing w:line="240" w:lineRule="auto"/>
              <w:rPr>
                <w:b w:val="0"/>
                <w:bCs/>
                <w:sz w:val="22"/>
                <w:szCs w:val="22"/>
              </w:rPr>
            </w:pPr>
            <w:r w:rsidRPr="00EC763F">
              <w:rPr>
                <w:b w:val="0"/>
                <w:bCs/>
                <w:sz w:val="22"/>
                <w:szCs w:val="22"/>
              </w:rPr>
              <w:t>В системі визначальну роль відіграє попит, який регулює рух матеріальних ресурсів і готової продукції. Заснована на системі «тягнучого» типу.</w:t>
            </w:r>
          </w:p>
        </w:tc>
        <w:tc>
          <w:tcPr>
            <w:tcW w:w="3686" w:type="dxa"/>
          </w:tcPr>
          <w:p w14:paraId="5175AAC8" w14:textId="77777777" w:rsidR="00EC763F" w:rsidRDefault="008B5A70" w:rsidP="00EC763F">
            <w:pPr>
              <w:pStyle w:val="a3"/>
              <w:widowControl w:val="0"/>
              <w:spacing w:line="240" w:lineRule="auto"/>
              <w:rPr>
                <w:b w:val="0"/>
                <w:bCs/>
                <w:sz w:val="22"/>
                <w:szCs w:val="22"/>
              </w:rPr>
            </w:pPr>
            <w:r w:rsidRPr="00EC763F">
              <w:rPr>
                <w:b w:val="0"/>
                <w:bCs/>
                <w:sz w:val="22"/>
                <w:szCs w:val="22"/>
              </w:rPr>
              <w:t xml:space="preserve">– Мінімізація витрат на складське господарство та страхування; </w:t>
            </w:r>
          </w:p>
          <w:p w14:paraId="7E71014C" w14:textId="77777777" w:rsidR="00EC763F" w:rsidRDefault="008B5A70" w:rsidP="00EC763F">
            <w:pPr>
              <w:pStyle w:val="a3"/>
              <w:widowControl w:val="0"/>
              <w:spacing w:line="240" w:lineRule="auto"/>
              <w:rPr>
                <w:b w:val="0"/>
                <w:bCs/>
                <w:sz w:val="22"/>
                <w:szCs w:val="22"/>
              </w:rPr>
            </w:pPr>
            <w:r w:rsidRPr="00EC763F">
              <w:rPr>
                <w:b w:val="0"/>
                <w:bCs/>
                <w:sz w:val="22"/>
                <w:szCs w:val="22"/>
              </w:rPr>
              <w:t>– значне прискорення оборотності капіталу компанії;</w:t>
            </w:r>
          </w:p>
          <w:p w14:paraId="3EFF4074" w14:textId="2A259279" w:rsidR="008B5A70" w:rsidRPr="00EC763F" w:rsidRDefault="008B5A70" w:rsidP="00EC763F">
            <w:pPr>
              <w:pStyle w:val="a3"/>
              <w:widowControl w:val="0"/>
              <w:spacing w:line="240" w:lineRule="auto"/>
              <w:rPr>
                <w:b w:val="0"/>
                <w:bCs/>
                <w:sz w:val="22"/>
                <w:szCs w:val="22"/>
              </w:rPr>
            </w:pPr>
            <w:r w:rsidRPr="00EC763F">
              <w:rPr>
                <w:b w:val="0"/>
                <w:bCs/>
                <w:sz w:val="22"/>
                <w:szCs w:val="22"/>
              </w:rPr>
              <w:t xml:space="preserve"> – поліпшення якості і зниження собівартості продукції, що випускається.</w:t>
            </w:r>
          </w:p>
        </w:tc>
      </w:tr>
      <w:tr w:rsidR="008B5A70" w:rsidRPr="00EC763F" w14:paraId="0E4A22B5" w14:textId="77777777" w:rsidTr="00EC763F">
        <w:tc>
          <w:tcPr>
            <w:tcW w:w="1560" w:type="dxa"/>
          </w:tcPr>
          <w:p w14:paraId="173504EA" w14:textId="7E3F9F29" w:rsidR="008B5A70" w:rsidRPr="00EC763F" w:rsidRDefault="008B5A70" w:rsidP="00EC763F">
            <w:pPr>
              <w:pStyle w:val="a3"/>
              <w:widowControl w:val="0"/>
              <w:spacing w:line="240" w:lineRule="auto"/>
              <w:rPr>
                <w:b w:val="0"/>
                <w:bCs/>
                <w:sz w:val="22"/>
                <w:szCs w:val="22"/>
              </w:rPr>
            </w:pPr>
            <w:r w:rsidRPr="00EC763F">
              <w:rPr>
                <w:b w:val="0"/>
                <w:bCs/>
                <w:sz w:val="22"/>
                <w:szCs w:val="22"/>
              </w:rPr>
              <w:t>“</w:t>
            </w:r>
            <w:proofErr w:type="spellStart"/>
            <w:r w:rsidRPr="00EC763F">
              <w:rPr>
                <w:b w:val="0"/>
                <w:bCs/>
                <w:sz w:val="22"/>
                <w:szCs w:val="22"/>
              </w:rPr>
              <w:t>Kanban</w:t>
            </w:r>
            <w:proofErr w:type="spellEnd"/>
            <w:r w:rsidRPr="00EC763F">
              <w:rPr>
                <w:b w:val="0"/>
                <w:bCs/>
                <w:sz w:val="22"/>
                <w:szCs w:val="22"/>
              </w:rPr>
              <w:t>”</w:t>
            </w:r>
          </w:p>
        </w:tc>
        <w:tc>
          <w:tcPr>
            <w:tcW w:w="1631" w:type="dxa"/>
          </w:tcPr>
          <w:p w14:paraId="680A48F7" w14:textId="0A74DEE0" w:rsidR="008B5A70" w:rsidRPr="00EC763F" w:rsidRDefault="008B5A70" w:rsidP="00EC763F">
            <w:pPr>
              <w:pStyle w:val="a3"/>
              <w:widowControl w:val="0"/>
              <w:spacing w:line="240" w:lineRule="auto"/>
              <w:rPr>
                <w:b w:val="0"/>
                <w:bCs/>
                <w:sz w:val="22"/>
                <w:szCs w:val="22"/>
              </w:rPr>
            </w:pPr>
            <w:r w:rsidRPr="00EC763F">
              <w:rPr>
                <w:b w:val="0"/>
                <w:bCs/>
                <w:sz w:val="22"/>
                <w:szCs w:val="22"/>
              </w:rPr>
              <w:t>«</w:t>
            </w:r>
            <w:proofErr w:type="spellStart"/>
            <w:r w:rsidRPr="00EC763F">
              <w:rPr>
                <w:b w:val="0"/>
                <w:bCs/>
                <w:sz w:val="22"/>
                <w:szCs w:val="22"/>
              </w:rPr>
              <w:t>Канбан</w:t>
            </w:r>
            <w:proofErr w:type="spellEnd"/>
            <w:r w:rsidRPr="00EC763F">
              <w:rPr>
                <w:b w:val="0"/>
                <w:bCs/>
                <w:sz w:val="22"/>
                <w:szCs w:val="22"/>
              </w:rPr>
              <w:t>»</w:t>
            </w:r>
          </w:p>
        </w:tc>
        <w:tc>
          <w:tcPr>
            <w:tcW w:w="3183" w:type="dxa"/>
          </w:tcPr>
          <w:p w14:paraId="6D9E2244" w14:textId="79D4D538" w:rsidR="008B5A70" w:rsidRPr="00EC763F" w:rsidRDefault="008B5A70" w:rsidP="00EC763F">
            <w:pPr>
              <w:pStyle w:val="a3"/>
              <w:widowControl w:val="0"/>
              <w:spacing w:line="240" w:lineRule="auto"/>
              <w:rPr>
                <w:b w:val="0"/>
                <w:bCs/>
                <w:sz w:val="22"/>
                <w:szCs w:val="22"/>
              </w:rPr>
            </w:pPr>
            <w:r w:rsidRPr="00EC763F">
              <w:rPr>
                <w:b w:val="0"/>
                <w:bCs/>
                <w:sz w:val="22"/>
                <w:szCs w:val="22"/>
              </w:rPr>
              <w:t xml:space="preserve">На відміну від класичного підходу до виробництва продукції, виробничий підрозділ підприємства не має чіткого графіку виробництва. Проте він оптимізує свою роботу в межах замовлення підрозділу підприємства, що виконує операції на наступній стадії виробничого циклу. Носієм інформації є картки </w:t>
            </w:r>
            <w:proofErr w:type="spellStart"/>
            <w:r w:rsidRPr="00EC763F">
              <w:rPr>
                <w:b w:val="0"/>
                <w:bCs/>
                <w:sz w:val="22"/>
                <w:szCs w:val="22"/>
              </w:rPr>
              <w:t>канбан</w:t>
            </w:r>
            <w:proofErr w:type="spellEnd"/>
            <w:r w:rsidRPr="00EC763F">
              <w:rPr>
                <w:b w:val="0"/>
                <w:bCs/>
                <w:sz w:val="22"/>
                <w:szCs w:val="22"/>
              </w:rPr>
              <w:t>-замовлення та відбору, що на даному етапі мають вигляд електронних повідомлень</w:t>
            </w:r>
          </w:p>
        </w:tc>
        <w:tc>
          <w:tcPr>
            <w:tcW w:w="3686" w:type="dxa"/>
          </w:tcPr>
          <w:p w14:paraId="6695722D" w14:textId="2BBEF299" w:rsidR="008B5A70" w:rsidRPr="00EC763F" w:rsidRDefault="008B5A70" w:rsidP="00EC763F">
            <w:pPr>
              <w:pStyle w:val="a3"/>
              <w:widowControl w:val="0"/>
              <w:spacing w:line="240" w:lineRule="auto"/>
              <w:rPr>
                <w:b w:val="0"/>
                <w:bCs/>
                <w:sz w:val="22"/>
                <w:szCs w:val="22"/>
              </w:rPr>
            </w:pPr>
            <w:r w:rsidRPr="00EC763F">
              <w:rPr>
                <w:b w:val="0"/>
                <w:bCs/>
                <w:sz w:val="22"/>
                <w:szCs w:val="22"/>
              </w:rPr>
              <w:t>Є спосіб реалізації на практиці логістичної концепції «точно в строк». Однак сезонність та тривалість у часі виробництва сільськогосподарської продукції ускладнює використання положень цієї системи в сільському господарстві. Водночас, елементи системи “</w:t>
            </w:r>
            <w:proofErr w:type="spellStart"/>
            <w:r w:rsidRPr="00EC763F">
              <w:rPr>
                <w:b w:val="0"/>
                <w:bCs/>
                <w:sz w:val="22"/>
                <w:szCs w:val="22"/>
              </w:rPr>
              <w:t>Kanban</w:t>
            </w:r>
            <w:proofErr w:type="spellEnd"/>
            <w:r w:rsidRPr="00EC763F">
              <w:rPr>
                <w:b w:val="0"/>
                <w:bCs/>
                <w:sz w:val="22"/>
                <w:szCs w:val="22"/>
              </w:rPr>
              <w:t>” можуть знайти своє відображення у переробці та формуванні партій продукції.</w:t>
            </w:r>
          </w:p>
        </w:tc>
      </w:tr>
      <w:tr w:rsidR="008B5A70" w:rsidRPr="00EC763F" w14:paraId="5B78A8D6" w14:textId="77777777" w:rsidTr="00EC763F">
        <w:tc>
          <w:tcPr>
            <w:tcW w:w="1560" w:type="dxa"/>
          </w:tcPr>
          <w:p w14:paraId="4D2244FB" w14:textId="273D1706" w:rsidR="008B5A70" w:rsidRPr="00EC763F" w:rsidRDefault="008B5A70" w:rsidP="00EC763F">
            <w:pPr>
              <w:pStyle w:val="a3"/>
              <w:widowControl w:val="0"/>
              <w:spacing w:line="240" w:lineRule="auto"/>
              <w:rPr>
                <w:b w:val="0"/>
                <w:bCs/>
                <w:sz w:val="22"/>
                <w:szCs w:val="22"/>
              </w:rPr>
            </w:pPr>
            <w:r w:rsidRPr="00EC763F">
              <w:rPr>
                <w:b w:val="0"/>
                <w:bCs/>
                <w:sz w:val="22"/>
                <w:szCs w:val="22"/>
              </w:rPr>
              <w:t>“</w:t>
            </w:r>
            <w:proofErr w:type="spellStart"/>
            <w:r w:rsidRPr="00EC763F">
              <w:rPr>
                <w:b w:val="0"/>
                <w:bCs/>
                <w:sz w:val="22"/>
                <w:szCs w:val="22"/>
              </w:rPr>
              <w:t>Distribution</w:t>
            </w:r>
            <w:proofErr w:type="spellEnd"/>
            <w:r w:rsidRPr="00EC763F">
              <w:rPr>
                <w:b w:val="0"/>
                <w:bCs/>
                <w:sz w:val="22"/>
                <w:szCs w:val="22"/>
              </w:rPr>
              <w:t xml:space="preserve"> </w:t>
            </w:r>
            <w:proofErr w:type="spellStart"/>
            <w:r w:rsidRPr="00EC763F">
              <w:rPr>
                <w:b w:val="0"/>
                <w:bCs/>
                <w:sz w:val="22"/>
                <w:szCs w:val="22"/>
              </w:rPr>
              <w:t>requirements</w:t>
            </w:r>
            <w:proofErr w:type="spellEnd"/>
            <w:r w:rsidRPr="00EC763F">
              <w:rPr>
                <w:b w:val="0"/>
                <w:bCs/>
                <w:sz w:val="22"/>
                <w:szCs w:val="22"/>
              </w:rPr>
              <w:t xml:space="preserve"> </w:t>
            </w:r>
            <w:proofErr w:type="spellStart"/>
            <w:r w:rsidRPr="00EC763F">
              <w:rPr>
                <w:b w:val="0"/>
                <w:bCs/>
                <w:sz w:val="22"/>
                <w:szCs w:val="22"/>
              </w:rPr>
              <w:t>planning</w:t>
            </w:r>
            <w:proofErr w:type="spellEnd"/>
            <w:r w:rsidRPr="00EC763F">
              <w:rPr>
                <w:b w:val="0"/>
                <w:bCs/>
                <w:sz w:val="22"/>
                <w:szCs w:val="22"/>
              </w:rPr>
              <w:t>” (DRP)</w:t>
            </w:r>
          </w:p>
        </w:tc>
        <w:tc>
          <w:tcPr>
            <w:tcW w:w="1631" w:type="dxa"/>
          </w:tcPr>
          <w:p w14:paraId="36BD391C" w14:textId="680C7BA4" w:rsidR="008B5A70" w:rsidRPr="00EC763F" w:rsidRDefault="008B5A70" w:rsidP="00EC763F">
            <w:pPr>
              <w:pStyle w:val="a3"/>
              <w:widowControl w:val="0"/>
              <w:spacing w:line="240" w:lineRule="auto"/>
              <w:rPr>
                <w:b w:val="0"/>
                <w:bCs/>
                <w:sz w:val="22"/>
                <w:szCs w:val="22"/>
              </w:rPr>
            </w:pPr>
            <w:r w:rsidRPr="00EC763F">
              <w:rPr>
                <w:b w:val="0"/>
                <w:bCs/>
                <w:sz w:val="22"/>
                <w:szCs w:val="22"/>
              </w:rPr>
              <w:t>«Система планування розподілу продукції /ресурсів»</w:t>
            </w:r>
          </w:p>
        </w:tc>
        <w:tc>
          <w:tcPr>
            <w:tcW w:w="3183" w:type="dxa"/>
          </w:tcPr>
          <w:p w14:paraId="1444BE8B" w14:textId="3B476D2C" w:rsidR="008B5A70" w:rsidRPr="00EC763F" w:rsidRDefault="008B5A70" w:rsidP="00EC763F">
            <w:pPr>
              <w:pStyle w:val="a3"/>
              <w:widowControl w:val="0"/>
              <w:spacing w:line="240" w:lineRule="auto"/>
              <w:rPr>
                <w:b w:val="0"/>
                <w:bCs/>
                <w:sz w:val="22"/>
                <w:szCs w:val="22"/>
              </w:rPr>
            </w:pPr>
            <w:r w:rsidRPr="00EC763F">
              <w:rPr>
                <w:b w:val="0"/>
                <w:bCs/>
                <w:sz w:val="22"/>
                <w:szCs w:val="22"/>
              </w:rPr>
              <w:t xml:space="preserve">Належить до класу систем, що «штовхають», виконує важливі функції контролю за станом запасів, формування внутрішньовиробничих </w:t>
            </w:r>
            <w:proofErr w:type="spellStart"/>
            <w:r w:rsidRPr="00EC763F">
              <w:rPr>
                <w:b w:val="0"/>
                <w:bCs/>
                <w:sz w:val="22"/>
                <w:szCs w:val="22"/>
              </w:rPr>
              <w:t>зв’язків</w:t>
            </w:r>
            <w:proofErr w:type="spellEnd"/>
            <w:r w:rsidRPr="00EC763F">
              <w:rPr>
                <w:b w:val="0"/>
                <w:bCs/>
                <w:sz w:val="22"/>
                <w:szCs w:val="22"/>
              </w:rPr>
              <w:t>, постачання та збуту. Система може служити базою інтегрованого планування логістичних маркетингових функцій, дає змогу прогнозувати ринкову кон’юнктуру, оптимізувати логістичні витрати, планувати поставки і запаси на різних рівнях.</w:t>
            </w:r>
          </w:p>
        </w:tc>
        <w:tc>
          <w:tcPr>
            <w:tcW w:w="3686" w:type="dxa"/>
          </w:tcPr>
          <w:p w14:paraId="048CE4C2" w14:textId="77777777" w:rsidR="00EC763F" w:rsidRDefault="008B5A70" w:rsidP="00EC763F">
            <w:pPr>
              <w:pStyle w:val="a3"/>
              <w:widowControl w:val="0"/>
              <w:spacing w:line="240" w:lineRule="auto"/>
              <w:rPr>
                <w:b w:val="0"/>
                <w:bCs/>
                <w:sz w:val="22"/>
                <w:szCs w:val="22"/>
              </w:rPr>
            </w:pPr>
            <w:r w:rsidRPr="00EC763F">
              <w:rPr>
                <w:b w:val="0"/>
                <w:bCs/>
                <w:sz w:val="22"/>
                <w:szCs w:val="22"/>
              </w:rPr>
              <w:t xml:space="preserve">Зменшення логістичних витрат, пов’язаних зі зберіганням і управлінням запасами готової продукції; </w:t>
            </w:r>
          </w:p>
          <w:p w14:paraId="624977E2" w14:textId="77777777" w:rsidR="00EC763F" w:rsidRDefault="008B5A70" w:rsidP="00EC763F">
            <w:pPr>
              <w:pStyle w:val="a3"/>
              <w:widowControl w:val="0"/>
              <w:spacing w:line="240" w:lineRule="auto"/>
              <w:rPr>
                <w:b w:val="0"/>
                <w:bCs/>
                <w:sz w:val="22"/>
                <w:szCs w:val="22"/>
              </w:rPr>
            </w:pPr>
            <w:r w:rsidRPr="00EC763F">
              <w:rPr>
                <w:b w:val="0"/>
                <w:bCs/>
                <w:sz w:val="22"/>
                <w:szCs w:val="22"/>
              </w:rPr>
              <w:t xml:space="preserve">– зменшення рівнів запасів за рахунок точного визначення величини і місця постачань; </w:t>
            </w:r>
          </w:p>
          <w:p w14:paraId="20F2FEA4" w14:textId="77777777" w:rsidR="00EC763F" w:rsidRDefault="008B5A70" w:rsidP="00EC763F">
            <w:pPr>
              <w:pStyle w:val="a3"/>
              <w:widowControl w:val="0"/>
              <w:spacing w:line="240" w:lineRule="auto"/>
              <w:rPr>
                <w:b w:val="0"/>
                <w:bCs/>
                <w:sz w:val="22"/>
                <w:szCs w:val="22"/>
              </w:rPr>
            </w:pPr>
            <w:r w:rsidRPr="00EC763F">
              <w:rPr>
                <w:b w:val="0"/>
                <w:bCs/>
                <w:sz w:val="22"/>
                <w:szCs w:val="22"/>
              </w:rPr>
              <w:t>– скорочення потреби в складських площах за рахунок зменшення запасів;</w:t>
            </w:r>
          </w:p>
          <w:p w14:paraId="48532E29" w14:textId="77777777" w:rsidR="00EC763F" w:rsidRDefault="008B5A70" w:rsidP="00EC763F">
            <w:pPr>
              <w:pStyle w:val="a3"/>
              <w:widowControl w:val="0"/>
              <w:spacing w:line="240" w:lineRule="auto"/>
              <w:rPr>
                <w:b w:val="0"/>
                <w:bCs/>
                <w:sz w:val="22"/>
                <w:szCs w:val="22"/>
              </w:rPr>
            </w:pPr>
            <w:r w:rsidRPr="00EC763F">
              <w:rPr>
                <w:b w:val="0"/>
                <w:bCs/>
                <w:sz w:val="22"/>
                <w:szCs w:val="22"/>
              </w:rPr>
              <w:t xml:space="preserve"> – зменшення транспортної складової витрат за рахунок ефективного зворотного зв’язку на замовлення; </w:t>
            </w:r>
          </w:p>
          <w:p w14:paraId="2C4E8608" w14:textId="251F9992" w:rsidR="008B5A70" w:rsidRPr="00EC763F" w:rsidRDefault="008B5A70" w:rsidP="00EC763F">
            <w:pPr>
              <w:pStyle w:val="a3"/>
              <w:widowControl w:val="0"/>
              <w:spacing w:line="240" w:lineRule="auto"/>
              <w:rPr>
                <w:b w:val="0"/>
                <w:bCs/>
                <w:sz w:val="22"/>
                <w:szCs w:val="22"/>
              </w:rPr>
            </w:pPr>
            <w:r w:rsidRPr="00EC763F">
              <w:rPr>
                <w:b w:val="0"/>
                <w:bCs/>
                <w:sz w:val="22"/>
                <w:szCs w:val="22"/>
              </w:rPr>
              <w:t>– поліпшення координації між дистрибуцією і виробництвом.</w:t>
            </w:r>
          </w:p>
        </w:tc>
      </w:tr>
      <w:tr w:rsidR="008B5A70" w:rsidRPr="00EC763F" w14:paraId="0BD17B3A" w14:textId="77777777" w:rsidTr="00EC763F">
        <w:tc>
          <w:tcPr>
            <w:tcW w:w="1560" w:type="dxa"/>
          </w:tcPr>
          <w:p w14:paraId="6F402FD9" w14:textId="5A8276C7" w:rsidR="008B5A70" w:rsidRPr="00EC763F" w:rsidRDefault="008B5A70" w:rsidP="00EC763F">
            <w:pPr>
              <w:pStyle w:val="a3"/>
              <w:widowControl w:val="0"/>
              <w:spacing w:line="240" w:lineRule="auto"/>
              <w:rPr>
                <w:b w:val="0"/>
                <w:bCs/>
                <w:sz w:val="22"/>
                <w:szCs w:val="22"/>
              </w:rPr>
            </w:pPr>
            <w:r w:rsidRPr="00EC763F">
              <w:rPr>
                <w:b w:val="0"/>
                <w:bCs/>
                <w:sz w:val="22"/>
                <w:szCs w:val="22"/>
              </w:rPr>
              <w:t>“</w:t>
            </w:r>
            <w:proofErr w:type="spellStart"/>
            <w:r w:rsidRPr="00EC763F">
              <w:rPr>
                <w:b w:val="0"/>
                <w:bCs/>
                <w:sz w:val="22"/>
                <w:szCs w:val="22"/>
              </w:rPr>
              <w:t>Materials</w:t>
            </w:r>
            <w:proofErr w:type="spellEnd"/>
            <w:r w:rsidRPr="00EC763F">
              <w:rPr>
                <w:b w:val="0"/>
                <w:bCs/>
                <w:sz w:val="22"/>
                <w:szCs w:val="22"/>
              </w:rPr>
              <w:t xml:space="preserve">/ </w:t>
            </w:r>
            <w:proofErr w:type="spellStart"/>
            <w:r w:rsidRPr="00EC763F">
              <w:rPr>
                <w:b w:val="0"/>
                <w:bCs/>
                <w:sz w:val="22"/>
                <w:szCs w:val="22"/>
              </w:rPr>
              <w:t>manufacturing</w:t>
            </w:r>
            <w:proofErr w:type="spellEnd"/>
            <w:r w:rsidRPr="00EC763F">
              <w:rPr>
                <w:b w:val="0"/>
                <w:bCs/>
                <w:sz w:val="22"/>
                <w:szCs w:val="22"/>
              </w:rPr>
              <w:t xml:space="preserve"> </w:t>
            </w:r>
            <w:proofErr w:type="spellStart"/>
            <w:r w:rsidRPr="00EC763F">
              <w:rPr>
                <w:b w:val="0"/>
                <w:bCs/>
                <w:sz w:val="22"/>
                <w:szCs w:val="22"/>
              </w:rPr>
              <w:lastRenderedPageBreak/>
              <w:t>requirements</w:t>
            </w:r>
            <w:proofErr w:type="spellEnd"/>
            <w:r w:rsidRPr="00EC763F">
              <w:rPr>
                <w:b w:val="0"/>
                <w:bCs/>
                <w:sz w:val="22"/>
                <w:szCs w:val="22"/>
              </w:rPr>
              <w:t xml:space="preserve">/ </w:t>
            </w:r>
            <w:proofErr w:type="spellStart"/>
            <w:r w:rsidRPr="00EC763F">
              <w:rPr>
                <w:b w:val="0"/>
                <w:bCs/>
                <w:sz w:val="22"/>
                <w:szCs w:val="22"/>
              </w:rPr>
              <w:t>Resource</w:t>
            </w:r>
            <w:proofErr w:type="spellEnd"/>
            <w:r w:rsidRPr="00EC763F">
              <w:rPr>
                <w:b w:val="0"/>
                <w:bCs/>
                <w:sz w:val="22"/>
                <w:szCs w:val="22"/>
              </w:rPr>
              <w:t xml:space="preserve"> </w:t>
            </w:r>
            <w:proofErr w:type="spellStart"/>
            <w:r w:rsidRPr="00EC763F">
              <w:rPr>
                <w:b w:val="0"/>
                <w:bCs/>
                <w:sz w:val="22"/>
                <w:szCs w:val="22"/>
              </w:rPr>
              <w:t>planning</w:t>
            </w:r>
            <w:proofErr w:type="spellEnd"/>
            <w:r w:rsidRPr="00EC763F">
              <w:rPr>
                <w:b w:val="0"/>
                <w:bCs/>
                <w:sz w:val="22"/>
                <w:szCs w:val="22"/>
              </w:rPr>
              <w:t>”</w:t>
            </w:r>
          </w:p>
        </w:tc>
        <w:tc>
          <w:tcPr>
            <w:tcW w:w="1631" w:type="dxa"/>
          </w:tcPr>
          <w:p w14:paraId="0C787EC9" w14:textId="14F4F912" w:rsidR="008B5A70" w:rsidRPr="00EC763F" w:rsidRDefault="008B5A70" w:rsidP="00EC763F">
            <w:pPr>
              <w:pStyle w:val="a3"/>
              <w:widowControl w:val="0"/>
              <w:spacing w:line="240" w:lineRule="auto"/>
              <w:rPr>
                <w:b w:val="0"/>
                <w:bCs/>
                <w:sz w:val="22"/>
                <w:szCs w:val="22"/>
              </w:rPr>
            </w:pPr>
            <w:r w:rsidRPr="00EC763F">
              <w:rPr>
                <w:b w:val="0"/>
                <w:bCs/>
                <w:sz w:val="22"/>
                <w:szCs w:val="22"/>
              </w:rPr>
              <w:lastRenderedPageBreak/>
              <w:t xml:space="preserve">«Планування потреби в </w:t>
            </w:r>
            <w:r w:rsidRPr="00EC763F">
              <w:rPr>
                <w:b w:val="0"/>
                <w:bCs/>
                <w:sz w:val="22"/>
                <w:szCs w:val="22"/>
              </w:rPr>
              <w:lastRenderedPageBreak/>
              <w:t>матеріалах/ виробничого планування потреби в ресурсах»</w:t>
            </w:r>
          </w:p>
        </w:tc>
        <w:tc>
          <w:tcPr>
            <w:tcW w:w="3183" w:type="dxa"/>
          </w:tcPr>
          <w:p w14:paraId="05A4AEAE" w14:textId="13E7024B" w:rsidR="008B5A70" w:rsidRPr="00EC763F" w:rsidRDefault="008B5A70" w:rsidP="00EC763F">
            <w:pPr>
              <w:pStyle w:val="a3"/>
              <w:widowControl w:val="0"/>
              <w:spacing w:line="240" w:lineRule="auto"/>
              <w:rPr>
                <w:b w:val="0"/>
                <w:bCs/>
                <w:sz w:val="22"/>
                <w:szCs w:val="22"/>
              </w:rPr>
            </w:pPr>
            <w:r w:rsidRPr="00EC763F">
              <w:rPr>
                <w:b w:val="0"/>
                <w:bCs/>
                <w:sz w:val="22"/>
                <w:szCs w:val="22"/>
              </w:rPr>
              <w:lastRenderedPageBreak/>
              <w:t xml:space="preserve">Забезпечує приплив планової кількості матеріальних </w:t>
            </w:r>
            <w:r w:rsidRPr="00EC763F">
              <w:rPr>
                <w:b w:val="0"/>
                <w:bCs/>
                <w:sz w:val="22"/>
                <w:szCs w:val="22"/>
              </w:rPr>
              <w:lastRenderedPageBreak/>
              <w:t>ресурсів і запасів продукції за час, що використовується для планування. Починає свою роботу з визначення, скільки і в які терміни необхідно провести кінцевої продукції.</w:t>
            </w:r>
          </w:p>
        </w:tc>
        <w:tc>
          <w:tcPr>
            <w:tcW w:w="3686" w:type="dxa"/>
          </w:tcPr>
          <w:p w14:paraId="19CDEB88" w14:textId="6E61B6C2" w:rsidR="008B5A70" w:rsidRPr="00EC763F" w:rsidRDefault="008B5A70" w:rsidP="00EC763F">
            <w:pPr>
              <w:pStyle w:val="a3"/>
              <w:widowControl w:val="0"/>
              <w:spacing w:line="240" w:lineRule="auto"/>
              <w:rPr>
                <w:b w:val="0"/>
                <w:bCs/>
                <w:sz w:val="22"/>
                <w:szCs w:val="22"/>
              </w:rPr>
            </w:pPr>
            <w:r w:rsidRPr="00EC763F">
              <w:rPr>
                <w:b w:val="0"/>
                <w:bCs/>
                <w:sz w:val="22"/>
                <w:szCs w:val="22"/>
              </w:rPr>
              <w:lastRenderedPageBreak/>
              <w:t xml:space="preserve">Є ефективною плановою технікою, що дає змогу проводити логістичну </w:t>
            </w:r>
            <w:r w:rsidRPr="00EC763F">
              <w:rPr>
                <w:b w:val="0"/>
                <w:bCs/>
                <w:sz w:val="22"/>
                <w:szCs w:val="22"/>
              </w:rPr>
              <w:lastRenderedPageBreak/>
              <w:t>концепцію інтеграції функціональних сфер бізнесу під час управління матеріальними потоками.</w:t>
            </w:r>
          </w:p>
        </w:tc>
      </w:tr>
      <w:tr w:rsidR="008B5A70" w:rsidRPr="00EC763F" w14:paraId="730A9776" w14:textId="77777777" w:rsidTr="00EC763F">
        <w:tc>
          <w:tcPr>
            <w:tcW w:w="1560" w:type="dxa"/>
          </w:tcPr>
          <w:p w14:paraId="4DDFFB2D" w14:textId="4EFF6807" w:rsidR="008B5A70" w:rsidRPr="00EC763F" w:rsidRDefault="008B5A70" w:rsidP="00EC763F">
            <w:pPr>
              <w:pStyle w:val="a3"/>
              <w:widowControl w:val="0"/>
              <w:spacing w:line="240" w:lineRule="auto"/>
              <w:rPr>
                <w:b w:val="0"/>
                <w:bCs/>
                <w:sz w:val="22"/>
                <w:szCs w:val="22"/>
              </w:rPr>
            </w:pPr>
            <w:r w:rsidRPr="00EC763F">
              <w:rPr>
                <w:b w:val="0"/>
                <w:bCs/>
                <w:sz w:val="22"/>
                <w:szCs w:val="22"/>
              </w:rPr>
              <w:lastRenderedPageBreak/>
              <w:t>“</w:t>
            </w:r>
            <w:proofErr w:type="spellStart"/>
            <w:r w:rsidRPr="00EC763F">
              <w:rPr>
                <w:b w:val="0"/>
                <w:bCs/>
                <w:sz w:val="22"/>
                <w:szCs w:val="22"/>
              </w:rPr>
              <w:t>Lean</w:t>
            </w:r>
            <w:proofErr w:type="spellEnd"/>
            <w:r w:rsidRPr="00EC763F">
              <w:rPr>
                <w:b w:val="0"/>
                <w:bCs/>
                <w:sz w:val="22"/>
                <w:szCs w:val="22"/>
              </w:rPr>
              <w:t xml:space="preserve"> </w:t>
            </w:r>
            <w:proofErr w:type="spellStart"/>
            <w:r w:rsidRPr="00EC763F">
              <w:rPr>
                <w:b w:val="0"/>
                <w:bCs/>
                <w:sz w:val="22"/>
                <w:szCs w:val="22"/>
              </w:rPr>
              <w:t>production</w:t>
            </w:r>
            <w:proofErr w:type="spellEnd"/>
            <w:r w:rsidRPr="00EC763F">
              <w:rPr>
                <w:b w:val="0"/>
                <w:bCs/>
                <w:sz w:val="22"/>
                <w:szCs w:val="22"/>
              </w:rPr>
              <w:t>”</w:t>
            </w:r>
          </w:p>
        </w:tc>
        <w:tc>
          <w:tcPr>
            <w:tcW w:w="1631" w:type="dxa"/>
          </w:tcPr>
          <w:p w14:paraId="24B3D008" w14:textId="24ADA7B8" w:rsidR="008B5A70" w:rsidRPr="00EC763F" w:rsidRDefault="008B5A70" w:rsidP="00EC763F">
            <w:pPr>
              <w:pStyle w:val="a3"/>
              <w:widowControl w:val="0"/>
              <w:spacing w:line="240" w:lineRule="auto"/>
              <w:rPr>
                <w:b w:val="0"/>
                <w:bCs/>
                <w:sz w:val="22"/>
                <w:szCs w:val="22"/>
              </w:rPr>
            </w:pPr>
            <w:r w:rsidRPr="00EC763F">
              <w:rPr>
                <w:b w:val="0"/>
                <w:bCs/>
                <w:sz w:val="22"/>
                <w:szCs w:val="22"/>
              </w:rPr>
              <w:t>«Худе виробництво»</w:t>
            </w:r>
          </w:p>
        </w:tc>
        <w:tc>
          <w:tcPr>
            <w:tcW w:w="3183" w:type="dxa"/>
          </w:tcPr>
          <w:p w14:paraId="0F617858" w14:textId="77777777" w:rsidR="00EC763F" w:rsidRDefault="008B5A70" w:rsidP="00EC763F">
            <w:pPr>
              <w:pStyle w:val="a3"/>
              <w:widowControl w:val="0"/>
              <w:spacing w:line="240" w:lineRule="auto"/>
              <w:rPr>
                <w:b w:val="0"/>
                <w:bCs/>
                <w:sz w:val="22"/>
                <w:szCs w:val="22"/>
              </w:rPr>
            </w:pPr>
            <w:r w:rsidRPr="00EC763F">
              <w:rPr>
                <w:b w:val="0"/>
                <w:bCs/>
                <w:sz w:val="22"/>
                <w:szCs w:val="22"/>
              </w:rPr>
              <w:t xml:space="preserve">Скорочення </w:t>
            </w:r>
            <w:proofErr w:type="spellStart"/>
            <w:r w:rsidRPr="00EC763F">
              <w:rPr>
                <w:b w:val="0"/>
                <w:bCs/>
                <w:sz w:val="22"/>
                <w:szCs w:val="22"/>
              </w:rPr>
              <w:t>підготовчо</w:t>
            </w:r>
            <w:proofErr w:type="spellEnd"/>
            <w:r w:rsidRPr="00EC763F">
              <w:rPr>
                <w:b w:val="0"/>
                <w:bCs/>
                <w:sz w:val="22"/>
                <w:szCs w:val="22"/>
              </w:rPr>
              <w:t xml:space="preserve">-заключного часу; </w:t>
            </w:r>
          </w:p>
          <w:p w14:paraId="380CA4C9" w14:textId="77777777" w:rsidR="00EC763F" w:rsidRDefault="008B5A70" w:rsidP="00EC763F">
            <w:pPr>
              <w:pStyle w:val="a3"/>
              <w:widowControl w:val="0"/>
              <w:spacing w:line="240" w:lineRule="auto"/>
              <w:rPr>
                <w:b w:val="0"/>
                <w:bCs/>
                <w:sz w:val="22"/>
                <w:szCs w:val="22"/>
              </w:rPr>
            </w:pPr>
            <w:r w:rsidRPr="00EC763F">
              <w:rPr>
                <w:b w:val="0"/>
                <w:bCs/>
                <w:sz w:val="22"/>
                <w:szCs w:val="22"/>
              </w:rPr>
              <w:t xml:space="preserve">– зменшення розмірів партій продукції; </w:t>
            </w:r>
          </w:p>
          <w:p w14:paraId="40632F02" w14:textId="380F2509" w:rsidR="00EC763F" w:rsidRDefault="008B5A70" w:rsidP="00EC763F">
            <w:pPr>
              <w:pStyle w:val="a3"/>
              <w:widowControl w:val="0"/>
              <w:spacing w:line="240" w:lineRule="auto"/>
              <w:rPr>
                <w:b w:val="0"/>
                <w:bCs/>
                <w:sz w:val="22"/>
                <w:szCs w:val="22"/>
              </w:rPr>
            </w:pPr>
            <w:r w:rsidRPr="00EC763F">
              <w:rPr>
                <w:b w:val="0"/>
                <w:bCs/>
                <w:sz w:val="22"/>
                <w:szCs w:val="22"/>
              </w:rPr>
              <w:t xml:space="preserve">– скорочення основного виробничого часу; </w:t>
            </w:r>
          </w:p>
          <w:p w14:paraId="0A47CBE1" w14:textId="77777777" w:rsidR="00EC763F" w:rsidRDefault="008B5A70" w:rsidP="00EC763F">
            <w:pPr>
              <w:pStyle w:val="a3"/>
              <w:widowControl w:val="0"/>
              <w:spacing w:line="240" w:lineRule="auto"/>
              <w:rPr>
                <w:b w:val="0"/>
                <w:bCs/>
                <w:sz w:val="22"/>
                <w:szCs w:val="22"/>
              </w:rPr>
            </w:pPr>
            <w:r w:rsidRPr="00EC763F">
              <w:rPr>
                <w:b w:val="0"/>
                <w:bCs/>
                <w:sz w:val="22"/>
                <w:szCs w:val="22"/>
              </w:rPr>
              <w:t>– контроль якості всіх процесів;</w:t>
            </w:r>
          </w:p>
          <w:p w14:paraId="65D51FE0" w14:textId="77777777" w:rsidR="00EC763F" w:rsidRDefault="008B5A70" w:rsidP="00EC763F">
            <w:pPr>
              <w:pStyle w:val="a3"/>
              <w:widowControl w:val="0"/>
              <w:spacing w:line="240" w:lineRule="auto"/>
              <w:rPr>
                <w:b w:val="0"/>
                <w:bCs/>
                <w:sz w:val="22"/>
                <w:szCs w:val="22"/>
              </w:rPr>
            </w:pPr>
            <w:r w:rsidRPr="00EC763F">
              <w:rPr>
                <w:b w:val="0"/>
                <w:bCs/>
                <w:sz w:val="22"/>
                <w:szCs w:val="22"/>
              </w:rPr>
              <w:t xml:space="preserve"> – скорочення логістичних витрат виробництва; </w:t>
            </w:r>
          </w:p>
          <w:p w14:paraId="21407EDA" w14:textId="7F6521F8" w:rsidR="008B5A70" w:rsidRPr="00EC763F" w:rsidRDefault="008B5A70" w:rsidP="00EC763F">
            <w:pPr>
              <w:pStyle w:val="a3"/>
              <w:widowControl w:val="0"/>
              <w:spacing w:line="240" w:lineRule="auto"/>
              <w:rPr>
                <w:b w:val="0"/>
                <w:bCs/>
                <w:sz w:val="22"/>
                <w:szCs w:val="22"/>
              </w:rPr>
            </w:pPr>
            <w:r w:rsidRPr="00EC763F">
              <w:rPr>
                <w:b w:val="0"/>
                <w:bCs/>
                <w:sz w:val="22"/>
                <w:szCs w:val="22"/>
              </w:rPr>
              <w:t>– партнерство з надійними постачальниками.</w:t>
            </w:r>
          </w:p>
        </w:tc>
        <w:tc>
          <w:tcPr>
            <w:tcW w:w="3686" w:type="dxa"/>
          </w:tcPr>
          <w:p w14:paraId="47503EBC" w14:textId="77777777" w:rsidR="00EC763F" w:rsidRDefault="008B5A70" w:rsidP="00EC763F">
            <w:pPr>
              <w:pStyle w:val="a3"/>
              <w:widowControl w:val="0"/>
              <w:spacing w:line="240" w:lineRule="auto"/>
              <w:rPr>
                <w:b w:val="0"/>
                <w:bCs/>
                <w:sz w:val="22"/>
                <w:szCs w:val="22"/>
              </w:rPr>
            </w:pPr>
            <w:r w:rsidRPr="00EC763F">
              <w:rPr>
                <w:b w:val="0"/>
                <w:bCs/>
                <w:sz w:val="22"/>
                <w:szCs w:val="22"/>
              </w:rPr>
              <w:t xml:space="preserve">Правильна реалізація цієї концепції знижує: </w:t>
            </w:r>
          </w:p>
          <w:p w14:paraId="5E4ABF95" w14:textId="77777777" w:rsidR="00EC763F" w:rsidRDefault="008B5A70" w:rsidP="00EC763F">
            <w:pPr>
              <w:pStyle w:val="a3"/>
              <w:widowControl w:val="0"/>
              <w:spacing w:line="240" w:lineRule="auto"/>
              <w:rPr>
                <w:b w:val="0"/>
                <w:bCs/>
                <w:sz w:val="22"/>
                <w:szCs w:val="22"/>
              </w:rPr>
            </w:pPr>
            <w:r w:rsidRPr="00EC763F">
              <w:rPr>
                <w:b w:val="0"/>
                <w:bCs/>
                <w:sz w:val="22"/>
                <w:szCs w:val="22"/>
              </w:rPr>
              <w:t xml:space="preserve">– витрати на виробництво продукції, зберігання і розподіл запасів; </w:t>
            </w:r>
          </w:p>
          <w:p w14:paraId="6A0F381B" w14:textId="77777777" w:rsidR="00EC763F" w:rsidRDefault="008B5A70" w:rsidP="00EC763F">
            <w:pPr>
              <w:pStyle w:val="a3"/>
              <w:widowControl w:val="0"/>
              <w:spacing w:line="240" w:lineRule="auto"/>
              <w:rPr>
                <w:b w:val="0"/>
                <w:bCs/>
                <w:sz w:val="22"/>
                <w:szCs w:val="22"/>
              </w:rPr>
            </w:pPr>
            <w:r w:rsidRPr="00EC763F">
              <w:rPr>
                <w:b w:val="0"/>
                <w:bCs/>
                <w:sz w:val="22"/>
                <w:szCs w:val="22"/>
              </w:rPr>
              <w:t>– тимчасові витрати на виробництво продукції;</w:t>
            </w:r>
          </w:p>
          <w:p w14:paraId="424F30A9" w14:textId="74A49C5B" w:rsidR="008B5A70" w:rsidRPr="00EC763F" w:rsidRDefault="008B5A70" w:rsidP="00EC763F">
            <w:pPr>
              <w:pStyle w:val="a3"/>
              <w:widowControl w:val="0"/>
              <w:spacing w:line="240" w:lineRule="auto"/>
              <w:rPr>
                <w:b w:val="0"/>
                <w:bCs/>
                <w:sz w:val="22"/>
                <w:szCs w:val="22"/>
              </w:rPr>
            </w:pPr>
            <w:r w:rsidRPr="00EC763F">
              <w:rPr>
                <w:b w:val="0"/>
                <w:bCs/>
                <w:sz w:val="22"/>
                <w:szCs w:val="22"/>
              </w:rPr>
              <w:t xml:space="preserve"> – втрати від виробництва бракованої продукції.</w:t>
            </w:r>
          </w:p>
        </w:tc>
      </w:tr>
      <w:tr w:rsidR="008B5A70" w:rsidRPr="00EC763F" w14:paraId="73CD3FA1" w14:textId="77777777" w:rsidTr="00EC763F">
        <w:tc>
          <w:tcPr>
            <w:tcW w:w="1560" w:type="dxa"/>
          </w:tcPr>
          <w:p w14:paraId="4D440268" w14:textId="7311D5A4" w:rsidR="008B5A70" w:rsidRPr="00EC763F" w:rsidRDefault="008B5A70" w:rsidP="00EC763F">
            <w:pPr>
              <w:pStyle w:val="a3"/>
              <w:widowControl w:val="0"/>
              <w:spacing w:line="240" w:lineRule="auto"/>
              <w:rPr>
                <w:b w:val="0"/>
                <w:bCs/>
                <w:sz w:val="22"/>
                <w:szCs w:val="22"/>
              </w:rPr>
            </w:pPr>
            <w:r w:rsidRPr="00EC763F">
              <w:rPr>
                <w:b w:val="0"/>
                <w:bCs/>
                <w:sz w:val="22"/>
                <w:szCs w:val="22"/>
              </w:rPr>
              <w:t>“</w:t>
            </w:r>
            <w:proofErr w:type="spellStart"/>
            <w:r w:rsidRPr="00EC763F">
              <w:rPr>
                <w:b w:val="0"/>
                <w:bCs/>
                <w:sz w:val="22"/>
                <w:szCs w:val="22"/>
              </w:rPr>
              <w:t>Quick</w:t>
            </w:r>
            <w:proofErr w:type="spellEnd"/>
            <w:r w:rsidRPr="00EC763F">
              <w:rPr>
                <w:b w:val="0"/>
                <w:bCs/>
                <w:sz w:val="22"/>
                <w:szCs w:val="22"/>
              </w:rPr>
              <w:t xml:space="preserve"> </w:t>
            </w:r>
            <w:proofErr w:type="spellStart"/>
            <w:r w:rsidRPr="00EC763F">
              <w:rPr>
                <w:b w:val="0"/>
                <w:bCs/>
                <w:sz w:val="22"/>
                <w:szCs w:val="22"/>
              </w:rPr>
              <w:t>response</w:t>
            </w:r>
            <w:proofErr w:type="spellEnd"/>
            <w:r w:rsidRPr="00EC763F">
              <w:rPr>
                <w:b w:val="0"/>
                <w:bCs/>
                <w:sz w:val="22"/>
                <w:szCs w:val="22"/>
              </w:rPr>
              <w:t>” (QR)</w:t>
            </w:r>
          </w:p>
        </w:tc>
        <w:tc>
          <w:tcPr>
            <w:tcW w:w="1631" w:type="dxa"/>
          </w:tcPr>
          <w:p w14:paraId="451D2234" w14:textId="5F703BC6" w:rsidR="008B5A70" w:rsidRPr="00EC763F" w:rsidRDefault="008B5A70" w:rsidP="00EC763F">
            <w:pPr>
              <w:pStyle w:val="a3"/>
              <w:widowControl w:val="0"/>
              <w:spacing w:line="240" w:lineRule="auto"/>
              <w:rPr>
                <w:b w:val="0"/>
                <w:bCs/>
                <w:sz w:val="22"/>
                <w:szCs w:val="22"/>
              </w:rPr>
            </w:pPr>
            <w:r w:rsidRPr="00EC763F">
              <w:rPr>
                <w:b w:val="0"/>
                <w:bCs/>
                <w:sz w:val="22"/>
                <w:szCs w:val="22"/>
              </w:rPr>
              <w:t>«Швидке реагування»</w:t>
            </w:r>
          </w:p>
        </w:tc>
        <w:tc>
          <w:tcPr>
            <w:tcW w:w="3183" w:type="dxa"/>
          </w:tcPr>
          <w:p w14:paraId="09B5F73E" w14:textId="46E762D8" w:rsidR="008B5A70" w:rsidRPr="00EC763F" w:rsidRDefault="00EC763F" w:rsidP="00EC763F">
            <w:pPr>
              <w:pStyle w:val="a3"/>
              <w:widowControl w:val="0"/>
              <w:spacing w:line="240" w:lineRule="auto"/>
              <w:rPr>
                <w:b w:val="0"/>
                <w:bCs/>
                <w:sz w:val="22"/>
                <w:szCs w:val="22"/>
              </w:rPr>
            </w:pPr>
            <w:r w:rsidRPr="00EC763F">
              <w:rPr>
                <w:b w:val="0"/>
                <w:bCs/>
                <w:sz w:val="22"/>
                <w:szCs w:val="22"/>
              </w:rPr>
              <w:t>Створюється інформаційний ланцюжок, що включає в себе системи моніторингу роздрібних продажів, а також оперативної передачі відповідних відомостей спочатку оптовим посередникам, а потім виробникам продукції.</w:t>
            </w:r>
          </w:p>
        </w:tc>
        <w:tc>
          <w:tcPr>
            <w:tcW w:w="3686" w:type="dxa"/>
          </w:tcPr>
          <w:p w14:paraId="24DAAA8A" w14:textId="21D9E5AE" w:rsidR="008B5A70" w:rsidRPr="00EC763F" w:rsidRDefault="00EC763F" w:rsidP="00EC763F">
            <w:pPr>
              <w:pStyle w:val="a3"/>
              <w:widowControl w:val="0"/>
              <w:spacing w:line="240" w:lineRule="auto"/>
              <w:rPr>
                <w:b w:val="0"/>
                <w:bCs/>
                <w:sz w:val="22"/>
                <w:szCs w:val="22"/>
              </w:rPr>
            </w:pPr>
            <w:r w:rsidRPr="00EC763F">
              <w:rPr>
                <w:b w:val="0"/>
                <w:bCs/>
                <w:sz w:val="22"/>
                <w:szCs w:val="22"/>
              </w:rPr>
              <w:t>Дає можливість підвищити оборотність товарних запасів і одночасно зменшити їх обсяг до рівня, якого вистачає для оперативного задоволення споживчого попиту, наприклад, під час його несподіваних «спалахів».</w:t>
            </w:r>
          </w:p>
        </w:tc>
      </w:tr>
      <w:tr w:rsidR="008B5A70" w:rsidRPr="00EC763F" w14:paraId="68D5D75F" w14:textId="77777777" w:rsidTr="00EC763F">
        <w:tc>
          <w:tcPr>
            <w:tcW w:w="1560" w:type="dxa"/>
          </w:tcPr>
          <w:p w14:paraId="03266011" w14:textId="55AF1F53" w:rsidR="008B5A70" w:rsidRPr="00EC763F" w:rsidRDefault="008B5A70" w:rsidP="00EC763F">
            <w:pPr>
              <w:pStyle w:val="a3"/>
              <w:widowControl w:val="0"/>
              <w:spacing w:line="240" w:lineRule="auto"/>
              <w:rPr>
                <w:b w:val="0"/>
                <w:bCs/>
                <w:sz w:val="22"/>
                <w:szCs w:val="22"/>
              </w:rPr>
            </w:pPr>
            <w:r w:rsidRPr="00EC763F">
              <w:rPr>
                <w:b w:val="0"/>
                <w:bCs/>
                <w:sz w:val="22"/>
                <w:szCs w:val="22"/>
              </w:rPr>
              <w:t>“</w:t>
            </w:r>
            <w:proofErr w:type="spellStart"/>
            <w:r w:rsidRPr="00EC763F">
              <w:rPr>
                <w:b w:val="0"/>
                <w:bCs/>
                <w:sz w:val="22"/>
                <w:szCs w:val="22"/>
              </w:rPr>
              <w:t>Automatic</w:t>
            </w:r>
            <w:proofErr w:type="spellEnd"/>
            <w:r w:rsidRPr="00EC763F">
              <w:rPr>
                <w:b w:val="0"/>
                <w:bCs/>
                <w:sz w:val="22"/>
                <w:szCs w:val="22"/>
              </w:rPr>
              <w:t xml:space="preserve"> </w:t>
            </w:r>
            <w:proofErr w:type="spellStart"/>
            <w:r w:rsidRPr="00EC763F">
              <w:rPr>
                <w:b w:val="0"/>
                <w:bCs/>
                <w:sz w:val="22"/>
                <w:szCs w:val="22"/>
              </w:rPr>
              <w:t>replenishment</w:t>
            </w:r>
            <w:proofErr w:type="spellEnd"/>
            <w:r w:rsidRPr="00EC763F">
              <w:rPr>
                <w:b w:val="0"/>
                <w:bCs/>
                <w:sz w:val="22"/>
                <w:szCs w:val="22"/>
              </w:rPr>
              <w:t>” (AR</w:t>
            </w:r>
            <w:r w:rsidRPr="00EC763F">
              <w:rPr>
                <w:b w:val="0"/>
                <w:bCs/>
                <w:sz w:val="22"/>
                <w:szCs w:val="22"/>
              </w:rPr>
              <w:t>)</w:t>
            </w:r>
          </w:p>
        </w:tc>
        <w:tc>
          <w:tcPr>
            <w:tcW w:w="1631" w:type="dxa"/>
          </w:tcPr>
          <w:p w14:paraId="724018C1" w14:textId="7E74747B" w:rsidR="008B5A70" w:rsidRPr="00EC763F" w:rsidRDefault="008B5A70" w:rsidP="00EC763F">
            <w:pPr>
              <w:pStyle w:val="a3"/>
              <w:widowControl w:val="0"/>
              <w:spacing w:line="240" w:lineRule="auto"/>
              <w:rPr>
                <w:b w:val="0"/>
                <w:bCs/>
                <w:sz w:val="22"/>
                <w:szCs w:val="22"/>
              </w:rPr>
            </w:pPr>
            <w:r w:rsidRPr="00EC763F">
              <w:rPr>
                <w:b w:val="0"/>
                <w:bCs/>
                <w:sz w:val="22"/>
                <w:szCs w:val="22"/>
              </w:rPr>
              <w:t>«Автоматичне поповнення запасів»</w:t>
            </w:r>
          </w:p>
        </w:tc>
        <w:tc>
          <w:tcPr>
            <w:tcW w:w="3183" w:type="dxa"/>
          </w:tcPr>
          <w:p w14:paraId="2002A73E" w14:textId="3DCE0F07" w:rsidR="008B5A70" w:rsidRPr="00EC763F" w:rsidRDefault="008B5A70" w:rsidP="00EC763F">
            <w:pPr>
              <w:pStyle w:val="a3"/>
              <w:widowControl w:val="0"/>
              <w:spacing w:line="240" w:lineRule="auto"/>
              <w:rPr>
                <w:b w:val="0"/>
                <w:bCs/>
                <w:sz w:val="22"/>
                <w:szCs w:val="22"/>
              </w:rPr>
            </w:pPr>
            <w:r w:rsidRPr="00EC763F">
              <w:rPr>
                <w:b w:val="0"/>
                <w:bCs/>
                <w:sz w:val="22"/>
                <w:szCs w:val="22"/>
              </w:rPr>
              <w:t>Формування категорій запасів – комбінацій розміру, кольору і супутньої продукції, які в загальному випадку подаються разом в тій чи іншій точці роздрібної торговельної мережі.</w:t>
            </w:r>
          </w:p>
        </w:tc>
        <w:tc>
          <w:tcPr>
            <w:tcW w:w="3686" w:type="dxa"/>
          </w:tcPr>
          <w:p w14:paraId="20D6BB22" w14:textId="3781BFBB" w:rsidR="008B5A70" w:rsidRPr="00EC763F" w:rsidRDefault="00EC763F" w:rsidP="00EC763F">
            <w:pPr>
              <w:pStyle w:val="a3"/>
              <w:widowControl w:val="0"/>
              <w:spacing w:line="240" w:lineRule="auto"/>
              <w:rPr>
                <w:b w:val="0"/>
                <w:bCs/>
                <w:sz w:val="22"/>
                <w:szCs w:val="22"/>
              </w:rPr>
            </w:pPr>
            <w:r w:rsidRPr="00EC763F">
              <w:rPr>
                <w:b w:val="0"/>
                <w:bCs/>
                <w:sz w:val="22"/>
                <w:szCs w:val="22"/>
              </w:rPr>
              <w:t xml:space="preserve">Шляхом застосування цієї концепції постачальник може задовольнити потреби </w:t>
            </w:r>
            <w:proofErr w:type="spellStart"/>
            <w:r w:rsidRPr="00EC763F">
              <w:rPr>
                <w:b w:val="0"/>
                <w:bCs/>
                <w:sz w:val="22"/>
                <w:szCs w:val="22"/>
              </w:rPr>
              <w:t>рітейлерів</w:t>
            </w:r>
            <w:proofErr w:type="spellEnd"/>
            <w:r w:rsidRPr="00EC763F">
              <w:rPr>
                <w:b w:val="0"/>
                <w:bCs/>
                <w:sz w:val="22"/>
                <w:szCs w:val="22"/>
              </w:rPr>
              <w:t xml:space="preserve"> у товарній категорії за рахунок усунення необхідності відстеження одиничних продажів і рівнів запасів для товарів швидкої реалізації. Дає змогу зменшити витрати </w:t>
            </w:r>
            <w:proofErr w:type="spellStart"/>
            <w:r w:rsidRPr="00EC763F">
              <w:rPr>
                <w:b w:val="0"/>
                <w:bCs/>
                <w:sz w:val="22"/>
                <w:szCs w:val="22"/>
              </w:rPr>
              <w:t>рітейлерів</w:t>
            </w:r>
            <w:proofErr w:type="spellEnd"/>
            <w:r w:rsidRPr="00EC763F">
              <w:rPr>
                <w:b w:val="0"/>
                <w:bCs/>
                <w:sz w:val="22"/>
                <w:szCs w:val="22"/>
              </w:rPr>
              <w:t>, пов’язані з поділом запасів і забезпеченням надійності їх поповнення.</w:t>
            </w:r>
          </w:p>
        </w:tc>
      </w:tr>
      <w:tr w:rsidR="008B5A70" w:rsidRPr="00EC763F" w14:paraId="0A9EA531" w14:textId="77777777" w:rsidTr="00EC763F">
        <w:tc>
          <w:tcPr>
            <w:tcW w:w="1560" w:type="dxa"/>
          </w:tcPr>
          <w:p w14:paraId="3EF201F8" w14:textId="7A04062D" w:rsidR="008B5A70" w:rsidRPr="00EC763F" w:rsidRDefault="008B5A70" w:rsidP="00EC763F">
            <w:pPr>
              <w:pStyle w:val="a3"/>
              <w:widowControl w:val="0"/>
              <w:spacing w:line="240" w:lineRule="auto"/>
              <w:rPr>
                <w:b w:val="0"/>
                <w:bCs/>
                <w:sz w:val="22"/>
                <w:szCs w:val="22"/>
              </w:rPr>
            </w:pPr>
            <w:r w:rsidRPr="00EC763F">
              <w:rPr>
                <w:b w:val="0"/>
                <w:bCs/>
                <w:sz w:val="22"/>
                <w:szCs w:val="22"/>
              </w:rPr>
              <w:t>“</w:t>
            </w:r>
            <w:proofErr w:type="spellStart"/>
            <w:r w:rsidRPr="00EC763F">
              <w:rPr>
                <w:b w:val="0"/>
                <w:bCs/>
                <w:sz w:val="22"/>
                <w:szCs w:val="22"/>
              </w:rPr>
              <w:t>Optimized</w:t>
            </w:r>
            <w:proofErr w:type="spellEnd"/>
            <w:r w:rsidRPr="00EC763F">
              <w:rPr>
                <w:b w:val="0"/>
                <w:bCs/>
                <w:sz w:val="22"/>
                <w:szCs w:val="22"/>
              </w:rPr>
              <w:t xml:space="preserve"> </w:t>
            </w:r>
            <w:proofErr w:type="spellStart"/>
            <w:r w:rsidRPr="00EC763F">
              <w:rPr>
                <w:b w:val="0"/>
                <w:bCs/>
                <w:sz w:val="22"/>
                <w:szCs w:val="22"/>
              </w:rPr>
              <w:t>Production</w:t>
            </w:r>
            <w:proofErr w:type="spellEnd"/>
            <w:r w:rsidRPr="00EC763F">
              <w:rPr>
                <w:b w:val="0"/>
                <w:bCs/>
                <w:sz w:val="22"/>
                <w:szCs w:val="22"/>
              </w:rPr>
              <w:t xml:space="preserve"> </w:t>
            </w:r>
            <w:proofErr w:type="spellStart"/>
            <w:r w:rsidRPr="00EC763F">
              <w:rPr>
                <w:b w:val="0"/>
                <w:bCs/>
                <w:sz w:val="22"/>
                <w:szCs w:val="22"/>
              </w:rPr>
              <w:t>Technology</w:t>
            </w:r>
            <w:proofErr w:type="spellEnd"/>
            <w:r w:rsidRPr="00EC763F">
              <w:rPr>
                <w:b w:val="0"/>
                <w:bCs/>
                <w:sz w:val="22"/>
                <w:szCs w:val="22"/>
              </w:rPr>
              <w:t>” (ОРТ)</w:t>
            </w:r>
          </w:p>
        </w:tc>
        <w:tc>
          <w:tcPr>
            <w:tcW w:w="1631" w:type="dxa"/>
          </w:tcPr>
          <w:p w14:paraId="654253F8" w14:textId="5861109D" w:rsidR="008B5A70" w:rsidRPr="00EC763F" w:rsidRDefault="008B5A70" w:rsidP="00EC763F">
            <w:pPr>
              <w:pStyle w:val="a3"/>
              <w:widowControl w:val="0"/>
              <w:spacing w:line="240" w:lineRule="auto"/>
              <w:rPr>
                <w:b w:val="0"/>
                <w:bCs/>
                <w:sz w:val="22"/>
                <w:szCs w:val="22"/>
              </w:rPr>
            </w:pPr>
            <w:r w:rsidRPr="00EC763F">
              <w:rPr>
                <w:b w:val="0"/>
                <w:bCs/>
                <w:sz w:val="22"/>
                <w:szCs w:val="22"/>
              </w:rPr>
              <w:t>«Оптимізована виробнича технологія»</w:t>
            </w:r>
          </w:p>
        </w:tc>
        <w:tc>
          <w:tcPr>
            <w:tcW w:w="3183" w:type="dxa"/>
          </w:tcPr>
          <w:p w14:paraId="3C9C38DF" w14:textId="1C0CD896" w:rsidR="008B5A70" w:rsidRPr="00EC763F" w:rsidRDefault="008B5A70" w:rsidP="00EC763F">
            <w:pPr>
              <w:pStyle w:val="a3"/>
              <w:widowControl w:val="0"/>
              <w:spacing w:line="240" w:lineRule="auto"/>
              <w:rPr>
                <w:b w:val="0"/>
                <w:bCs/>
                <w:sz w:val="22"/>
                <w:szCs w:val="22"/>
              </w:rPr>
            </w:pPr>
            <w:r w:rsidRPr="00EC763F">
              <w:rPr>
                <w:b w:val="0"/>
                <w:bCs/>
                <w:sz w:val="22"/>
                <w:szCs w:val="22"/>
              </w:rPr>
              <w:t>Дає змогу виробникам не сковувати тривалий час свої фінансові активи в ресурсах, що стають критичними в певні періоди року.</w:t>
            </w:r>
          </w:p>
        </w:tc>
        <w:tc>
          <w:tcPr>
            <w:tcW w:w="3686" w:type="dxa"/>
          </w:tcPr>
          <w:p w14:paraId="503E8C71" w14:textId="5D9ECBCD" w:rsidR="008B5A70" w:rsidRPr="00EC763F" w:rsidRDefault="008B5A70" w:rsidP="00EC763F">
            <w:pPr>
              <w:pStyle w:val="a3"/>
              <w:widowControl w:val="0"/>
              <w:spacing w:line="240" w:lineRule="auto"/>
              <w:rPr>
                <w:b w:val="0"/>
                <w:bCs/>
                <w:sz w:val="22"/>
                <w:szCs w:val="22"/>
              </w:rPr>
            </w:pPr>
            <w:r w:rsidRPr="00EC763F">
              <w:rPr>
                <w:b w:val="0"/>
                <w:bCs/>
                <w:sz w:val="22"/>
                <w:szCs w:val="22"/>
              </w:rPr>
              <w:t>Від ефективності використання критичних ресурсів залежать темпи розвитку виробничої системи, тоді як підвищення ефективності використання решти ресурсів, тобто некритичних, на розвитку системи практично не позначається. Система дає змогу за незмінних основних засобів збільшити випуск продукції, зменшивши виробничий запас.</w:t>
            </w:r>
          </w:p>
        </w:tc>
      </w:tr>
    </w:tbl>
    <w:p w14:paraId="23333773" w14:textId="77777777" w:rsidR="008B5A70" w:rsidRPr="00082629" w:rsidRDefault="008B5A70" w:rsidP="00746DAA">
      <w:pPr>
        <w:pStyle w:val="a3"/>
        <w:spacing w:line="240" w:lineRule="auto"/>
        <w:rPr>
          <w:szCs w:val="28"/>
        </w:rPr>
      </w:pPr>
    </w:p>
    <w:p w14:paraId="3639B65A" w14:textId="167BDC50" w:rsidR="00746DAA" w:rsidRPr="00082629" w:rsidRDefault="00746DAA" w:rsidP="00746DAA">
      <w:pPr>
        <w:pStyle w:val="a3"/>
        <w:spacing w:line="240" w:lineRule="auto"/>
        <w:ind w:firstLine="567"/>
        <w:jc w:val="both"/>
        <w:rPr>
          <w:b w:val="0"/>
          <w:szCs w:val="28"/>
        </w:rPr>
      </w:pPr>
      <w:r w:rsidRPr="00082629">
        <w:rPr>
          <w:b w:val="0"/>
          <w:szCs w:val="28"/>
        </w:rPr>
        <w:t xml:space="preserve">Однією з основних концепцій логістики є </w:t>
      </w:r>
      <w:r w:rsidRPr="00082629">
        <w:rPr>
          <w:b w:val="0"/>
          <w:i/>
          <w:szCs w:val="28"/>
          <w:lang w:val="en-US"/>
        </w:rPr>
        <w:t>just</w:t>
      </w:r>
      <w:r w:rsidRPr="00082629">
        <w:rPr>
          <w:b w:val="0"/>
          <w:i/>
          <w:szCs w:val="28"/>
        </w:rPr>
        <w:t>-</w:t>
      </w:r>
      <w:r w:rsidRPr="00082629">
        <w:rPr>
          <w:b w:val="0"/>
          <w:i/>
          <w:szCs w:val="28"/>
          <w:lang w:val="en-US"/>
        </w:rPr>
        <w:t>in</w:t>
      </w:r>
      <w:r w:rsidRPr="00082629">
        <w:rPr>
          <w:b w:val="0"/>
          <w:i/>
          <w:szCs w:val="28"/>
        </w:rPr>
        <w:t>-</w:t>
      </w:r>
      <w:r w:rsidRPr="00082629">
        <w:rPr>
          <w:b w:val="0"/>
          <w:i/>
          <w:szCs w:val="28"/>
          <w:lang w:val="en-US"/>
        </w:rPr>
        <w:t>time</w:t>
      </w:r>
      <w:r w:rsidRPr="00082629">
        <w:rPr>
          <w:b w:val="0"/>
          <w:szCs w:val="28"/>
        </w:rPr>
        <w:t xml:space="preserve">, або </w:t>
      </w:r>
      <w:r w:rsidRPr="00082629">
        <w:rPr>
          <w:b w:val="0"/>
          <w:i/>
          <w:szCs w:val="28"/>
          <w:lang w:val="en-US"/>
        </w:rPr>
        <w:t>JIT</w:t>
      </w:r>
      <w:r w:rsidRPr="00082629">
        <w:rPr>
          <w:b w:val="0"/>
          <w:szCs w:val="28"/>
        </w:rPr>
        <w:t xml:space="preserve"> (“точно в час”, кінець 1950-х років). </w:t>
      </w:r>
      <w:r w:rsidR="004962C0" w:rsidRPr="008B5A70">
        <w:rPr>
          <w:b w:val="0"/>
          <w:bCs/>
        </w:rPr>
        <w:t>В даний час намітилася чітка тенденція до зростання витрат на зберігання запасів, що і стало причиною розробки систем «миттєвого» управління запасами, до яких відноситься розглянута система «точно в термін»</w:t>
      </w:r>
      <w:r w:rsidR="004962C0" w:rsidRPr="00082629">
        <w:rPr>
          <w:b w:val="0"/>
          <w:szCs w:val="28"/>
        </w:rPr>
        <w:t xml:space="preserve"> </w:t>
      </w:r>
      <w:r w:rsidRPr="00082629">
        <w:rPr>
          <w:b w:val="0"/>
          <w:szCs w:val="28"/>
        </w:rPr>
        <w:t xml:space="preserve">Основна ідея цієї концепції — якщо виробничий графік є заданим відповідно до попиту або замовлень, то можна організувати потік матеріальних потоків таким чином, що всі матеріали та компоненти будуть надходити у визначене місце в необхідній кількості та у визначений термін для виробництва або збирання. </w:t>
      </w:r>
      <w:r w:rsidRPr="00082629">
        <w:rPr>
          <w:b w:val="0"/>
          <w:szCs w:val="28"/>
        </w:rPr>
        <w:lastRenderedPageBreak/>
        <w:t>Виходячи з цього основним завданням є синхронізація потреб у матеріальних ресурсах з їх потоками (при цьому запаси стають непотрібними).</w:t>
      </w:r>
    </w:p>
    <w:p w14:paraId="5F1577D4" w14:textId="77777777" w:rsidR="00746DAA" w:rsidRPr="00082629" w:rsidRDefault="00746DAA" w:rsidP="00746DAA">
      <w:pPr>
        <w:pStyle w:val="a3"/>
        <w:spacing w:line="240" w:lineRule="auto"/>
        <w:ind w:firstLine="567"/>
        <w:jc w:val="both"/>
        <w:rPr>
          <w:b w:val="0"/>
          <w:szCs w:val="28"/>
        </w:rPr>
      </w:pPr>
      <w:r w:rsidRPr="00082629">
        <w:rPr>
          <w:b w:val="0"/>
          <w:szCs w:val="28"/>
        </w:rPr>
        <w:t xml:space="preserve">Для цього необхідно забезпечити постачання матеріальних ресурсів точно в заданий термін та передбачати попит на продукцію на термін від постачання до завершення виробництва. Можна виділити певні риси </w:t>
      </w:r>
      <w:r w:rsidRPr="00082629">
        <w:rPr>
          <w:b w:val="0"/>
          <w:szCs w:val="28"/>
          <w:lang w:val="en-US"/>
        </w:rPr>
        <w:t>JIT</w:t>
      </w:r>
      <w:r w:rsidRPr="00082629">
        <w:rPr>
          <w:b w:val="0"/>
          <w:szCs w:val="28"/>
        </w:rPr>
        <w:t>:</w:t>
      </w:r>
    </w:p>
    <w:p w14:paraId="55A2F7C0" w14:textId="77777777" w:rsidR="00746DAA" w:rsidRPr="00082629" w:rsidRDefault="00746DAA" w:rsidP="00746DAA">
      <w:pPr>
        <w:pStyle w:val="a3"/>
        <w:spacing w:line="240" w:lineRule="auto"/>
        <w:ind w:firstLine="284"/>
        <w:jc w:val="both"/>
        <w:rPr>
          <w:b w:val="0"/>
          <w:szCs w:val="28"/>
        </w:rPr>
      </w:pPr>
      <w:r w:rsidRPr="00082629">
        <w:rPr>
          <w:b w:val="0"/>
          <w:szCs w:val="28"/>
        </w:rPr>
        <w:t>1) мінімальні запаси;</w:t>
      </w:r>
    </w:p>
    <w:p w14:paraId="680764A1" w14:textId="77777777" w:rsidR="00746DAA" w:rsidRPr="00082629" w:rsidRDefault="00746DAA" w:rsidP="00746DAA">
      <w:pPr>
        <w:pStyle w:val="a3"/>
        <w:spacing w:line="240" w:lineRule="auto"/>
        <w:ind w:firstLine="284"/>
        <w:jc w:val="both"/>
        <w:rPr>
          <w:b w:val="0"/>
          <w:szCs w:val="28"/>
        </w:rPr>
      </w:pPr>
      <w:r w:rsidRPr="00082629">
        <w:rPr>
          <w:b w:val="0"/>
          <w:szCs w:val="28"/>
        </w:rPr>
        <w:t>2) короткі логістичні ланцюжки;</w:t>
      </w:r>
    </w:p>
    <w:p w14:paraId="7EAC5332" w14:textId="77777777" w:rsidR="00746DAA" w:rsidRPr="00082629" w:rsidRDefault="00746DAA" w:rsidP="00746DAA">
      <w:pPr>
        <w:pStyle w:val="a3"/>
        <w:spacing w:line="240" w:lineRule="auto"/>
        <w:ind w:firstLine="284"/>
        <w:jc w:val="both"/>
        <w:rPr>
          <w:b w:val="0"/>
          <w:szCs w:val="28"/>
        </w:rPr>
      </w:pPr>
      <w:r w:rsidRPr="00082629">
        <w:rPr>
          <w:b w:val="0"/>
          <w:szCs w:val="28"/>
        </w:rPr>
        <w:t>3) невеликі обсяги виробництва та поповнення запасів;</w:t>
      </w:r>
    </w:p>
    <w:p w14:paraId="340095C8" w14:textId="77777777" w:rsidR="00746DAA" w:rsidRPr="00082629" w:rsidRDefault="00746DAA" w:rsidP="00746DAA">
      <w:pPr>
        <w:pStyle w:val="a3"/>
        <w:spacing w:line="240" w:lineRule="auto"/>
        <w:ind w:firstLine="284"/>
        <w:jc w:val="both"/>
        <w:rPr>
          <w:b w:val="0"/>
          <w:szCs w:val="28"/>
        </w:rPr>
      </w:pPr>
      <w:r w:rsidRPr="00082629">
        <w:rPr>
          <w:b w:val="0"/>
          <w:szCs w:val="28"/>
        </w:rPr>
        <w:t>4) взаємодія з невеликою кількістю надійних постачальників та перевізників при постачанні;</w:t>
      </w:r>
    </w:p>
    <w:p w14:paraId="157EF3CC" w14:textId="77777777" w:rsidR="00746DAA" w:rsidRPr="00082629" w:rsidRDefault="00746DAA" w:rsidP="00746DAA">
      <w:pPr>
        <w:pStyle w:val="a3"/>
        <w:spacing w:line="240" w:lineRule="auto"/>
        <w:ind w:firstLine="284"/>
        <w:jc w:val="both"/>
        <w:rPr>
          <w:b w:val="0"/>
          <w:szCs w:val="28"/>
        </w:rPr>
      </w:pPr>
      <w:r w:rsidRPr="00082629">
        <w:rPr>
          <w:b w:val="0"/>
          <w:szCs w:val="28"/>
        </w:rPr>
        <w:t>5) ефективна інформативна підтримка;</w:t>
      </w:r>
    </w:p>
    <w:p w14:paraId="425BA04B" w14:textId="77777777" w:rsidR="00746DAA" w:rsidRPr="00082629" w:rsidRDefault="00746DAA" w:rsidP="00746DAA">
      <w:pPr>
        <w:pStyle w:val="a3"/>
        <w:spacing w:line="240" w:lineRule="auto"/>
        <w:ind w:firstLine="284"/>
        <w:jc w:val="both"/>
        <w:rPr>
          <w:b w:val="0"/>
          <w:szCs w:val="28"/>
        </w:rPr>
      </w:pPr>
      <w:r w:rsidRPr="00082629">
        <w:rPr>
          <w:b w:val="0"/>
          <w:szCs w:val="28"/>
        </w:rPr>
        <w:t>6) висока якість готової продукції та логістичного сервісу.</w:t>
      </w:r>
    </w:p>
    <w:p w14:paraId="50212627" w14:textId="77777777" w:rsidR="00746DAA" w:rsidRPr="00082629" w:rsidRDefault="00746DAA" w:rsidP="00746DAA">
      <w:pPr>
        <w:pStyle w:val="a3"/>
        <w:spacing w:line="240" w:lineRule="auto"/>
        <w:ind w:firstLine="567"/>
        <w:jc w:val="both"/>
        <w:rPr>
          <w:b w:val="0"/>
          <w:szCs w:val="28"/>
        </w:rPr>
      </w:pPr>
      <w:r w:rsidRPr="00082629">
        <w:rPr>
          <w:b w:val="0"/>
          <w:szCs w:val="28"/>
        </w:rPr>
        <w:t xml:space="preserve">Сучасною концепцією </w:t>
      </w:r>
      <w:r w:rsidRPr="00082629">
        <w:rPr>
          <w:b w:val="0"/>
          <w:szCs w:val="28"/>
          <w:lang w:val="en-US"/>
        </w:rPr>
        <w:t>JIT</w:t>
      </w:r>
      <w:r w:rsidRPr="00082629">
        <w:rPr>
          <w:b w:val="0"/>
          <w:szCs w:val="28"/>
        </w:rPr>
        <w:t xml:space="preserve"> є концепція </w:t>
      </w:r>
      <w:r w:rsidRPr="00082629">
        <w:rPr>
          <w:b w:val="0"/>
          <w:i/>
          <w:szCs w:val="28"/>
          <w:lang w:val="en-US"/>
        </w:rPr>
        <w:t>JIT</w:t>
      </w:r>
      <w:r w:rsidRPr="00082629">
        <w:rPr>
          <w:b w:val="0"/>
          <w:i/>
          <w:szCs w:val="28"/>
        </w:rPr>
        <w:t xml:space="preserve"> </w:t>
      </w:r>
      <w:r w:rsidRPr="00082629">
        <w:rPr>
          <w:b w:val="0"/>
          <w:i/>
          <w:szCs w:val="28"/>
          <w:lang w:val="en-US"/>
        </w:rPr>
        <w:t>II</w:t>
      </w:r>
      <w:r w:rsidRPr="00082629">
        <w:rPr>
          <w:b w:val="0"/>
          <w:szCs w:val="28"/>
        </w:rPr>
        <w:t>, основною ціллю якої є максимальна інтеграція всіх логістичних функцій підприємства для мінімізації запасів у інтегральній логістичній системі, забезпечення високої надійності і рівня якості продукції та сервісу задля максимального задоволення запитів споживачів.</w:t>
      </w:r>
    </w:p>
    <w:p w14:paraId="22C175E5" w14:textId="77777777" w:rsidR="00746DAA" w:rsidRPr="00082629" w:rsidRDefault="00746DAA" w:rsidP="00746DAA">
      <w:pPr>
        <w:pStyle w:val="a3"/>
        <w:spacing w:line="240" w:lineRule="auto"/>
        <w:ind w:firstLine="567"/>
        <w:jc w:val="both"/>
        <w:rPr>
          <w:b w:val="0"/>
          <w:szCs w:val="28"/>
        </w:rPr>
      </w:pPr>
      <w:r w:rsidRPr="00082629">
        <w:rPr>
          <w:b w:val="0"/>
          <w:szCs w:val="28"/>
        </w:rPr>
        <w:t xml:space="preserve">Концепція </w:t>
      </w:r>
      <w:r w:rsidRPr="00082629">
        <w:rPr>
          <w:b w:val="0"/>
          <w:i/>
          <w:szCs w:val="28"/>
          <w:lang w:val="en-US"/>
        </w:rPr>
        <w:t>requirements</w:t>
      </w:r>
      <w:r w:rsidRPr="00082629">
        <w:rPr>
          <w:b w:val="0"/>
          <w:i/>
          <w:szCs w:val="28"/>
        </w:rPr>
        <w:t>/</w:t>
      </w:r>
      <w:r w:rsidRPr="00082629">
        <w:rPr>
          <w:b w:val="0"/>
          <w:i/>
          <w:szCs w:val="28"/>
          <w:lang w:val="en-US"/>
        </w:rPr>
        <w:t>resource</w:t>
      </w:r>
      <w:r w:rsidRPr="00082629">
        <w:rPr>
          <w:b w:val="0"/>
          <w:i/>
          <w:szCs w:val="28"/>
        </w:rPr>
        <w:t xml:space="preserve"> </w:t>
      </w:r>
      <w:r w:rsidRPr="00082629">
        <w:rPr>
          <w:b w:val="0"/>
          <w:i/>
          <w:szCs w:val="28"/>
          <w:lang w:val="en-US"/>
        </w:rPr>
        <w:t>planning</w:t>
      </w:r>
      <w:r w:rsidRPr="00082629">
        <w:rPr>
          <w:b w:val="0"/>
          <w:szCs w:val="28"/>
        </w:rPr>
        <w:t xml:space="preserve">, або </w:t>
      </w:r>
      <w:r w:rsidRPr="00082629">
        <w:rPr>
          <w:b w:val="0"/>
          <w:i/>
          <w:szCs w:val="28"/>
          <w:lang w:val="en-US"/>
        </w:rPr>
        <w:t>RP</w:t>
      </w:r>
      <w:r w:rsidRPr="00082629">
        <w:rPr>
          <w:b w:val="0"/>
          <w:szCs w:val="28"/>
        </w:rPr>
        <w:t xml:space="preserve"> (“планування потреб/ресурсів”, початок 1960-х років), основна ідея якої — вся діяльність з планування потреб виробництва, обслуговування та використання продукції співвідноситься з потребами основного графіку виробництва. При цьому досягаються такі цілі як: зниження рівня запасів, підтримка високого рівня послуг, координація графіку доставки, виробництва та закупівлі. </w:t>
      </w:r>
    </w:p>
    <w:p w14:paraId="72D48FDB" w14:textId="77777777" w:rsidR="00746DAA" w:rsidRPr="00082629" w:rsidRDefault="00746DAA" w:rsidP="00746DAA">
      <w:pPr>
        <w:pStyle w:val="a3"/>
        <w:spacing w:line="240" w:lineRule="auto"/>
        <w:ind w:firstLine="567"/>
        <w:jc w:val="both"/>
        <w:rPr>
          <w:b w:val="0"/>
          <w:szCs w:val="28"/>
        </w:rPr>
      </w:pPr>
      <w:r w:rsidRPr="00082629">
        <w:rPr>
          <w:b w:val="0"/>
          <w:szCs w:val="28"/>
        </w:rPr>
        <w:t xml:space="preserve">Основними рисами </w:t>
      </w:r>
      <w:r w:rsidRPr="00082629">
        <w:rPr>
          <w:b w:val="0"/>
          <w:szCs w:val="28"/>
          <w:lang w:val="en-US"/>
        </w:rPr>
        <w:t>RP</w:t>
      </w:r>
      <w:r w:rsidRPr="00082629">
        <w:rPr>
          <w:b w:val="0"/>
          <w:szCs w:val="28"/>
          <w:lang w:val="ru-RU"/>
        </w:rPr>
        <w:t xml:space="preserve"> </w:t>
      </w:r>
      <w:r w:rsidRPr="00082629">
        <w:rPr>
          <w:b w:val="0"/>
          <w:szCs w:val="28"/>
        </w:rPr>
        <w:t>є:</w:t>
      </w:r>
    </w:p>
    <w:p w14:paraId="5F9FB134" w14:textId="77777777" w:rsidR="00746DAA" w:rsidRPr="00082629" w:rsidRDefault="00746DAA" w:rsidP="00746DAA">
      <w:pPr>
        <w:pStyle w:val="a3"/>
        <w:spacing w:line="240" w:lineRule="auto"/>
        <w:ind w:firstLine="284"/>
        <w:jc w:val="both"/>
        <w:rPr>
          <w:b w:val="0"/>
          <w:szCs w:val="28"/>
        </w:rPr>
      </w:pPr>
      <w:r w:rsidRPr="00082629">
        <w:rPr>
          <w:b w:val="0"/>
          <w:szCs w:val="28"/>
        </w:rPr>
        <w:t>1) підтримка низького рівня запасів;</w:t>
      </w:r>
    </w:p>
    <w:p w14:paraId="0C5E006B" w14:textId="77777777" w:rsidR="00746DAA" w:rsidRPr="00082629" w:rsidRDefault="00746DAA" w:rsidP="00746DAA">
      <w:pPr>
        <w:pStyle w:val="a3"/>
        <w:spacing w:line="240" w:lineRule="auto"/>
        <w:ind w:firstLine="284"/>
        <w:jc w:val="both"/>
        <w:rPr>
          <w:b w:val="0"/>
          <w:szCs w:val="28"/>
        </w:rPr>
      </w:pPr>
      <w:r w:rsidRPr="00082629">
        <w:rPr>
          <w:b w:val="0"/>
          <w:szCs w:val="28"/>
        </w:rPr>
        <w:t>2) чітке задоволення потреб планування виробництва та доставки споживачам;</w:t>
      </w:r>
    </w:p>
    <w:p w14:paraId="0D42CB43" w14:textId="77777777" w:rsidR="00746DAA" w:rsidRPr="00082629" w:rsidRDefault="00746DAA" w:rsidP="00746DAA">
      <w:pPr>
        <w:pStyle w:val="a3"/>
        <w:spacing w:line="240" w:lineRule="auto"/>
        <w:ind w:firstLine="284"/>
        <w:jc w:val="both"/>
        <w:rPr>
          <w:b w:val="0"/>
          <w:szCs w:val="28"/>
        </w:rPr>
      </w:pPr>
      <w:r w:rsidRPr="00082629">
        <w:rPr>
          <w:b w:val="0"/>
          <w:szCs w:val="28"/>
        </w:rPr>
        <w:t>3) оптимальне планування виробничих та закупівельних операцій, графіків доставки;</w:t>
      </w:r>
    </w:p>
    <w:p w14:paraId="567C7A44" w14:textId="77777777" w:rsidR="00746DAA" w:rsidRPr="00082629" w:rsidRDefault="00746DAA" w:rsidP="00746DAA">
      <w:pPr>
        <w:pStyle w:val="a3"/>
        <w:spacing w:line="240" w:lineRule="auto"/>
        <w:ind w:firstLine="284"/>
        <w:jc w:val="both"/>
        <w:rPr>
          <w:b w:val="0"/>
          <w:szCs w:val="28"/>
        </w:rPr>
      </w:pPr>
      <w:r w:rsidRPr="00082629">
        <w:rPr>
          <w:b w:val="0"/>
          <w:szCs w:val="28"/>
        </w:rPr>
        <w:t>4) тривалий логістичний цикл;</w:t>
      </w:r>
    </w:p>
    <w:p w14:paraId="006B7400" w14:textId="77777777" w:rsidR="00746DAA" w:rsidRPr="00082629" w:rsidRDefault="00746DAA" w:rsidP="00746DAA">
      <w:pPr>
        <w:pStyle w:val="a3"/>
        <w:spacing w:line="240" w:lineRule="auto"/>
        <w:ind w:firstLine="284"/>
        <w:jc w:val="both"/>
        <w:rPr>
          <w:b w:val="0"/>
          <w:szCs w:val="28"/>
        </w:rPr>
      </w:pPr>
      <w:r w:rsidRPr="00082629">
        <w:rPr>
          <w:b w:val="0"/>
          <w:szCs w:val="28"/>
        </w:rPr>
        <w:t>5) зростання витрат на роботу з замовленнями;</w:t>
      </w:r>
    </w:p>
    <w:p w14:paraId="354DC9B1" w14:textId="77777777" w:rsidR="00746DAA" w:rsidRPr="00082629" w:rsidRDefault="00746DAA" w:rsidP="00746DAA">
      <w:pPr>
        <w:pStyle w:val="a3"/>
        <w:spacing w:line="240" w:lineRule="auto"/>
        <w:ind w:firstLine="284"/>
        <w:jc w:val="both"/>
        <w:rPr>
          <w:b w:val="0"/>
          <w:szCs w:val="28"/>
        </w:rPr>
      </w:pPr>
      <w:r w:rsidRPr="00082629">
        <w:rPr>
          <w:b w:val="0"/>
          <w:szCs w:val="28"/>
        </w:rPr>
        <w:t>6) понижена чутливість до невеликих змін попиту;</w:t>
      </w:r>
    </w:p>
    <w:p w14:paraId="043F4CCB" w14:textId="77777777" w:rsidR="00746DAA" w:rsidRPr="00082629" w:rsidRDefault="00746DAA" w:rsidP="00746DAA">
      <w:pPr>
        <w:pStyle w:val="a3"/>
        <w:spacing w:line="240" w:lineRule="auto"/>
        <w:ind w:firstLine="284"/>
        <w:jc w:val="both"/>
        <w:rPr>
          <w:b w:val="0"/>
          <w:szCs w:val="28"/>
        </w:rPr>
      </w:pPr>
      <w:r w:rsidRPr="00082629">
        <w:rPr>
          <w:b w:val="0"/>
          <w:szCs w:val="28"/>
        </w:rPr>
        <w:t>7) наявність страхових запасів та перевантаженість системи.</w:t>
      </w:r>
    </w:p>
    <w:p w14:paraId="7269B3AC" w14:textId="77777777" w:rsidR="00000A18" w:rsidRDefault="00746DAA" w:rsidP="00000A18">
      <w:pPr>
        <w:pStyle w:val="a3"/>
        <w:spacing w:line="240" w:lineRule="auto"/>
        <w:ind w:firstLine="567"/>
        <w:jc w:val="both"/>
        <w:rPr>
          <w:b w:val="0"/>
          <w:szCs w:val="28"/>
        </w:rPr>
      </w:pPr>
      <w:r w:rsidRPr="00000A18">
        <w:rPr>
          <w:b w:val="0"/>
          <w:szCs w:val="28"/>
        </w:rPr>
        <w:t>Розвиток цієї концепції породив декілька систем</w:t>
      </w:r>
      <w:r w:rsidR="00000A18" w:rsidRPr="00000A18">
        <w:rPr>
          <w:b w:val="0"/>
          <w:szCs w:val="28"/>
        </w:rPr>
        <w:t>.</w:t>
      </w:r>
      <w:r w:rsidRPr="00000A18">
        <w:rPr>
          <w:b w:val="0"/>
          <w:szCs w:val="28"/>
        </w:rPr>
        <w:t xml:space="preserve"> </w:t>
      </w:r>
      <w:r w:rsidR="00000A18" w:rsidRPr="00000A18">
        <w:rPr>
          <w:b w:val="0"/>
          <w:szCs w:val="28"/>
        </w:rPr>
        <w:t>На даній концепції засновані такі логістичні системи у виробництві і постачанні, як MRP І (система планування потреб у матеріалах), MRP ІІ (система виробничого планування потреб ресурсів), і в дистрибуції - DRP І (система планування розподілу продукції), DRP ІІ (система планування розподілу ресурсів).</w:t>
      </w:r>
      <w:r w:rsidRPr="00000A18">
        <w:rPr>
          <w:b w:val="0"/>
          <w:szCs w:val="28"/>
        </w:rPr>
        <w:t xml:space="preserve">, а також створено було гібрид систем </w:t>
      </w:r>
      <w:r w:rsidRPr="00000A18">
        <w:rPr>
          <w:b w:val="0"/>
          <w:szCs w:val="28"/>
          <w:lang w:val="en-US"/>
        </w:rPr>
        <w:t>MRP</w:t>
      </w:r>
      <w:r w:rsidRPr="00000A18">
        <w:rPr>
          <w:b w:val="0"/>
          <w:szCs w:val="28"/>
        </w:rPr>
        <w:t xml:space="preserve"> та </w:t>
      </w:r>
      <w:r w:rsidRPr="00000A18">
        <w:rPr>
          <w:b w:val="0"/>
          <w:szCs w:val="28"/>
          <w:lang w:val="en-US"/>
        </w:rPr>
        <w:t>KANBAN</w:t>
      </w:r>
      <w:r w:rsidRPr="00000A18">
        <w:rPr>
          <w:b w:val="0"/>
          <w:szCs w:val="28"/>
        </w:rPr>
        <w:t xml:space="preserve"> (першу використано для планування попиту, постачання та збуту, а другу — для оперативного управління виробництвом).</w:t>
      </w:r>
    </w:p>
    <w:p w14:paraId="6EEB4E21" w14:textId="3A01CEDC" w:rsidR="00000A18" w:rsidRPr="00000A18" w:rsidRDefault="00000A18" w:rsidP="00000A18">
      <w:pPr>
        <w:pStyle w:val="a3"/>
        <w:widowControl w:val="0"/>
        <w:spacing w:line="240" w:lineRule="auto"/>
        <w:ind w:firstLine="709"/>
        <w:jc w:val="both"/>
        <w:rPr>
          <w:b w:val="0"/>
          <w:bCs/>
          <w:i/>
          <w:iCs/>
          <w:szCs w:val="28"/>
        </w:rPr>
      </w:pPr>
      <w:r w:rsidRPr="00000A18">
        <w:rPr>
          <w:b w:val="0"/>
          <w:bCs/>
          <w:i/>
          <w:iCs/>
          <w:szCs w:val="28"/>
        </w:rPr>
        <w:t xml:space="preserve">Основними цілями систем MRP І та MRP ІІ є: </w:t>
      </w:r>
    </w:p>
    <w:p w14:paraId="5421329C" w14:textId="77777777" w:rsidR="00000A18" w:rsidRPr="00000A18" w:rsidRDefault="00000A18" w:rsidP="00000A18">
      <w:pPr>
        <w:pStyle w:val="Default"/>
        <w:widowControl w:val="0"/>
        <w:ind w:firstLine="709"/>
        <w:jc w:val="both"/>
        <w:rPr>
          <w:bCs/>
          <w:sz w:val="28"/>
          <w:szCs w:val="28"/>
        </w:rPr>
      </w:pPr>
      <w:r w:rsidRPr="00000A18">
        <w:rPr>
          <w:bCs/>
          <w:sz w:val="28"/>
          <w:szCs w:val="28"/>
        </w:rPr>
        <w:t xml:space="preserve">1. Задоволення потреб у матеріалах, компонентах і продукції для планування виробництва і доставки споживачам. </w:t>
      </w:r>
    </w:p>
    <w:p w14:paraId="189F76CC" w14:textId="77777777" w:rsidR="00000A18" w:rsidRPr="00000A18" w:rsidRDefault="00000A18" w:rsidP="00000A18">
      <w:pPr>
        <w:pStyle w:val="Default"/>
        <w:widowControl w:val="0"/>
        <w:ind w:firstLine="709"/>
        <w:jc w:val="both"/>
        <w:rPr>
          <w:bCs/>
          <w:sz w:val="28"/>
          <w:szCs w:val="28"/>
        </w:rPr>
      </w:pPr>
      <w:r w:rsidRPr="00000A18">
        <w:rPr>
          <w:bCs/>
          <w:sz w:val="28"/>
          <w:szCs w:val="28"/>
        </w:rPr>
        <w:t xml:space="preserve">2. Підтримка низьких рівнів запасів матеріальних ресурсів, готової продукції. </w:t>
      </w:r>
    </w:p>
    <w:p w14:paraId="136F8A86" w14:textId="77777777" w:rsidR="00000A18" w:rsidRPr="00000A18" w:rsidRDefault="00000A18" w:rsidP="00000A18">
      <w:pPr>
        <w:pStyle w:val="Default"/>
        <w:widowControl w:val="0"/>
        <w:ind w:firstLine="709"/>
        <w:jc w:val="both"/>
        <w:rPr>
          <w:bCs/>
          <w:sz w:val="28"/>
          <w:szCs w:val="28"/>
        </w:rPr>
      </w:pPr>
      <w:r w:rsidRPr="00000A18">
        <w:rPr>
          <w:bCs/>
          <w:sz w:val="28"/>
          <w:szCs w:val="28"/>
        </w:rPr>
        <w:t xml:space="preserve">3. Планування виробничих операцій, розкладів доставки, закупівельних операцій. </w:t>
      </w:r>
    </w:p>
    <w:p w14:paraId="2AB1B59D" w14:textId="77777777" w:rsidR="003D065F" w:rsidRDefault="00000A18" w:rsidP="003D065F">
      <w:pPr>
        <w:pStyle w:val="Default"/>
        <w:widowControl w:val="0"/>
        <w:ind w:firstLine="709"/>
        <w:jc w:val="both"/>
        <w:rPr>
          <w:bCs/>
          <w:sz w:val="28"/>
          <w:szCs w:val="28"/>
        </w:rPr>
      </w:pPr>
      <w:r w:rsidRPr="00000A18">
        <w:rPr>
          <w:bCs/>
          <w:sz w:val="28"/>
          <w:szCs w:val="28"/>
        </w:rPr>
        <w:lastRenderedPageBreak/>
        <w:t>Система DRP І має такий же принцип роботи, що і MRP І, але в каналах дистрибуції готової продукції. Система DRP складніша, тому що базується на споживчому попиті, який не контролюється фірмою. Система планує і регулює рівень запасів на базах і складах фірми у власній виробничій мережі чи в оптових торгових посередників.</w:t>
      </w:r>
    </w:p>
    <w:p w14:paraId="0EB05AA9" w14:textId="7E911BE0" w:rsidR="003D065F" w:rsidRPr="003D065F" w:rsidRDefault="00746DAA" w:rsidP="003D065F">
      <w:pPr>
        <w:pStyle w:val="Default"/>
        <w:widowControl w:val="0"/>
        <w:ind w:firstLine="709"/>
        <w:jc w:val="both"/>
        <w:rPr>
          <w:bCs/>
          <w:sz w:val="28"/>
          <w:szCs w:val="28"/>
        </w:rPr>
      </w:pPr>
      <w:r w:rsidRPr="003D065F">
        <w:rPr>
          <w:sz w:val="28"/>
          <w:szCs w:val="28"/>
        </w:rPr>
        <w:t xml:space="preserve">В останні часи отримала розвиток концепція </w:t>
      </w:r>
      <w:r w:rsidRPr="003D065F">
        <w:rPr>
          <w:i/>
          <w:sz w:val="28"/>
          <w:szCs w:val="28"/>
          <w:lang w:val="en-US"/>
        </w:rPr>
        <w:t>lean</w:t>
      </w:r>
      <w:r w:rsidRPr="003D065F">
        <w:rPr>
          <w:i/>
          <w:sz w:val="28"/>
          <w:szCs w:val="28"/>
        </w:rPr>
        <w:t xml:space="preserve"> </w:t>
      </w:r>
      <w:r w:rsidRPr="003D065F">
        <w:rPr>
          <w:i/>
          <w:sz w:val="28"/>
          <w:szCs w:val="28"/>
          <w:lang w:val="en-US"/>
        </w:rPr>
        <w:t>production</w:t>
      </w:r>
      <w:r w:rsidRPr="003D065F">
        <w:rPr>
          <w:sz w:val="28"/>
          <w:szCs w:val="28"/>
        </w:rPr>
        <w:t xml:space="preserve">, або </w:t>
      </w:r>
      <w:r w:rsidRPr="003D065F">
        <w:rPr>
          <w:i/>
          <w:sz w:val="28"/>
          <w:szCs w:val="28"/>
          <w:lang w:val="en-US"/>
        </w:rPr>
        <w:t>LT</w:t>
      </w:r>
      <w:r w:rsidRPr="003D065F">
        <w:rPr>
          <w:sz w:val="28"/>
          <w:szCs w:val="28"/>
        </w:rPr>
        <w:t xml:space="preserve"> (“струнке, або пласке виробництво”), яка використовує одночасно елементи </w:t>
      </w:r>
      <w:r w:rsidRPr="003D065F">
        <w:rPr>
          <w:sz w:val="28"/>
          <w:szCs w:val="28"/>
          <w:lang w:val="en-US"/>
        </w:rPr>
        <w:t>JIT</w:t>
      </w:r>
      <w:r w:rsidRPr="003D065F">
        <w:rPr>
          <w:sz w:val="28"/>
          <w:szCs w:val="28"/>
        </w:rPr>
        <w:t xml:space="preserve"> та </w:t>
      </w:r>
      <w:r w:rsidRPr="003D065F">
        <w:rPr>
          <w:sz w:val="28"/>
          <w:szCs w:val="28"/>
          <w:lang w:val="en-US"/>
        </w:rPr>
        <w:t>RP</w:t>
      </w:r>
      <w:r w:rsidRPr="003D065F">
        <w:rPr>
          <w:sz w:val="28"/>
          <w:szCs w:val="28"/>
        </w:rPr>
        <w:t>.</w:t>
      </w:r>
      <w:r w:rsidR="003D065F" w:rsidRPr="003D065F">
        <w:rPr>
          <w:sz w:val="28"/>
          <w:szCs w:val="28"/>
        </w:rPr>
        <w:t xml:space="preserve">Сутність даної концепції виражається у творчому поєднанні наступних основних компонентів: </w:t>
      </w:r>
    </w:p>
    <w:p w14:paraId="1E92B414" w14:textId="77777777" w:rsidR="003D065F" w:rsidRPr="003D065F" w:rsidRDefault="003D065F" w:rsidP="003D065F">
      <w:pPr>
        <w:pStyle w:val="Default"/>
        <w:ind w:firstLine="709"/>
        <w:rPr>
          <w:sz w:val="28"/>
          <w:szCs w:val="28"/>
        </w:rPr>
      </w:pPr>
      <w:r w:rsidRPr="003D065F">
        <w:rPr>
          <w:sz w:val="28"/>
          <w:szCs w:val="28"/>
        </w:rPr>
        <w:t xml:space="preserve">• високої якості (матеріалів, праці, обладнання, товарів тощо); </w:t>
      </w:r>
    </w:p>
    <w:p w14:paraId="7D131CF5" w14:textId="77777777" w:rsidR="003D065F" w:rsidRPr="003D065F" w:rsidRDefault="003D065F" w:rsidP="003D065F">
      <w:pPr>
        <w:pStyle w:val="Default"/>
        <w:ind w:firstLine="709"/>
        <w:rPr>
          <w:sz w:val="28"/>
          <w:szCs w:val="28"/>
        </w:rPr>
      </w:pPr>
      <w:r w:rsidRPr="003D065F">
        <w:rPr>
          <w:sz w:val="28"/>
          <w:szCs w:val="28"/>
        </w:rPr>
        <w:t xml:space="preserve">• маленьких розмірів виробничих партій; </w:t>
      </w:r>
    </w:p>
    <w:p w14:paraId="614ADDF6" w14:textId="77777777" w:rsidR="003D065F" w:rsidRPr="003D065F" w:rsidRDefault="003D065F" w:rsidP="003D065F">
      <w:pPr>
        <w:pStyle w:val="Default"/>
        <w:ind w:firstLine="709"/>
        <w:rPr>
          <w:sz w:val="28"/>
          <w:szCs w:val="28"/>
        </w:rPr>
      </w:pPr>
      <w:r w:rsidRPr="003D065F">
        <w:rPr>
          <w:sz w:val="28"/>
          <w:szCs w:val="28"/>
        </w:rPr>
        <w:t xml:space="preserve">• низьких рівнів запасів; </w:t>
      </w:r>
    </w:p>
    <w:p w14:paraId="1032030F" w14:textId="77777777" w:rsidR="003D065F" w:rsidRPr="003D065F" w:rsidRDefault="003D065F" w:rsidP="003D065F">
      <w:pPr>
        <w:pStyle w:val="Default"/>
        <w:ind w:firstLine="709"/>
        <w:rPr>
          <w:sz w:val="28"/>
          <w:szCs w:val="28"/>
        </w:rPr>
      </w:pPr>
      <w:r w:rsidRPr="003D065F">
        <w:rPr>
          <w:sz w:val="28"/>
          <w:szCs w:val="28"/>
        </w:rPr>
        <w:t xml:space="preserve">• висококваліфікованого персоналу; </w:t>
      </w:r>
    </w:p>
    <w:p w14:paraId="69ABFE02" w14:textId="77777777" w:rsidR="003D065F" w:rsidRPr="003D065F" w:rsidRDefault="003D065F" w:rsidP="003D065F">
      <w:pPr>
        <w:pStyle w:val="Default"/>
        <w:ind w:firstLine="709"/>
        <w:rPr>
          <w:sz w:val="28"/>
          <w:szCs w:val="28"/>
        </w:rPr>
      </w:pPr>
      <w:r w:rsidRPr="003D065F">
        <w:rPr>
          <w:sz w:val="28"/>
          <w:szCs w:val="28"/>
        </w:rPr>
        <w:t xml:space="preserve">• гнучкого устаткування. </w:t>
      </w:r>
    </w:p>
    <w:p w14:paraId="348842D0" w14:textId="7EC598B2" w:rsidR="00746DAA" w:rsidRPr="003D065F" w:rsidRDefault="003D065F" w:rsidP="003D065F">
      <w:pPr>
        <w:pStyle w:val="Default"/>
        <w:widowControl w:val="0"/>
        <w:ind w:firstLine="709"/>
        <w:jc w:val="both"/>
        <w:rPr>
          <w:sz w:val="28"/>
          <w:szCs w:val="28"/>
        </w:rPr>
      </w:pPr>
      <w:r w:rsidRPr="003D065F">
        <w:rPr>
          <w:sz w:val="28"/>
          <w:szCs w:val="28"/>
        </w:rPr>
        <w:t xml:space="preserve">Ця концепція одержала свою назву „худе виробництво” тому, що вимагає набагато меншої кількості ресурсів у порівнянні із масовим </w:t>
      </w:r>
      <w:r w:rsidRPr="003D065F">
        <w:rPr>
          <w:sz w:val="28"/>
          <w:szCs w:val="28"/>
        </w:rPr>
        <w:t xml:space="preserve"> </w:t>
      </w:r>
      <w:r w:rsidRPr="003D065F">
        <w:rPr>
          <w:sz w:val="28"/>
          <w:szCs w:val="28"/>
        </w:rPr>
        <w:t xml:space="preserve">виробництвом – менше запасів, менше часу на виробництво одиниці продукції, менше втрат від браку, і все це завдяки зведенню до мінімуму розміру виробничих партій та виробничого часу. </w:t>
      </w:r>
      <w:r w:rsidR="00746DAA" w:rsidRPr="003D065F">
        <w:rPr>
          <w:sz w:val="28"/>
          <w:szCs w:val="28"/>
        </w:rPr>
        <w:t xml:space="preserve">Основними цілями концепції є досягнення високих стандартів якості, зниження витрат виробництва, швидке реагування на зміну споживчого попиту, зменшення часу та циклів переналагодження обладнання (зменшити некорисні операції). Ключову роль знову ж таки відіграють надійні постачальники (стандарти </w:t>
      </w:r>
      <w:r w:rsidR="00746DAA" w:rsidRPr="003D065F">
        <w:rPr>
          <w:sz w:val="28"/>
          <w:szCs w:val="28"/>
          <w:lang w:val="en-US"/>
        </w:rPr>
        <w:t>JIT</w:t>
      </w:r>
      <w:r w:rsidR="00746DAA" w:rsidRPr="003D065F">
        <w:rPr>
          <w:sz w:val="28"/>
          <w:szCs w:val="28"/>
        </w:rPr>
        <w:t>, висока якість, економія без зниження якості, відсутність вхідного контролю, максимальний інформаційний супровід).</w:t>
      </w:r>
    </w:p>
    <w:p w14:paraId="6A780146" w14:textId="3EA5C288" w:rsidR="00746DAA" w:rsidRPr="00082629" w:rsidRDefault="00746DAA" w:rsidP="00746DAA">
      <w:pPr>
        <w:pStyle w:val="a3"/>
        <w:spacing w:line="240" w:lineRule="auto"/>
        <w:ind w:firstLine="567"/>
        <w:jc w:val="both"/>
        <w:rPr>
          <w:b w:val="0"/>
          <w:szCs w:val="28"/>
        </w:rPr>
      </w:pPr>
      <w:r w:rsidRPr="001C438B">
        <w:rPr>
          <w:b w:val="0"/>
          <w:szCs w:val="28"/>
        </w:rPr>
        <w:t xml:space="preserve">Концепція </w:t>
      </w:r>
      <w:r w:rsidRPr="001C438B">
        <w:rPr>
          <w:b w:val="0"/>
          <w:i/>
          <w:szCs w:val="28"/>
          <w:lang w:val="en-US"/>
        </w:rPr>
        <w:t>demand</w:t>
      </w:r>
      <w:r w:rsidRPr="001C438B">
        <w:rPr>
          <w:b w:val="0"/>
          <w:i/>
          <w:szCs w:val="28"/>
        </w:rPr>
        <w:t>-</w:t>
      </w:r>
      <w:r w:rsidRPr="001C438B">
        <w:rPr>
          <w:b w:val="0"/>
          <w:i/>
          <w:szCs w:val="28"/>
          <w:lang w:val="en-US"/>
        </w:rPr>
        <w:t>driven</w:t>
      </w:r>
      <w:r w:rsidRPr="001C438B">
        <w:rPr>
          <w:b w:val="0"/>
          <w:i/>
          <w:szCs w:val="28"/>
        </w:rPr>
        <w:t xml:space="preserve"> </w:t>
      </w:r>
      <w:r w:rsidRPr="001C438B">
        <w:rPr>
          <w:b w:val="0"/>
          <w:i/>
          <w:szCs w:val="28"/>
          <w:lang w:val="en-US"/>
        </w:rPr>
        <w:t>logistics</w:t>
      </w:r>
      <w:r w:rsidRPr="001C438B">
        <w:rPr>
          <w:b w:val="0"/>
          <w:szCs w:val="28"/>
        </w:rPr>
        <w:t xml:space="preserve"> або </w:t>
      </w:r>
      <w:r w:rsidRPr="001C438B">
        <w:rPr>
          <w:b w:val="0"/>
          <w:i/>
          <w:szCs w:val="28"/>
          <w:lang w:val="en-US"/>
        </w:rPr>
        <w:t>DDT</w:t>
      </w:r>
      <w:r w:rsidR="001C438B" w:rsidRPr="001C438B">
        <w:rPr>
          <w:b w:val="0"/>
          <w:i/>
          <w:szCs w:val="28"/>
        </w:rPr>
        <w:t xml:space="preserve"> (</w:t>
      </w:r>
      <w:r w:rsidR="001C438B" w:rsidRPr="001C438B">
        <w:rPr>
          <w:b w:val="0"/>
          <w:szCs w:val="28"/>
        </w:rPr>
        <w:t>DEMAND-DRIVEN TECHNIQUES</w:t>
      </w:r>
      <w:r w:rsidR="001C438B" w:rsidRPr="001C438B">
        <w:rPr>
          <w:b w:val="0"/>
          <w:szCs w:val="28"/>
        </w:rPr>
        <w:t>)</w:t>
      </w:r>
      <w:r w:rsidRPr="001C438B">
        <w:rPr>
          <w:b w:val="0"/>
          <w:szCs w:val="28"/>
        </w:rPr>
        <w:t xml:space="preserve"> (“логістика, що орієнтована на попит”)</w:t>
      </w:r>
      <w:r w:rsidR="001C438B">
        <w:rPr>
          <w:b w:val="0"/>
          <w:szCs w:val="28"/>
        </w:rPr>
        <w:t xml:space="preserve">. </w:t>
      </w:r>
      <w:r w:rsidR="001C438B" w:rsidRPr="001C438B">
        <w:rPr>
          <w:b w:val="0"/>
          <w:bCs/>
          <w:szCs w:val="28"/>
        </w:rPr>
        <w:t>Ця концепція, яка була розроблена на основі RP-концепції, використовується з метою покращення реакції на зміну споживчого попиту.</w:t>
      </w:r>
      <w:r w:rsidRPr="00082629">
        <w:rPr>
          <w:b w:val="0"/>
          <w:szCs w:val="28"/>
        </w:rPr>
        <w:t xml:space="preserve"> </w:t>
      </w:r>
      <w:r w:rsidR="001C438B">
        <w:rPr>
          <w:b w:val="0"/>
          <w:szCs w:val="28"/>
        </w:rPr>
        <w:t>Дана</w:t>
      </w:r>
      <w:r w:rsidRPr="00082629">
        <w:rPr>
          <w:b w:val="0"/>
          <w:szCs w:val="28"/>
        </w:rPr>
        <w:t xml:space="preserve"> концепція має такі різновиди: концепції “точки замовлення” (</w:t>
      </w:r>
      <w:r w:rsidRPr="00082629">
        <w:rPr>
          <w:b w:val="0"/>
          <w:i/>
          <w:szCs w:val="28"/>
          <w:lang w:val="en-US"/>
        </w:rPr>
        <w:t>rules</w:t>
      </w:r>
      <w:r w:rsidRPr="00082629">
        <w:rPr>
          <w:b w:val="0"/>
          <w:i/>
          <w:szCs w:val="28"/>
        </w:rPr>
        <w:t xml:space="preserve"> </w:t>
      </w:r>
      <w:r w:rsidRPr="00082629">
        <w:rPr>
          <w:b w:val="0"/>
          <w:i/>
          <w:szCs w:val="28"/>
          <w:lang w:val="en-US"/>
        </w:rPr>
        <w:t>based</w:t>
      </w:r>
      <w:r w:rsidRPr="00082629">
        <w:rPr>
          <w:b w:val="0"/>
          <w:i/>
          <w:szCs w:val="28"/>
        </w:rPr>
        <w:t xml:space="preserve"> </w:t>
      </w:r>
      <w:r w:rsidRPr="00082629">
        <w:rPr>
          <w:b w:val="0"/>
          <w:i/>
          <w:szCs w:val="28"/>
          <w:lang w:val="en-US"/>
        </w:rPr>
        <w:t>reorder</w:t>
      </w:r>
      <w:r w:rsidRPr="00082629">
        <w:rPr>
          <w:b w:val="0"/>
          <w:szCs w:val="28"/>
        </w:rPr>
        <w:t xml:space="preserve">, </w:t>
      </w:r>
      <w:r w:rsidRPr="00082629">
        <w:rPr>
          <w:b w:val="0"/>
          <w:i/>
          <w:szCs w:val="28"/>
        </w:rPr>
        <w:t>RBR</w:t>
      </w:r>
      <w:r w:rsidRPr="00082629">
        <w:rPr>
          <w:b w:val="0"/>
          <w:szCs w:val="28"/>
        </w:rPr>
        <w:t>), “швидкого реагування” (</w:t>
      </w:r>
      <w:r w:rsidRPr="00082629">
        <w:rPr>
          <w:b w:val="0"/>
          <w:i/>
          <w:szCs w:val="28"/>
          <w:lang w:val="en-US"/>
        </w:rPr>
        <w:t>quick</w:t>
      </w:r>
      <w:r w:rsidRPr="00082629">
        <w:rPr>
          <w:b w:val="0"/>
          <w:i/>
          <w:szCs w:val="28"/>
        </w:rPr>
        <w:t xml:space="preserve"> </w:t>
      </w:r>
      <w:r w:rsidRPr="00082629">
        <w:rPr>
          <w:b w:val="0"/>
          <w:i/>
          <w:szCs w:val="28"/>
          <w:lang w:val="en-US"/>
        </w:rPr>
        <w:t>response</w:t>
      </w:r>
      <w:r w:rsidRPr="00082629">
        <w:rPr>
          <w:b w:val="0"/>
          <w:szCs w:val="28"/>
        </w:rPr>
        <w:t xml:space="preserve">, </w:t>
      </w:r>
      <w:r w:rsidRPr="00082629">
        <w:rPr>
          <w:b w:val="0"/>
          <w:i/>
          <w:szCs w:val="28"/>
          <w:lang w:val="en-US"/>
        </w:rPr>
        <w:t>QR</w:t>
      </w:r>
      <w:r w:rsidRPr="00082629">
        <w:rPr>
          <w:b w:val="0"/>
          <w:szCs w:val="28"/>
        </w:rPr>
        <w:t>), “безперервного поповнення запасів” (</w:t>
      </w:r>
      <w:r w:rsidRPr="00082629">
        <w:rPr>
          <w:b w:val="0"/>
          <w:szCs w:val="28"/>
          <w:lang w:val="en-US"/>
        </w:rPr>
        <w:t>continuous</w:t>
      </w:r>
      <w:r w:rsidRPr="00082629">
        <w:rPr>
          <w:b w:val="0"/>
          <w:szCs w:val="28"/>
        </w:rPr>
        <w:t xml:space="preserve"> </w:t>
      </w:r>
      <w:r w:rsidRPr="00082629">
        <w:rPr>
          <w:b w:val="0"/>
          <w:szCs w:val="28"/>
          <w:lang w:val="en-US"/>
        </w:rPr>
        <w:t>replenishment</w:t>
      </w:r>
      <w:r w:rsidRPr="00082629">
        <w:rPr>
          <w:b w:val="0"/>
          <w:szCs w:val="28"/>
        </w:rPr>
        <w:t>, CR) та “автоматичного поповнення запасів” (</w:t>
      </w:r>
      <w:r w:rsidRPr="00082629">
        <w:rPr>
          <w:b w:val="0"/>
          <w:szCs w:val="28"/>
          <w:lang w:val="en-US"/>
        </w:rPr>
        <w:t>automatic</w:t>
      </w:r>
      <w:r w:rsidRPr="00082629">
        <w:rPr>
          <w:b w:val="0"/>
          <w:szCs w:val="28"/>
        </w:rPr>
        <w:t xml:space="preserve"> </w:t>
      </w:r>
      <w:r w:rsidRPr="00082629">
        <w:rPr>
          <w:b w:val="0"/>
          <w:szCs w:val="28"/>
          <w:lang w:val="en-US"/>
        </w:rPr>
        <w:t>replenishment</w:t>
      </w:r>
      <w:r w:rsidRPr="00082629">
        <w:rPr>
          <w:b w:val="0"/>
          <w:szCs w:val="28"/>
        </w:rPr>
        <w:t>, AR).</w:t>
      </w:r>
    </w:p>
    <w:p w14:paraId="18D5C0DC" w14:textId="77777777" w:rsidR="00746DAA" w:rsidRPr="00082629" w:rsidRDefault="00746DAA" w:rsidP="00746DAA">
      <w:pPr>
        <w:pStyle w:val="a3"/>
        <w:spacing w:line="240" w:lineRule="auto"/>
        <w:ind w:firstLine="567"/>
        <w:jc w:val="both"/>
        <w:rPr>
          <w:b w:val="0"/>
          <w:szCs w:val="28"/>
        </w:rPr>
      </w:pPr>
      <w:r w:rsidRPr="00082629">
        <w:rPr>
          <w:b w:val="0"/>
          <w:szCs w:val="28"/>
        </w:rPr>
        <w:t>Концепція “точки замовлення” використовує методику “точки замовлення” та статистичні параметри витрачання продукції з метою визначення та оптимізації рівня страхових запасів з ціллю елімінування коливань попиту. Інші концепції ґрунтуються на методиці “реактивного відгуку” на попит шляхом концентрації або швидкого поповнення запасів в точках, які є найближчими до зростаючого попиту, та спрямовані на зменшення часу реакції на зміну попиту (передбачає високий рівень співпраці в процесі руху готової продукції до споживача).</w:t>
      </w:r>
    </w:p>
    <w:p w14:paraId="5B547703" w14:textId="77777777" w:rsidR="00746DAA" w:rsidRPr="00082629" w:rsidRDefault="00746DAA" w:rsidP="00746DAA">
      <w:pPr>
        <w:pStyle w:val="a3"/>
        <w:spacing w:line="240" w:lineRule="auto"/>
        <w:ind w:firstLine="567"/>
        <w:jc w:val="both"/>
        <w:rPr>
          <w:b w:val="0"/>
          <w:szCs w:val="28"/>
        </w:rPr>
      </w:pPr>
      <w:r w:rsidRPr="00082629">
        <w:rPr>
          <w:b w:val="0"/>
          <w:szCs w:val="28"/>
        </w:rPr>
        <w:t xml:space="preserve">Концепція </w:t>
      </w:r>
      <w:r w:rsidRPr="00082629">
        <w:rPr>
          <w:b w:val="0"/>
          <w:i/>
          <w:szCs w:val="28"/>
          <w:lang w:val="en-US"/>
        </w:rPr>
        <w:t>supply</w:t>
      </w:r>
      <w:r w:rsidRPr="00082629">
        <w:rPr>
          <w:b w:val="0"/>
          <w:i/>
          <w:szCs w:val="28"/>
        </w:rPr>
        <w:t xml:space="preserve"> </w:t>
      </w:r>
      <w:r w:rsidRPr="00082629">
        <w:rPr>
          <w:b w:val="0"/>
          <w:i/>
          <w:szCs w:val="28"/>
          <w:lang w:val="en-US"/>
        </w:rPr>
        <w:t>chain</w:t>
      </w:r>
      <w:r w:rsidRPr="00082629">
        <w:rPr>
          <w:b w:val="0"/>
          <w:i/>
          <w:szCs w:val="28"/>
        </w:rPr>
        <w:t xml:space="preserve"> </w:t>
      </w:r>
      <w:r w:rsidRPr="00082629">
        <w:rPr>
          <w:b w:val="0"/>
          <w:i/>
          <w:szCs w:val="28"/>
          <w:lang w:val="en-US"/>
        </w:rPr>
        <w:t>management</w:t>
      </w:r>
      <w:r w:rsidRPr="00082629">
        <w:rPr>
          <w:b w:val="0"/>
          <w:szCs w:val="28"/>
        </w:rPr>
        <w:t xml:space="preserve"> або </w:t>
      </w:r>
      <w:r w:rsidRPr="00082629">
        <w:rPr>
          <w:b w:val="0"/>
          <w:i/>
          <w:szCs w:val="28"/>
          <w:lang w:val="en-US"/>
        </w:rPr>
        <w:t>SCM</w:t>
      </w:r>
      <w:r w:rsidRPr="00082629">
        <w:rPr>
          <w:b w:val="0"/>
          <w:szCs w:val="28"/>
        </w:rPr>
        <w:t xml:space="preserve"> (“управління ланцюгом/ланцюгами поставок”) передбачає, що вартість товару формується на всьому ланцюгу поставок, а проявляється при продажу, на вартість товару впливає ефективність всіх операцій логістичного ланцюгу, найбільш керованою є стадія виробництва та найбільш чутливою є кінцевий продаж. Включає такі дії як оптимізація мережі складів сировини та готової продукції, оптимізація транспортних операцій, обрання виробника товару для конкретного ринку тощо. </w:t>
      </w:r>
      <w:r w:rsidRPr="00082629">
        <w:rPr>
          <w:b w:val="0"/>
          <w:szCs w:val="28"/>
        </w:rPr>
        <w:lastRenderedPageBreak/>
        <w:t>Ця концепція створює умови для розвитку “віртуального бізнесу” через свою прозорість та відкритість та вирішує завдання інтегрованого управління логістичними функціями.</w:t>
      </w:r>
    </w:p>
    <w:p w14:paraId="526685AE" w14:textId="77777777" w:rsidR="00746DAA" w:rsidRPr="00082629" w:rsidRDefault="00746DAA" w:rsidP="00746DAA">
      <w:pPr>
        <w:pStyle w:val="a3"/>
        <w:spacing w:line="240" w:lineRule="auto"/>
        <w:ind w:firstLine="567"/>
        <w:jc w:val="both"/>
        <w:rPr>
          <w:b w:val="0"/>
          <w:szCs w:val="28"/>
        </w:rPr>
      </w:pPr>
      <w:r w:rsidRPr="00082629">
        <w:rPr>
          <w:b w:val="0"/>
          <w:szCs w:val="28"/>
        </w:rPr>
        <w:t>Концепція “</w:t>
      </w:r>
      <w:r w:rsidRPr="00082629">
        <w:rPr>
          <w:b w:val="0"/>
          <w:i/>
          <w:szCs w:val="28"/>
        </w:rPr>
        <w:t>загальних витрат</w:t>
      </w:r>
      <w:r w:rsidRPr="00082629">
        <w:rPr>
          <w:b w:val="0"/>
          <w:szCs w:val="28"/>
        </w:rPr>
        <w:t>” передбачає комплексну оцінку ресурсів, які витрачає компанія, з метою зниження витрачання цих ресурсів задля підвищення ефективності досягнення цілей логістичної системи. Зниження витрат може розглядатися як в межах логістичної системи підприємства, так і логістичного ланцюгу.</w:t>
      </w:r>
    </w:p>
    <w:p w14:paraId="42234B03" w14:textId="77777777" w:rsidR="00746DAA" w:rsidRPr="00082629" w:rsidRDefault="00746DAA" w:rsidP="00746DAA">
      <w:pPr>
        <w:pStyle w:val="a3"/>
        <w:spacing w:line="240" w:lineRule="auto"/>
        <w:ind w:firstLine="567"/>
        <w:jc w:val="both"/>
        <w:rPr>
          <w:b w:val="0"/>
          <w:szCs w:val="28"/>
        </w:rPr>
      </w:pPr>
      <w:r w:rsidRPr="00082629">
        <w:rPr>
          <w:b w:val="0"/>
          <w:szCs w:val="28"/>
        </w:rPr>
        <w:t xml:space="preserve">Концепція </w:t>
      </w:r>
      <w:r w:rsidRPr="00082629">
        <w:rPr>
          <w:b w:val="0"/>
          <w:i/>
          <w:szCs w:val="28"/>
          <w:lang w:val="en-US"/>
        </w:rPr>
        <w:t>total</w:t>
      </w:r>
      <w:r w:rsidRPr="00082629">
        <w:rPr>
          <w:b w:val="0"/>
          <w:i/>
          <w:szCs w:val="28"/>
        </w:rPr>
        <w:t xml:space="preserve"> </w:t>
      </w:r>
      <w:r w:rsidRPr="00082629">
        <w:rPr>
          <w:b w:val="0"/>
          <w:i/>
          <w:szCs w:val="28"/>
          <w:lang w:val="en-US"/>
        </w:rPr>
        <w:t>quality</w:t>
      </w:r>
      <w:r w:rsidRPr="00082629">
        <w:rPr>
          <w:b w:val="0"/>
          <w:i/>
          <w:szCs w:val="28"/>
        </w:rPr>
        <w:t xml:space="preserve"> </w:t>
      </w:r>
      <w:r w:rsidRPr="00082629">
        <w:rPr>
          <w:b w:val="0"/>
          <w:i/>
          <w:szCs w:val="28"/>
          <w:lang w:val="en-US"/>
        </w:rPr>
        <w:t>management</w:t>
      </w:r>
      <w:r w:rsidRPr="00082629">
        <w:rPr>
          <w:b w:val="0"/>
          <w:szCs w:val="28"/>
        </w:rPr>
        <w:t xml:space="preserve"> або </w:t>
      </w:r>
      <w:r w:rsidRPr="00082629">
        <w:rPr>
          <w:b w:val="0"/>
          <w:i/>
          <w:szCs w:val="28"/>
          <w:lang w:val="en-US"/>
        </w:rPr>
        <w:t>TQM</w:t>
      </w:r>
      <w:r w:rsidRPr="00082629">
        <w:rPr>
          <w:b w:val="0"/>
          <w:szCs w:val="28"/>
        </w:rPr>
        <w:t xml:space="preserve"> (“загальне управління якістю”) орієнтується на найвищу якість продукції та постійне її підвищення. Згідно </w:t>
      </w:r>
      <w:r w:rsidRPr="00082629">
        <w:rPr>
          <w:b w:val="0"/>
          <w:szCs w:val="28"/>
          <w:lang w:val="en-US"/>
        </w:rPr>
        <w:t>TQM</w:t>
      </w:r>
      <w:r w:rsidRPr="00082629">
        <w:rPr>
          <w:b w:val="0"/>
          <w:szCs w:val="28"/>
        </w:rPr>
        <w:t xml:space="preserve"> компанія повинна працювати над якістю продукції, якістю організації та персоналу, що забезпечить задоволеність споживачів, покращення фінансових результатів та збільшення задоволеності працівників роботою в компанії. Система складається із забезпечення гарантованого рівня якості (</w:t>
      </w:r>
      <w:r w:rsidRPr="00082629">
        <w:rPr>
          <w:b w:val="0"/>
          <w:i/>
          <w:szCs w:val="28"/>
          <w:lang w:val="en-US"/>
        </w:rPr>
        <w:t>Quality</w:t>
      </w:r>
      <w:r w:rsidRPr="00082629">
        <w:rPr>
          <w:b w:val="0"/>
          <w:i/>
          <w:szCs w:val="28"/>
        </w:rPr>
        <w:t xml:space="preserve"> </w:t>
      </w:r>
      <w:r w:rsidRPr="00082629">
        <w:rPr>
          <w:b w:val="0"/>
          <w:i/>
          <w:szCs w:val="28"/>
          <w:lang w:val="en-US"/>
        </w:rPr>
        <w:t>Assurance</w:t>
      </w:r>
      <w:r w:rsidRPr="00082629">
        <w:rPr>
          <w:b w:val="0"/>
          <w:szCs w:val="28"/>
        </w:rPr>
        <w:t>) та підвищення цього рівня (</w:t>
      </w:r>
      <w:r w:rsidRPr="00082629">
        <w:rPr>
          <w:b w:val="0"/>
          <w:i/>
          <w:szCs w:val="28"/>
          <w:lang w:val="en-US"/>
        </w:rPr>
        <w:t>Quality</w:t>
      </w:r>
      <w:r w:rsidRPr="00082629">
        <w:rPr>
          <w:b w:val="0"/>
          <w:i/>
          <w:szCs w:val="28"/>
        </w:rPr>
        <w:t xml:space="preserve"> </w:t>
      </w:r>
      <w:r w:rsidRPr="00082629">
        <w:rPr>
          <w:b w:val="0"/>
          <w:i/>
          <w:szCs w:val="28"/>
          <w:lang w:val="en-US"/>
        </w:rPr>
        <w:t>Improvements</w:t>
      </w:r>
      <w:r w:rsidRPr="00082629">
        <w:rPr>
          <w:b w:val="0"/>
          <w:szCs w:val="28"/>
        </w:rPr>
        <w:t xml:space="preserve">). Основними принципами </w:t>
      </w:r>
      <w:r w:rsidRPr="00082629">
        <w:rPr>
          <w:b w:val="0"/>
          <w:szCs w:val="28"/>
          <w:lang w:val="en-US"/>
        </w:rPr>
        <w:t>TQM</w:t>
      </w:r>
      <w:r w:rsidRPr="00082629">
        <w:rPr>
          <w:b w:val="0"/>
          <w:szCs w:val="28"/>
        </w:rPr>
        <w:t xml:space="preserve"> є:</w:t>
      </w:r>
    </w:p>
    <w:p w14:paraId="5F019405" w14:textId="77777777" w:rsidR="00746DAA" w:rsidRPr="00082629" w:rsidRDefault="00746DAA" w:rsidP="00746DAA">
      <w:pPr>
        <w:pStyle w:val="a3"/>
        <w:spacing w:line="240" w:lineRule="auto"/>
        <w:ind w:firstLine="284"/>
        <w:jc w:val="both"/>
        <w:rPr>
          <w:b w:val="0"/>
          <w:szCs w:val="28"/>
        </w:rPr>
      </w:pPr>
      <w:r w:rsidRPr="00082629">
        <w:rPr>
          <w:b w:val="0"/>
          <w:szCs w:val="28"/>
        </w:rPr>
        <w:t>1) орієнтація компанії на замовника;</w:t>
      </w:r>
    </w:p>
    <w:p w14:paraId="5A986D2A" w14:textId="77777777" w:rsidR="00746DAA" w:rsidRPr="00082629" w:rsidRDefault="00746DAA" w:rsidP="00746DAA">
      <w:pPr>
        <w:pStyle w:val="a3"/>
        <w:spacing w:line="240" w:lineRule="auto"/>
        <w:ind w:firstLine="284"/>
        <w:jc w:val="both"/>
        <w:rPr>
          <w:b w:val="0"/>
          <w:szCs w:val="28"/>
        </w:rPr>
      </w:pPr>
      <w:r w:rsidRPr="00082629">
        <w:rPr>
          <w:b w:val="0"/>
          <w:szCs w:val="28"/>
        </w:rPr>
        <w:t>2) головна роль керівництва;</w:t>
      </w:r>
    </w:p>
    <w:p w14:paraId="24A0CCEF" w14:textId="77777777" w:rsidR="00746DAA" w:rsidRPr="00082629" w:rsidRDefault="00746DAA" w:rsidP="00746DAA">
      <w:pPr>
        <w:pStyle w:val="a3"/>
        <w:spacing w:line="240" w:lineRule="auto"/>
        <w:ind w:firstLine="284"/>
        <w:jc w:val="both"/>
        <w:rPr>
          <w:b w:val="0"/>
          <w:szCs w:val="28"/>
        </w:rPr>
      </w:pPr>
      <w:r w:rsidRPr="00082629">
        <w:rPr>
          <w:b w:val="0"/>
          <w:szCs w:val="28"/>
        </w:rPr>
        <w:t>3) залучення співробітників;</w:t>
      </w:r>
    </w:p>
    <w:p w14:paraId="47E2BD26" w14:textId="77777777" w:rsidR="00746DAA" w:rsidRPr="00082629" w:rsidRDefault="00746DAA" w:rsidP="00746DAA">
      <w:pPr>
        <w:pStyle w:val="a3"/>
        <w:spacing w:line="240" w:lineRule="auto"/>
        <w:ind w:firstLine="284"/>
        <w:jc w:val="both"/>
        <w:rPr>
          <w:b w:val="0"/>
          <w:szCs w:val="28"/>
        </w:rPr>
      </w:pPr>
      <w:r w:rsidRPr="00082629">
        <w:rPr>
          <w:b w:val="0"/>
          <w:szCs w:val="28"/>
        </w:rPr>
        <w:t>4) процесний підхід;</w:t>
      </w:r>
    </w:p>
    <w:p w14:paraId="607F29DA" w14:textId="77777777" w:rsidR="00746DAA" w:rsidRPr="00082629" w:rsidRDefault="00746DAA" w:rsidP="00746DAA">
      <w:pPr>
        <w:pStyle w:val="a3"/>
        <w:spacing w:line="240" w:lineRule="auto"/>
        <w:ind w:firstLine="284"/>
        <w:jc w:val="both"/>
        <w:rPr>
          <w:b w:val="0"/>
          <w:szCs w:val="28"/>
        </w:rPr>
      </w:pPr>
      <w:r w:rsidRPr="00082629">
        <w:rPr>
          <w:b w:val="0"/>
          <w:szCs w:val="28"/>
        </w:rPr>
        <w:t>5) системний підхід до управління;</w:t>
      </w:r>
    </w:p>
    <w:p w14:paraId="0975823D" w14:textId="77777777" w:rsidR="00746DAA" w:rsidRPr="00082629" w:rsidRDefault="00746DAA" w:rsidP="00746DAA">
      <w:pPr>
        <w:pStyle w:val="a3"/>
        <w:spacing w:line="240" w:lineRule="auto"/>
        <w:ind w:firstLine="284"/>
        <w:jc w:val="both"/>
        <w:rPr>
          <w:b w:val="0"/>
          <w:szCs w:val="28"/>
        </w:rPr>
      </w:pPr>
      <w:r w:rsidRPr="00082629">
        <w:rPr>
          <w:b w:val="0"/>
          <w:szCs w:val="28"/>
        </w:rPr>
        <w:t>6) постійне підвищення якості;</w:t>
      </w:r>
    </w:p>
    <w:p w14:paraId="7C12232A" w14:textId="77777777" w:rsidR="00746DAA" w:rsidRPr="00082629" w:rsidRDefault="00746DAA" w:rsidP="00746DAA">
      <w:pPr>
        <w:pStyle w:val="a3"/>
        <w:spacing w:line="240" w:lineRule="auto"/>
        <w:ind w:firstLine="284"/>
        <w:jc w:val="both"/>
        <w:rPr>
          <w:b w:val="0"/>
          <w:szCs w:val="28"/>
        </w:rPr>
      </w:pPr>
      <w:r w:rsidRPr="00082629">
        <w:rPr>
          <w:b w:val="0"/>
          <w:szCs w:val="28"/>
        </w:rPr>
        <w:t>7) прийняття рішень обґрунтованих фактами;</w:t>
      </w:r>
    </w:p>
    <w:p w14:paraId="5EDC0D9F" w14:textId="77777777" w:rsidR="00746DAA" w:rsidRPr="00082629" w:rsidRDefault="00746DAA" w:rsidP="00746DAA">
      <w:pPr>
        <w:pStyle w:val="a3"/>
        <w:spacing w:line="240" w:lineRule="auto"/>
        <w:ind w:firstLine="284"/>
        <w:jc w:val="both"/>
        <w:rPr>
          <w:b w:val="0"/>
          <w:szCs w:val="28"/>
        </w:rPr>
      </w:pPr>
      <w:r w:rsidRPr="00082629">
        <w:rPr>
          <w:b w:val="0"/>
          <w:szCs w:val="28"/>
        </w:rPr>
        <w:t>8) відносини з постачальниками;</w:t>
      </w:r>
    </w:p>
    <w:p w14:paraId="3B038745" w14:textId="77777777" w:rsidR="00746DAA" w:rsidRPr="00082629" w:rsidRDefault="00746DAA" w:rsidP="00746DAA">
      <w:pPr>
        <w:pStyle w:val="a3"/>
        <w:spacing w:line="240" w:lineRule="auto"/>
        <w:ind w:firstLine="284"/>
        <w:jc w:val="both"/>
        <w:rPr>
          <w:b w:val="0"/>
          <w:szCs w:val="28"/>
        </w:rPr>
      </w:pPr>
      <w:r w:rsidRPr="00082629">
        <w:rPr>
          <w:b w:val="0"/>
          <w:szCs w:val="28"/>
        </w:rPr>
        <w:t>9) мінімізація втрат через неякісну роботу.</w:t>
      </w:r>
    </w:p>
    <w:p w14:paraId="11693B3C" w14:textId="77777777" w:rsidR="00746DAA" w:rsidRPr="00082629" w:rsidRDefault="00746DAA" w:rsidP="00746DAA">
      <w:pPr>
        <w:pStyle w:val="a3"/>
        <w:spacing w:line="240" w:lineRule="auto"/>
        <w:ind w:firstLine="567"/>
        <w:jc w:val="both"/>
        <w:rPr>
          <w:b w:val="0"/>
          <w:szCs w:val="28"/>
        </w:rPr>
      </w:pPr>
      <w:r w:rsidRPr="00082629">
        <w:rPr>
          <w:b w:val="0"/>
          <w:szCs w:val="28"/>
        </w:rPr>
        <w:t xml:space="preserve">Існують і інші концепції логістики, такі як: </w:t>
      </w:r>
      <w:r w:rsidRPr="00082629">
        <w:rPr>
          <w:b w:val="0"/>
          <w:i/>
          <w:szCs w:val="28"/>
          <w:lang w:val="en-US"/>
        </w:rPr>
        <w:t>time</w:t>
      </w:r>
      <w:r w:rsidRPr="00082629">
        <w:rPr>
          <w:b w:val="0"/>
          <w:i/>
          <w:szCs w:val="28"/>
        </w:rPr>
        <w:t>-</w:t>
      </w:r>
      <w:r w:rsidRPr="00082629">
        <w:rPr>
          <w:b w:val="0"/>
          <w:i/>
          <w:szCs w:val="28"/>
          <w:lang w:val="en-US"/>
        </w:rPr>
        <w:t>based</w:t>
      </w:r>
      <w:r w:rsidRPr="00082629">
        <w:rPr>
          <w:b w:val="0"/>
          <w:i/>
          <w:szCs w:val="28"/>
        </w:rPr>
        <w:t xml:space="preserve"> </w:t>
      </w:r>
      <w:r w:rsidRPr="00082629">
        <w:rPr>
          <w:b w:val="0"/>
          <w:i/>
          <w:szCs w:val="28"/>
          <w:lang w:val="en-US"/>
        </w:rPr>
        <w:t>logistics</w:t>
      </w:r>
      <w:r w:rsidRPr="00082629">
        <w:rPr>
          <w:b w:val="0"/>
          <w:szCs w:val="28"/>
        </w:rPr>
        <w:t xml:space="preserve"> або </w:t>
      </w:r>
      <w:r w:rsidRPr="00082629">
        <w:rPr>
          <w:b w:val="0"/>
          <w:i/>
          <w:szCs w:val="28"/>
          <w:lang w:val="en-US"/>
        </w:rPr>
        <w:t>TBL</w:t>
      </w:r>
      <w:r w:rsidRPr="00082629">
        <w:rPr>
          <w:b w:val="0"/>
          <w:szCs w:val="28"/>
        </w:rPr>
        <w:t xml:space="preserve"> (“орієнтована на час логістика”), яка передбачає досягнення конкурентних переваг за допомогою економії часу надається більше товарів та послуг; </w:t>
      </w:r>
      <w:r w:rsidRPr="00082629">
        <w:rPr>
          <w:b w:val="0"/>
          <w:i/>
          <w:szCs w:val="28"/>
          <w:lang w:val="en-US"/>
        </w:rPr>
        <w:t>value</w:t>
      </w:r>
      <w:r w:rsidRPr="00082629">
        <w:rPr>
          <w:b w:val="0"/>
          <w:i/>
          <w:szCs w:val="28"/>
        </w:rPr>
        <w:t xml:space="preserve"> </w:t>
      </w:r>
      <w:r w:rsidRPr="00082629">
        <w:rPr>
          <w:b w:val="0"/>
          <w:i/>
          <w:szCs w:val="28"/>
          <w:lang w:val="en-US"/>
        </w:rPr>
        <w:t>added</w:t>
      </w:r>
      <w:r w:rsidRPr="00082629">
        <w:rPr>
          <w:b w:val="0"/>
          <w:i/>
          <w:szCs w:val="28"/>
        </w:rPr>
        <w:t xml:space="preserve"> </w:t>
      </w:r>
      <w:r w:rsidRPr="00082629">
        <w:rPr>
          <w:b w:val="0"/>
          <w:i/>
          <w:szCs w:val="28"/>
          <w:lang w:val="en-US"/>
        </w:rPr>
        <w:t>logistics</w:t>
      </w:r>
      <w:r w:rsidRPr="00082629">
        <w:rPr>
          <w:b w:val="0"/>
          <w:szCs w:val="28"/>
        </w:rPr>
        <w:t xml:space="preserve"> або </w:t>
      </w:r>
      <w:r w:rsidRPr="00082629">
        <w:rPr>
          <w:b w:val="0"/>
          <w:i/>
          <w:szCs w:val="28"/>
          <w:lang w:val="en-US"/>
        </w:rPr>
        <w:t>VAL</w:t>
      </w:r>
      <w:r w:rsidRPr="00082629">
        <w:rPr>
          <w:b w:val="0"/>
          <w:szCs w:val="28"/>
        </w:rPr>
        <w:t xml:space="preserve"> (“логістика доданої вартості”) передбачає організацію діяльності навколо логістичних центрів, які координують та управляють рухом матеріальних потоків відповідно до вимог споживачів; </w:t>
      </w:r>
      <w:r w:rsidRPr="00082629">
        <w:rPr>
          <w:b w:val="0"/>
          <w:i/>
          <w:szCs w:val="28"/>
          <w:lang w:val="en-US"/>
        </w:rPr>
        <w:t>virtual</w:t>
      </w:r>
      <w:r w:rsidRPr="00082629">
        <w:rPr>
          <w:b w:val="0"/>
          <w:i/>
          <w:szCs w:val="28"/>
        </w:rPr>
        <w:t xml:space="preserve"> </w:t>
      </w:r>
      <w:r w:rsidRPr="00082629">
        <w:rPr>
          <w:b w:val="0"/>
          <w:i/>
          <w:szCs w:val="28"/>
          <w:lang w:val="en-US"/>
        </w:rPr>
        <w:t>logistics</w:t>
      </w:r>
      <w:r w:rsidRPr="00082629">
        <w:rPr>
          <w:b w:val="0"/>
          <w:szCs w:val="28"/>
        </w:rPr>
        <w:t xml:space="preserve"> (“віртуальна логістика”) та </w:t>
      </w:r>
      <w:r w:rsidRPr="00082629">
        <w:rPr>
          <w:b w:val="0"/>
          <w:i/>
          <w:szCs w:val="28"/>
          <w:lang w:val="en-US"/>
        </w:rPr>
        <w:t>e</w:t>
      </w:r>
      <w:r w:rsidRPr="00082629">
        <w:rPr>
          <w:b w:val="0"/>
          <w:i/>
          <w:szCs w:val="28"/>
        </w:rPr>
        <w:t>-</w:t>
      </w:r>
      <w:r w:rsidRPr="00082629">
        <w:rPr>
          <w:b w:val="0"/>
          <w:i/>
          <w:szCs w:val="28"/>
          <w:lang w:val="en-US"/>
        </w:rPr>
        <w:t>logistics</w:t>
      </w:r>
      <w:r w:rsidRPr="00082629">
        <w:rPr>
          <w:b w:val="0"/>
          <w:szCs w:val="28"/>
        </w:rPr>
        <w:t xml:space="preserve"> (“електронна логістика”) передбачають використання інтернет-технологій для управління логістичними потоками для задоволення потреб споживачів на “віртуальному ринку”.</w:t>
      </w:r>
    </w:p>
    <w:p w14:paraId="0D12261F" w14:textId="77777777" w:rsidR="00746DAA" w:rsidRPr="00082629" w:rsidRDefault="00746DAA" w:rsidP="00746DAA">
      <w:pPr>
        <w:pStyle w:val="a3"/>
        <w:spacing w:line="240" w:lineRule="auto"/>
        <w:ind w:firstLine="567"/>
        <w:jc w:val="both"/>
        <w:rPr>
          <w:b w:val="0"/>
          <w:szCs w:val="28"/>
        </w:rPr>
      </w:pPr>
      <w:r w:rsidRPr="00082629">
        <w:rPr>
          <w:b w:val="0"/>
          <w:szCs w:val="28"/>
        </w:rPr>
        <w:t>Концепції логістики не знаходять на місці: постійно виникають нові концепції, які відображають тенденції розвитку економічних відносин та логістичних систем.</w:t>
      </w:r>
    </w:p>
    <w:p w14:paraId="0691D54F" w14:textId="072668CB" w:rsidR="00746DAA" w:rsidRDefault="00746DAA" w:rsidP="00746DAA">
      <w:pPr>
        <w:pStyle w:val="a3"/>
        <w:spacing w:line="240" w:lineRule="auto"/>
        <w:ind w:firstLine="567"/>
        <w:jc w:val="both"/>
        <w:rPr>
          <w:b w:val="0"/>
          <w:szCs w:val="28"/>
        </w:rPr>
      </w:pPr>
    </w:p>
    <w:p w14:paraId="678ED65D" w14:textId="77777777" w:rsidR="00A7781A" w:rsidRPr="00082629" w:rsidRDefault="00A7781A" w:rsidP="00746DAA">
      <w:pPr>
        <w:pStyle w:val="a3"/>
        <w:spacing w:line="240" w:lineRule="auto"/>
        <w:ind w:firstLine="567"/>
        <w:jc w:val="both"/>
        <w:rPr>
          <w:b w:val="0"/>
          <w:szCs w:val="28"/>
        </w:rPr>
      </w:pPr>
    </w:p>
    <w:p w14:paraId="221F499C" w14:textId="77777777" w:rsidR="00082629" w:rsidRPr="00082629" w:rsidRDefault="00082629" w:rsidP="00746DAA">
      <w:pPr>
        <w:pStyle w:val="a3"/>
        <w:spacing w:line="240" w:lineRule="auto"/>
        <w:rPr>
          <w:szCs w:val="28"/>
        </w:rPr>
      </w:pPr>
    </w:p>
    <w:p w14:paraId="23B0FCC9" w14:textId="63C5461A" w:rsidR="00746DAA" w:rsidRPr="00082629" w:rsidRDefault="00746DAA" w:rsidP="00746DAA">
      <w:pPr>
        <w:pStyle w:val="a3"/>
        <w:spacing w:line="240" w:lineRule="auto"/>
        <w:rPr>
          <w:szCs w:val="28"/>
        </w:rPr>
      </w:pPr>
      <w:r w:rsidRPr="00082629">
        <w:rPr>
          <w:szCs w:val="28"/>
        </w:rPr>
        <w:t>3.3. Концепція інтегрованої логістики</w:t>
      </w:r>
    </w:p>
    <w:p w14:paraId="57DE70A0" w14:textId="77777777" w:rsidR="00746DAA" w:rsidRPr="00082629" w:rsidRDefault="00746DAA" w:rsidP="00746DAA">
      <w:pPr>
        <w:autoSpaceDE w:val="0"/>
        <w:autoSpaceDN w:val="0"/>
        <w:adjustRightInd w:val="0"/>
        <w:ind w:firstLine="567"/>
        <w:jc w:val="both"/>
        <w:rPr>
          <w:rFonts w:ascii="TimesNewRoman" w:hAnsi="TimesNewRoman"/>
          <w:sz w:val="28"/>
          <w:szCs w:val="28"/>
          <w:lang w:val="uk-UA"/>
        </w:rPr>
      </w:pPr>
      <w:r w:rsidRPr="00082629">
        <w:rPr>
          <w:rFonts w:ascii="TimesNewRoman" w:hAnsi="TimesNewRoman"/>
          <w:sz w:val="28"/>
          <w:szCs w:val="28"/>
          <w:lang w:val="uk-UA"/>
        </w:rPr>
        <w:t xml:space="preserve">Найбільш сучасною та прогресивною є на сьогодні </w:t>
      </w:r>
      <w:r w:rsidRPr="00082629">
        <w:rPr>
          <w:rFonts w:ascii="TimesNewRoman" w:hAnsi="TimesNewRoman"/>
          <w:i/>
          <w:sz w:val="28"/>
          <w:szCs w:val="28"/>
          <w:lang w:val="uk-UA"/>
        </w:rPr>
        <w:t>концепція інтегрованої логістики</w:t>
      </w:r>
      <w:r w:rsidRPr="00082629">
        <w:rPr>
          <w:rFonts w:ascii="TimesNewRoman" w:hAnsi="TimesNewRoman"/>
          <w:sz w:val="28"/>
          <w:szCs w:val="28"/>
          <w:lang w:val="uk-UA"/>
        </w:rPr>
        <w:t xml:space="preserve">, яка використовується багатьма передовими компаніями світу. </w:t>
      </w:r>
      <w:r w:rsidRPr="00082629">
        <w:rPr>
          <w:rFonts w:ascii="TimesNewRoman" w:hAnsi="TimesNewRoman"/>
          <w:i/>
          <w:sz w:val="28"/>
          <w:szCs w:val="28"/>
          <w:lang w:val="uk-UA"/>
        </w:rPr>
        <w:t>Сутність</w:t>
      </w:r>
      <w:r w:rsidRPr="00082629">
        <w:rPr>
          <w:rFonts w:ascii="TimesNewRoman" w:hAnsi="TimesNewRoman"/>
          <w:sz w:val="28"/>
          <w:szCs w:val="28"/>
          <w:lang w:val="uk-UA"/>
        </w:rPr>
        <w:t xml:space="preserve"> концепції інтегрованої логістики — розгляд логістики як деякого синтетичного інструмента менеджменту, інтегрованого матеріальним потоком для досягнення цілей бізнесу.</w:t>
      </w:r>
    </w:p>
    <w:p w14:paraId="0B93A084" w14:textId="77777777" w:rsidR="00746DAA" w:rsidRPr="00082629" w:rsidRDefault="00746DAA" w:rsidP="00746DAA">
      <w:pPr>
        <w:autoSpaceDE w:val="0"/>
        <w:autoSpaceDN w:val="0"/>
        <w:adjustRightInd w:val="0"/>
        <w:ind w:firstLine="567"/>
        <w:jc w:val="both"/>
        <w:rPr>
          <w:rFonts w:ascii="TimesNewRoman" w:hAnsi="TimesNewRoman"/>
          <w:sz w:val="28"/>
          <w:szCs w:val="28"/>
          <w:lang w:val="uk-UA"/>
        </w:rPr>
      </w:pPr>
      <w:r w:rsidRPr="00082629">
        <w:rPr>
          <w:rFonts w:ascii="TimesNewRoman" w:hAnsi="TimesNewRoman"/>
          <w:sz w:val="28"/>
          <w:szCs w:val="28"/>
          <w:lang w:val="uk-UA"/>
        </w:rPr>
        <w:lastRenderedPageBreak/>
        <w:t>Дана концепція відображає нове розуміння бізнесу, де окремі фірми, організації, системи розглядаються як деякі центри логістичної активності, прямо чи непрямо пов’язані в єдиний інтегральний процес управління основними та супутніми потоками для найбільш повного і якісного задоволення покупців у відповідності до їх специфічних потреб та цілей бізнесу.</w:t>
      </w:r>
    </w:p>
    <w:p w14:paraId="39819B21" w14:textId="77777777" w:rsidR="00746DAA" w:rsidRPr="00082629" w:rsidRDefault="00746DAA" w:rsidP="00746DAA">
      <w:pPr>
        <w:autoSpaceDE w:val="0"/>
        <w:autoSpaceDN w:val="0"/>
        <w:adjustRightInd w:val="0"/>
        <w:ind w:firstLine="567"/>
        <w:jc w:val="both"/>
        <w:rPr>
          <w:rFonts w:ascii="TimesNewRoman" w:hAnsi="TimesNewRoman"/>
          <w:sz w:val="28"/>
          <w:szCs w:val="28"/>
          <w:lang w:val="uk-UA"/>
        </w:rPr>
      </w:pPr>
      <w:r w:rsidRPr="00082629">
        <w:rPr>
          <w:rFonts w:ascii="TimesNewRoman" w:hAnsi="TimesNewRoman"/>
          <w:sz w:val="28"/>
          <w:szCs w:val="28"/>
          <w:lang w:val="uk-UA"/>
        </w:rPr>
        <w:t>На практиці використання концепції інтегрованої логістики має певні проблеми, які потрібно вирішувати поступово:</w:t>
      </w:r>
    </w:p>
    <w:p w14:paraId="3C291D27" w14:textId="77777777" w:rsidR="00746DAA" w:rsidRPr="00082629" w:rsidRDefault="00746DAA" w:rsidP="00746DAA">
      <w:pPr>
        <w:numPr>
          <w:ilvl w:val="1"/>
          <w:numId w:val="1"/>
        </w:numPr>
        <w:autoSpaceDE w:val="0"/>
        <w:autoSpaceDN w:val="0"/>
        <w:adjustRightInd w:val="0"/>
        <w:jc w:val="both"/>
        <w:rPr>
          <w:rFonts w:ascii="TimesNewRoman" w:hAnsi="TimesNewRoman"/>
          <w:sz w:val="28"/>
          <w:szCs w:val="28"/>
          <w:lang w:val="uk-UA"/>
        </w:rPr>
      </w:pPr>
      <w:r w:rsidRPr="00082629">
        <w:rPr>
          <w:rFonts w:ascii="TimesNewRoman" w:hAnsi="TimesNewRoman"/>
          <w:sz w:val="28"/>
          <w:szCs w:val="28"/>
          <w:lang w:val="uk-UA"/>
        </w:rPr>
        <w:t>велика кількість логістичних операцій;</w:t>
      </w:r>
    </w:p>
    <w:p w14:paraId="105024AE" w14:textId="77777777" w:rsidR="00746DAA" w:rsidRPr="00082629" w:rsidRDefault="00746DAA" w:rsidP="00746DAA">
      <w:pPr>
        <w:numPr>
          <w:ilvl w:val="1"/>
          <w:numId w:val="1"/>
        </w:numPr>
        <w:autoSpaceDE w:val="0"/>
        <w:autoSpaceDN w:val="0"/>
        <w:adjustRightInd w:val="0"/>
        <w:jc w:val="both"/>
        <w:rPr>
          <w:rFonts w:ascii="TimesNewRoman" w:hAnsi="TimesNewRoman"/>
          <w:sz w:val="28"/>
          <w:szCs w:val="28"/>
          <w:lang w:val="uk-UA"/>
        </w:rPr>
      </w:pPr>
      <w:r w:rsidRPr="00082629">
        <w:rPr>
          <w:rFonts w:ascii="TimesNewRoman" w:hAnsi="TimesNewRoman"/>
          <w:sz w:val="28"/>
          <w:szCs w:val="28"/>
          <w:lang w:val="uk-UA"/>
        </w:rPr>
        <w:t>географічна віддаленість учасників логістичного ланцюгу;</w:t>
      </w:r>
    </w:p>
    <w:p w14:paraId="6D9BF3EF" w14:textId="77777777" w:rsidR="00746DAA" w:rsidRPr="00082629" w:rsidRDefault="00746DAA" w:rsidP="00746DAA">
      <w:pPr>
        <w:numPr>
          <w:ilvl w:val="1"/>
          <w:numId w:val="1"/>
        </w:numPr>
        <w:autoSpaceDE w:val="0"/>
        <w:autoSpaceDN w:val="0"/>
        <w:adjustRightInd w:val="0"/>
        <w:jc w:val="both"/>
        <w:rPr>
          <w:rFonts w:ascii="TimesNewRoman" w:hAnsi="TimesNewRoman"/>
          <w:sz w:val="28"/>
          <w:szCs w:val="28"/>
          <w:lang w:val="uk-UA"/>
        </w:rPr>
      </w:pPr>
      <w:r w:rsidRPr="00082629">
        <w:rPr>
          <w:rFonts w:ascii="TimesNewRoman" w:hAnsi="TimesNewRoman"/>
          <w:sz w:val="28"/>
          <w:szCs w:val="28"/>
          <w:lang w:val="uk-UA"/>
        </w:rPr>
        <w:t>відсутність висококваліфікованих спеціалістів з логістики;</w:t>
      </w:r>
    </w:p>
    <w:p w14:paraId="12EA1808" w14:textId="77777777" w:rsidR="00746DAA" w:rsidRPr="00082629" w:rsidRDefault="00746DAA" w:rsidP="00746DAA">
      <w:pPr>
        <w:numPr>
          <w:ilvl w:val="1"/>
          <w:numId w:val="1"/>
        </w:numPr>
        <w:autoSpaceDE w:val="0"/>
        <w:autoSpaceDN w:val="0"/>
        <w:adjustRightInd w:val="0"/>
        <w:jc w:val="both"/>
        <w:rPr>
          <w:rFonts w:ascii="TimesNewRoman" w:hAnsi="TimesNewRoman"/>
          <w:sz w:val="28"/>
          <w:szCs w:val="28"/>
          <w:lang w:val="uk-UA"/>
        </w:rPr>
      </w:pPr>
      <w:r w:rsidRPr="00082629">
        <w:rPr>
          <w:rFonts w:ascii="TimesNewRoman" w:hAnsi="TimesNewRoman"/>
          <w:sz w:val="28"/>
          <w:szCs w:val="28"/>
          <w:lang w:val="uk-UA"/>
        </w:rPr>
        <w:t>відсутність загальних систем контролю та недоступність інтегрованої інформації;</w:t>
      </w:r>
    </w:p>
    <w:p w14:paraId="39A8964A" w14:textId="77777777" w:rsidR="00746DAA" w:rsidRPr="00082629" w:rsidRDefault="00746DAA" w:rsidP="00746DAA">
      <w:pPr>
        <w:numPr>
          <w:ilvl w:val="1"/>
          <w:numId w:val="1"/>
        </w:numPr>
        <w:autoSpaceDE w:val="0"/>
        <w:autoSpaceDN w:val="0"/>
        <w:adjustRightInd w:val="0"/>
        <w:jc w:val="both"/>
        <w:rPr>
          <w:rFonts w:ascii="TimesNewRoman" w:hAnsi="TimesNewRoman"/>
          <w:sz w:val="28"/>
          <w:szCs w:val="28"/>
          <w:lang w:val="uk-UA"/>
        </w:rPr>
      </w:pPr>
      <w:r w:rsidRPr="00082629">
        <w:rPr>
          <w:rFonts w:ascii="TimesNewRoman" w:hAnsi="TimesNewRoman"/>
          <w:sz w:val="28"/>
          <w:szCs w:val="28"/>
          <w:lang w:val="uk-UA"/>
        </w:rPr>
        <w:t>конкурентні відносини в логістичному ланцюгу;</w:t>
      </w:r>
    </w:p>
    <w:p w14:paraId="139A753E" w14:textId="77777777" w:rsidR="00746DAA" w:rsidRPr="00082629" w:rsidRDefault="00746DAA" w:rsidP="00746DAA">
      <w:pPr>
        <w:numPr>
          <w:ilvl w:val="1"/>
          <w:numId w:val="1"/>
        </w:numPr>
        <w:autoSpaceDE w:val="0"/>
        <w:autoSpaceDN w:val="0"/>
        <w:adjustRightInd w:val="0"/>
        <w:jc w:val="both"/>
        <w:rPr>
          <w:rFonts w:ascii="TimesNewRoman" w:hAnsi="TimesNewRoman"/>
          <w:sz w:val="28"/>
          <w:szCs w:val="28"/>
          <w:lang w:val="uk-UA"/>
        </w:rPr>
      </w:pPr>
      <w:r w:rsidRPr="00082629">
        <w:rPr>
          <w:rFonts w:ascii="TimesNewRoman" w:hAnsi="TimesNewRoman"/>
          <w:sz w:val="28"/>
          <w:szCs w:val="28"/>
          <w:lang w:val="uk-UA"/>
        </w:rPr>
        <w:t>різні цілі та пріоритети учасників логістичного ланцюгу;</w:t>
      </w:r>
    </w:p>
    <w:p w14:paraId="279095A1" w14:textId="7824AC7A" w:rsidR="00746DAA" w:rsidRDefault="00746DAA" w:rsidP="00746DAA">
      <w:pPr>
        <w:numPr>
          <w:ilvl w:val="1"/>
          <w:numId w:val="1"/>
        </w:numPr>
        <w:autoSpaceDE w:val="0"/>
        <w:autoSpaceDN w:val="0"/>
        <w:adjustRightInd w:val="0"/>
        <w:jc w:val="both"/>
        <w:rPr>
          <w:rFonts w:ascii="TimesNewRoman" w:hAnsi="TimesNewRoman"/>
          <w:sz w:val="28"/>
          <w:szCs w:val="28"/>
          <w:lang w:val="uk-UA"/>
        </w:rPr>
      </w:pPr>
      <w:r w:rsidRPr="00082629">
        <w:rPr>
          <w:rFonts w:ascii="TimesNewRoman" w:hAnsi="TimesNewRoman"/>
          <w:sz w:val="28"/>
          <w:szCs w:val="28"/>
          <w:lang w:val="uk-UA"/>
        </w:rPr>
        <w:t>відмінності в рівнях управління та професійності персоналу.</w:t>
      </w:r>
    </w:p>
    <w:p w14:paraId="32A63395" w14:textId="77777777" w:rsidR="001C438B" w:rsidRPr="00A7781A" w:rsidRDefault="001C438B" w:rsidP="00A7781A">
      <w:pPr>
        <w:pStyle w:val="Default"/>
        <w:widowControl w:val="0"/>
        <w:ind w:firstLine="709"/>
        <w:jc w:val="both"/>
        <w:rPr>
          <w:sz w:val="28"/>
          <w:szCs w:val="28"/>
        </w:rPr>
      </w:pPr>
      <w:r w:rsidRPr="00A7781A">
        <w:rPr>
          <w:sz w:val="28"/>
          <w:szCs w:val="28"/>
        </w:rPr>
        <w:t xml:space="preserve">Основні положення концепції інтегрованої логістики можна сформувати наступним чином: </w:t>
      </w:r>
    </w:p>
    <w:p w14:paraId="2D15AB3B" w14:textId="77777777" w:rsidR="001C438B" w:rsidRPr="00A7781A" w:rsidRDefault="001C438B" w:rsidP="00A7781A">
      <w:pPr>
        <w:pStyle w:val="Default"/>
        <w:widowControl w:val="0"/>
        <w:ind w:firstLine="709"/>
        <w:jc w:val="both"/>
        <w:rPr>
          <w:sz w:val="28"/>
          <w:szCs w:val="28"/>
        </w:rPr>
      </w:pPr>
      <w:r w:rsidRPr="00A7781A">
        <w:rPr>
          <w:sz w:val="28"/>
          <w:szCs w:val="28"/>
        </w:rPr>
        <w:t xml:space="preserve">1. Під час організації та в процесі руху матеріальних потоків необхідно створювати і підтримувати ділові партнерські відносини з іншими підприємствами – учасниками логістичного ланцюга на основі врахування взаємних інтересів та компромісів; </w:t>
      </w:r>
    </w:p>
    <w:p w14:paraId="3356B094" w14:textId="77777777" w:rsidR="001C438B" w:rsidRPr="00A7781A" w:rsidRDefault="001C438B" w:rsidP="00A7781A">
      <w:pPr>
        <w:pStyle w:val="Default"/>
        <w:widowControl w:val="0"/>
        <w:ind w:firstLine="709"/>
        <w:jc w:val="both"/>
        <w:rPr>
          <w:sz w:val="28"/>
          <w:szCs w:val="28"/>
        </w:rPr>
      </w:pPr>
      <w:r w:rsidRPr="00A7781A">
        <w:rPr>
          <w:sz w:val="28"/>
          <w:szCs w:val="28"/>
        </w:rPr>
        <w:t xml:space="preserve">2. Ведення обліку логістичних витрат протягом всього логістичного ланцюга, що сприяє оптимізації загальних витрат на всій довжині матеріального потоку; </w:t>
      </w:r>
    </w:p>
    <w:p w14:paraId="1FC0F5CF" w14:textId="77777777" w:rsidR="001C438B" w:rsidRPr="00A7781A" w:rsidRDefault="001C438B" w:rsidP="00A7781A">
      <w:pPr>
        <w:pStyle w:val="Default"/>
        <w:widowControl w:val="0"/>
        <w:ind w:firstLine="709"/>
        <w:jc w:val="both"/>
        <w:rPr>
          <w:sz w:val="28"/>
          <w:szCs w:val="28"/>
        </w:rPr>
      </w:pPr>
      <w:r w:rsidRPr="00A7781A">
        <w:rPr>
          <w:sz w:val="28"/>
          <w:szCs w:val="28"/>
        </w:rPr>
        <w:t xml:space="preserve">3. Під час вдосконалення або проектування будь-якої окремої ланки логістичного ланцюга варто розглядати вплив змін не лише на цю ланку, а й на весь логістичний ланцюг: слід проаналізувати, як зміни в одній ланці вплинуть на весь матеріальний потік і загальні результати логістичного процесу; </w:t>
      </w:r>
    </w:p>
    <w:p w14:paraId="48A2CA16" w14:textId="3CBA26E8" w:rsidR="001C438B" w:rsidRPr="00A7781A" w:rsidRDefault="001C438B" w:rsidP="00A7781A">
      <w:pPr>
        <w:pStyle w:val="Default"/>
        <w:widowControl w:val="0"/>
        <w:ind w:firstLine="709"/>
        <w:jc w:val="both"/>
        <w:rPr>
          <w:sz w:val="28"/>
          <w:szCs w:val="28"/>
        </w:rPr>
      </w:pPr>
      <w:r w:rsidRPr="00A7781A">
        <w:rPr>
          <w:sz w:val="28"/>
          <w:szCs w:val="28"/>
        </w:rPr>
        <w:t xml:space="preserve">4. Пріоритет розподілу товарів над їх виробництвом, тобто вважається, що важливіше спланувати і передбачити розподіл і збут товарів, ніж їх виготовити. Це сприятиме виробництву тільки тих товарів, яких потребує ринок, що дозволить уникнути проблем із їх реалізацією. </w:t>
      </w:r>
    </w:p>
    <w:p w14:paraId="7F54B80A" w14:textId="05BDD055" w:rsidR="001C438B" w:rsidRPr="00A7781A" w:rsidRDefault="001C438B" w:rsidP="00A7781A">
      <w:pPr>
        <w:pStyle w:val="Default"/>
        <w:widowControl w:val="0"/>
        <w:ind w:firstLine="709"/>
        <w:jc w:val="both"/>
        <w:rPr>
          <w:sz w:val="28"/>
          <w:szCs w:val="28"/>
        </w:rPr>
      </w:pPr>
      <w:r w:rsidRPr="00A7781A">
        <w:rPr>
          <w:sz w:val="28"/>
          <w:szCs w:val="28"/>
        </w:rPr>
        <w:t xml:space="preserve">5. </w:t>
      </w:r>
      <w:r w:rsidRPr="00A7781A">
        <w:rPr>
          <w:sz w:val="28"/>
          <w:szCs w:val="28"/>
        </w:rPr>
        <w:t xml:space="preserve">Аналіз логістичного ланцюга потрібно вести з кінця процесу, тобто від пункту прибуття або призначення матеріального потоку у напрямку до джерела матеріального потоку. Крім цього кожна операція в ланцюзі повинна проектуватися таким чином, щоб найкраще відповідати потребам і умовам наступних операцій. </w:t>
      </w:r>
    </w:p>
    <w:p w14:paraId="026F6947" w14:textId="77777777" w:rsidR="00A7781A" w:rsidRDefault="00746DAA" w:rsidP="00A7781A">
      <w:pPr>
        <w:widowControl w:val="0"/>
        <w:autoSpaceDE w:val="0"/>
        <w:autoSpaceDN w:val="0"/>
        <w:adjustRightInd w:val="0"/>
        <w:ind w:firstLine="709"/>
        <w:jc w:val="both"/>
        <w:rPr>
          <w:rFonts w:ascii="TimesNewRoman" w:hAnsi="TimesNewRoman"/>
          <w:sz w:val="28"/>
          <w:szCs w:val="28"/>
          <w:lang w:val="uk-UA"/>
        </w:rPr>
      </w:pPr>
      <w:r w:rsidRPr="00A7781A">
        <w:rPr>
          <w:rFonts w:ascii="TimesNewRoman" w:hAnsi="TimesNewRoman"/>
          <w:sz w:val="28"/>
          <w:szCs w:val="28"/>
          <w:lang w:val="uk-UA"/>
        </w:rPr>
        <w:t xml:space="preserve">Інтегрований підхід в логістиці вимагає об’єднання різних функціональних галузей та їх учасників в рамках єдиної логістичної системи з метою її оптимізації. Такий підхід розповсюджується як на мікроекономічний рівень самої фірми, так і на логістичний ланцюг. При цьому учасники мають налагодити спільну роботу (табл. 3.3). </w:t>
      </w:r>
    </w:p>
    <w:p w14:paraId="70C90D9D" w14:textId="56F7FB45" w:rsidR="00746DAA" w:rsidRPr="00A7781A" w:rsidRDefault="00746DAA" w:rsidP="00A7781A">
      <w:pPr>
        <w:widowControl w:val="0"/>
        <w:autoSpaceDE w:val="0"/>
        <w:autoSpaceDN w:val="0"/>
        <w:adjustRightInd w:val="0"/>
        <w:ind w:firstLine="709"/>
        <w:jc w:val="both"/>
        <w:rPr>
          <w:rFonts w:ascii="TimesNewRoman" w:hAnsi="TimesNewRoman"/>
          <w:sz w:val="28"/>
          <w:szCs w:val="28"/>
          <w:lang w:val="uk-UA"/>
        </w:rPr>
      </w:pPr>
      <w:r w:rsidRPr="00A7781A">
        <w:rPr>
          <w:rFonts w:ascii="TimesNewRoman" w:hAnsi="TimesNewRoman"/>
          <w:sz w:val="28"/>
          <w:szCs w:val="28"/>
          <w:lang w:val="uk-UA"/>
        </w:rPr>
        <w:t>При цьому способами співробітництва у логістичному ланцюгу можуть бути неформальні відносини, формальні угоди учасників, утворення стратегічного партнерства, вертикальна інтеграція.</w:t>
      </w:r>
    </w:p>
    <w:p w14:paraId="5DD33883" w14:textId="77777777" w:rsidR="00A7781A" w:rsidRDefault="00A7781A" w:rsidP="00746DAA">
      <w:pPr>
        <w:jc w:val="right"/>
        <w:rPr>
          <w:color w:val="000000"/>
          <w:sz w:val="28"/>
          <w:szCs w:val="28"/>
          <w:lang w:val="uk-UA"/>
        </w:rPr>
      </w:pPr>
    </w:p>
    <w:p w14:paraId="2E0CD599" w14:textId="77777777" w:rsidR="00A7781A" w:rsidRDefault="00A7781A" w:rsidP="00746DAA">
      <w:pPr>
        <w:jc w:val="right"/>
        <w:rPr>
          <w:color w:val="000000"/>
          <w:sz w:val="28"/>
          <w:szCs w:val="28"/>
          <w:lang w:val="uk-UA"/>
        </w:rPr>
      </w:pPr>
    </w:p>
    <w:p w14:paraId="6C1C2EDA" w14:textId="0B2BE56A" w:rsidR="00746DAA" w:rsidRPr="00082629" w:rsidRDefault="00746DAA" w:rsidP="00746DAA">
      <w:pPr>
        <w:jc w:val="right"/>
        <w:rPr>
          <w:color w:val="000000"/>
          <w:sz w:val="28"/>
          <w:szCs w:val="28"/>
          <w:lang w:val="uk-UA"/>
        </w:rPr>
      </w:pPr>
      <w:r w:rsidRPr="00082629">
        <w:rPr>
          <w:color w:val="000000"/>
          <w:sz w:val="28"/>
          <w:szCs w:val="28"/>
          <w:lang w:val="uk-UA"/>
        </w:rPr>
        <w:lastRenderedPageBreak/>
        <w:t>Таблиця 3.3</w:t>
      </w:r>
    </w:p>
    <w:p w14:paraId="103E53EA" w14:textId="77777777" w:rsidR="00746DAA" w:rsidRPr="00082629" w:rsidRDefault="00746DAA" w:rsidP="00746DAA">
      <w:pPr>
        <w:jc w:val="center"/>
        <w:rPr>
          <w:color w:val="000000"/>
          <w:sz w:val="28"/>
          <w:szCs w:val="28"/>
          <w:lang w:val="uk-UA"/>
        </w:rPr>
      </w:pPr>
      <w:r w:rsidRPr="00082629">
        <w:rPr>
          <w:color w:val="000000"/>
          <w:sz w:val="28"/>
          <w:szCs w:val="28"/>
          <w:lang w:val="uk-UA"/>
        </w:rPr>
        <w:t>Різноманітні підходи до вирішення питань спільної роботи у логістичному ланцюгу</w:t>
      </w:r>
    </w:p>
    <w:tbl>
      <w:tblPr>
        <w:tblW w:w="0" w:type="auto"/>
        <w:tblInd w:w="-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520"/>
        <w:gridCol w:w="3722"/>
        <w:gridCol w:w="3968"/>
      </w:tblGrid>
      <w:tr w:rsidR="00746DAA" w14:paraId="4666BEC1" w14:textId="77777777" w:rsidTr="0086148D">
        <w:tc>
          <w:tcPr>
            <w:tcW w:w="2520" w:type="dxa"/>
            <w:vAlign w:val="center"/>
          </w:tcPr>
          <w:p w14:paraId="4225EF15" w14:textId="77777777" w:rsidR="00746DAA" w:rsidRDefault="00746DAA" w:rsidP="0086148D">
            <w:pPr>
              <w:jc w:val="center"/>
              <w:rPr>
                <w:color w:val="000000"/>
                <w:sz w:val="24"/>
                <w:lang w:val="uk-UA"/>
              </w:rPr>
            </w:pPr>
            <w:r>
              <w:rPr>
                <w:color w:val="000000"/>
                <w:sz w:val="24"/>
                <w:lang w:val="uk-UA"/>
              </w:rPr>
              <w:t>Фактор</w:t>
            </w:r>
          </w:p>
        </w:tc>
        <w:tc>
          <w:tcPr>
            <w:tcW w:w="3722" w:type="dxa"/>
            <w:vAlign w:val="center"/>
          </w:tcPr>
          <w:p w14:paraId="4451BF83" w14:textId="77777777" w:rsidR="00746DAA" w:rsidRDefault="00746DAA" w:rsidP="0086148D">
            <w:pPr>
              <w:jc w:val="center"/>
              <w:rPr>
                <w:color w:val="000000"/>
                <w:sz w:val="24"/>
                <w:lang w:val="uk-UA"/>
              </w:rPr>
            </w:pPr>
            <w:r>
              <w:rPr>
                <w:color w:val="000000"/>
                <w:sz w:val="24"/>
                <w:lang w:val="uk-UA"/>
              </w:rPr>
              <w:t>Конфліктний підхід</w:t>
            </w:r>
          </w:p>
        </w:tc>
        <w:tc>
          <w:tcPr>
            <w:tcW w:w="3968" w:type="dxa"/>
            <w:vAlign w:val="center"/>
          </w:tcPr>
          <w:p w14:paraId="0F2CD7FD" w14:textId="77777777" w:rsidR="00746DAA" w:rsidRDefault="00746DAA" w:rsidP="0086148D">
            <w:pPr>
              <w:jc w:val="center"/>
              <w:rPr>
                <w:color w:val="000000"/>
                <w:sz w:val="24"/>
                <w:lang w:val="uk-UA"/>
              </w:rPr>
            </w:pPr>
            <w:r>
              <w:rPr>
                <w:color w:val="000000"/>
                <w:sz w:val="24"/>
                <w:lang w:val="uk-UA"/>
              </w:rPr>
              <w:t>Підхід на основі співробітництва</w:t>
            </w:r>
          </w:p>
        </w:tc>
      </w:tr>
      <w:tr w:rsidR="00746DAA" w14:paraId="27ADEEA1" w14:textId="77777777" w:rsidTr="0086148D">
        <w:tc>
          <w:tcPr>
            <w:tcW w:w="2520" w:type="dxa"/>
            <w:vAlign w:val="center"/>
          </w:tcPr>
          <w:p w14:paraId="6EB0D4A4" w14:textId="77777777" w:rsidR="00746DAA" w:rsidRDefault="00746DAA" w:rsidP="0086148D">
            <w:pPr>
              <w:rPr>
                <w:color w:val="000000"/>
                <w:sz w:val="24"/>
                <w:lang w:val="uk-UA"/>
              </w:rPr>
            </w:pPr>
            <w:r>
              <w:rPr>
                <w:color w:val="000000"/>
                <w:sz w:val="24"/>
                <w:lang w:val="uk-UA"/>
              </w:rPr>
              <w:t>Прибуток</w:t>
            </w:r>
          </w:p>
        </w:tc>
        <w:tc>
          <w:tcPr>
            <w:tcW w:w="3722" w:type="dxa"/>
            <w:vAlign w:val="center"/>
          </w:tcPr>
          <w:p w14:paraId="10DA9250" w14:textId="77777777" w:rsidR="00746DAA" w:rsidRDefault="00746DAA" w:rsidP="0086148D">
            <w:pPr>
              <w:jc w:val="center"/>
              <w:rPr>
                <w:color w:val="000000"/>
                <w:sz w:val="24"/>
                <w:lang w:val="uk-UA"/>
              </w:rPr>
            </w:pPr>
            <w:r>
              <w:rPr>
                <w:color w:val="000000"/>
                <w:sz w:val="24"/>
                <w:lang w:val="uk-UA"/>
              </w:rPr>
              <w:t>Отримання прибутку в збиток іншій стороні</w:t>
            </w:r>
          </w:p>
        </w:tc>
        <w:tc>
          <w:tcPr>
            <w:tcW w:w="3968" w:type="dxa"/>
            <w:vAlign w:val="center"/>
          </w:tcPr>
          <w:p w14:paraId="2C2BCEEC" w14:textId="77777777" w:rsidR="00746DAA" w:rsidRDefault="00746DAA" w:rsidP="0086148D">
            <w:pPr>
              <w:jc w:val="center"/>
              <w:rPr>
                <w:color w:val="000000"/>
                <w:sz w:val="24"/>
                <w:lang w:val="uk-UA"/>
              </w:rPr>
            </w:pPr>
            <w:r>
              <w:rPr>
                <w:color w:val="000000"/>
                <w:sz w:val="24"/>
                <w:lang w:val="uk-UA"/>
              </w:rPr>
              <w:t>Обидва підприємства отримують прибуток</w:t>
            </w:r>
          </w:p>
        </w:tc>
      </w:tr>
      <w:tr w:rsidR="00746DAA" w14:paraId="1F481551" w14:textId="77777777" w:rsidTr="0086148D">
        <w:tc>
          <w:tcPr>
            <w:tcW w:w="2520" w:type="dxa"/>
            <w:vAlign w:val="center"/>
          </w:tcPr>
          <w:p w14:paraId="56A8677C" w14:textId="77777777" w:rsidR="00746DAA" w:rsidRDefault="00746DAA" w:rsidP="0086148D">
            <w:pPr>
              <w:rPr>
                <w:color w:val="000000"/>
                <w:sz w:val="24"/>
                <w:lang w:val="uk-UA"/>
              </w:rPr>
            </w:pPr>
            <w:r>
              <w:rPr>
                <w:color w:val="000000"/>
                <w:sz w:val="24"/>
                <w:lang w:val="uk-UA"/>
              </w:rPr>
              <w:t>Взаємовідносини</w:t>
            </w:r>
          </w:p>
        </w:tc>
        <w:tc>
          <w:tcPr>
            <w:tcW w:w="3722" w:type="dxa"/>
            <w:vAlign w:val="center"/>
          </w:tcPr>
          <w:p w14:paraId="1596E773" w14:textId="77777777" w:rsidR="00746DAA" w:rsidRDefault="00746DAA" w:rsidP="0086148D">
            <w:pPr>
              <w:jc w:val="center"/>
              <w:rPr>
                <w:color w:val="000000"/>
                <w:sz w:val="24"/>
                <w:lang w:val="uk-UA"/>
              </w:rPr>
            </w:pPr>
            <w:r>
              <w:rPr>
                <w:color w:val="000000"/>
                <w:sz w:val="24"/>
                <w:lang w:val="uk-UA"/>
              </w:rPr>
              <w:t>Одна з сторін домінує</w:t>
            </w:r>
          </w:p>
        </w:tc>
        <w:tc>
          <w:tcPr>
            <w:tcW w:w="3968" w:type="dxa"/>
            <w:vAlign w:val="center"/>
          </w:tcPr>
          <w:p w14:paraId="5939F3BA" w14:textId="77777777" w:rsidR="00746DAA" w:rsidRDefault="00746DAA" w:rsidP="0086148D">
            <w:pPr>
              <w:jc w:val="center"/>
              <w:rPr>
                <w:color w:val="000000"/>
                <w:sz w:val="24"/>
                <w:lang w:val="uk-UA"/>
              </w:rPr>
            </w:pPr>
            <w:r>
              <w:rPr>
                <w:color w:val="000000"/>
                <w:sz w:val="24"/>
                <w:lang w:val="uk-UA"/>
              </w:rPr>
              <w:t>Рівне партнерство</w:t>
            </w:r>
          </w:p>
        </w:tc>
      </w:tr>
      <w:tr w:rsidR="00746DAA" w14:paraId="75319B5E" w14:textId="77777777" w:rsidTr="0086148D">
        <w:tc>
          <w:tcPr>
            <w:tcW w:w="2520" w:type="dxa"/>
            <w:vAlign w:val="center"/>
          </w:tcPr>
          <w:p w14:paraId="2B6689BC" w14:textId="77777777" w:rsidR="00746DAA" w:rsidRDefault="00746DAA" w:rsidP="0086148D">
            <w:pPr>
              <w:rPr>
                <w:color w:val="000000"/>
                <w:sz w:val="24"/>
                <w:lang w:val="uk-UA"/>
              </w:rPr>
            </w:pPr>
            <w:r>
              <w:rPr>
                <w:color w:val="000000"/>
                <w:sz w:val="24"/>
                <w:lang w:val="uk-UA"/>
              </w:rPr>
              <w:t>Довіра</w:t>
            </w:r>
          </w:p>
        </w:tc>
        <w:tc>
          <w:tcPr>
            <w:tcW w:w="3722" w:type="dxa"/>
            <w:vAlign w:val="center"/>
          </w:tcPr>
          <w:p w14:paraId="17BECBD0" w14:textId="77777777" w:rsidR="00746DAA" w:rsidRDefault="00746DAA" w:rsidP="0086148D">
            <w:pPr>
              <w:jc w:val="center"/>
              <w:rPr>
                <w:color w:val="000000"/>
                <w:sz w:val="24"/>
                <w:lang w:val="uk-UA"/>
              </w:rPr>
            </w:pPr>
            <w:r>
              <w:rPr>
                <w:color w:val="000000"/>
                <w:sz w:val="24"/>
                <w:lang w:val="uk-UA"/>
              </w:rPr>
              <w:t>Невелика</w:t>
            </w:r>
          </w:p>
        </w:tc>
        <w:tc>
          <w:tcPr>
            <w:tcW w:w="3968" w:type="dxa"/>
            <w:vAlign w:val="center"/>
          </w:tcPr>
          <w:p w14:paraId="0D9DAE3A" w14:textId="77777777" w:rsidR="00746DAA" w:rsidRDefault="00746DAA" w:rsidP="0086148D">
            <w:pPr>
              <w:jc w:val="center"/>
              <w:rPr>
                <w:color w:val="000000"/>
                <w:sz w:val="24"/>
                <w:lang w:val="uk-UA"/>
              </w:rPr>
            </w:pPr>
            <w:r>
              <w:rPr>
                <w:color w:val="000000"/>
                <w:sz w:val="24"/>
                <w:lang w:val="uk-UA"/>
              </w:rPr>
              <w:t>Значна</w:t>
            </w:r>
          </w:p>
        </w:tc>
      </w:tr>
      <w:tr w:rsidR="00746DAA" w14:paraId="31B179F2" w14:textId="77777777" w:rsidTr="0086148D">
        <w:tc>
          <w:tcPr>
            <w:tcW w:w="2520" w:type="dxa"/>
            <w:vAlign w:val="center"/>
          </w:tcPr>
          <w:p w14:paraId="0B225D1D" w14:textId="77777777" w:rsidR="00746DAA" w:rsidRDefault="00746DAA" w:rsidP="0086148D">
            <w:pPr>
              <w:rPr>
                <w:color w:val="000000"/>
                <w:sz w:val="24"/>
                <w:lang w:val="uk-UA"/>
              </w:rPr>
            </w:pPr>
            <w:r>
              <w:rPr>
                <w:color w:val="000000"/>
                <w:sz w:val="24"/>
                <w:lang w:val="uk-UA"/>
              </w:rPr>
              <w:t>Комунікації</w:t>
            </w:r>
          </w:p>
        </w:tc>
        <w:tc>
          <w:tcPr>
            <w:tcW w:w="3722" w:type="dxa"/>
            <w:vAlign w:val="center"/>
          </w:tcPr>
          <w:p w14:paraId="405ACDAB" w14:textId="77777777" w:rsidR="00746DAA" w:rsidRDefault="00746DAA" w:rsidP="0086148D">
            <w:pPr>
              <w:jc w:val="center"/>
              <w:rPr>
                <w:color w:val="000000"/>
                <w:sz w:val="24"/>
                <w:lang w:val="uk-UA"/>
              </w:rPr>
            </w:pPr>
            <w:r>
              <w:rPr>
                <w:color w:val="000000"/>
                <w:sz w:val="24"/>
                <w:lang w:val="uk-UA"/>
              </w:rPr>
              <w:t>Обмежені та формальні</w:t>
            </w:r>
          </w:p>
        </w:tc>
        <w:tc>
          <w:tcPr>
            <w:tcW w:w="3968" w:type="dxa"/>
            <w:vAlign w:val="center"/>
          </w:tcPr>
          <w:p w14:paraId="7690F26F" w14:textId="77777777" w:rsidR="00746DAA" w:rsidRDefault="00746DAA" w:rsidP="0086148D">
            <w:pPr>
              <w:jc w:val="center"/>
              <w:rPr>
                <w:color w:val="000000"/>
                <w:sz w:val="24"/>
                <w:lang w:val="uk-UA"/>
              </w:rPr>
            </w:pPr>
            <w:r>
              <w:rPr>
                <w:color w:val="000000"/>
                <w:sz w:val="24"/>
                <w:lang w:val="uk-UA"/>
              </w:rPr>
              <w:t>Усесторонні и відкриті</w:t>
            </w:r>
          </w:p>
        </w:tc>
      </w:tr>
      <w:tr w:rsidR="00746DAA" w14:paraId="35AE121B" w14:textId="77777777" w:rsidTr="0086148D">
        <w:tc>
          <w:tcPr>
            <w:tcW w:w="2520" w:type="dxa"/>
            <w:vAlign w:val="center"/>
          </w:tcPr>
          <w:p w14:paraId="00A008DE" w14:textId="77777777" w:rsidR="00746DAA" w:rsidRDefault="00746DAA" w:rsidP="0086148D">
            <w:pPr>
              <w:rPr>
                <w:color w:val="000000"/>
                <w:sz w:val="24"/>
                <w:lang w:val="uk-UA"/>
              </w:rPr>
            </w:pPr>
            <w:r>
              <w:rPr>
                <w:color w:val="000000"/>
                <w:sz w:val="24"/>
                <w:lang w:val="uk-UA"/>
              </w:rPr>
              <w:t>Інформація</w:t>
            </w:r>
          </w:p>
        </w:tc>
        <w:tc>
          <w:tcPr>
            <w:tcW w:w="3722" w:type="dxa"/>
            <w:vAlign w:val="center"/>
          </w:tcPr>
          <w:p w14:paraId="1680D8DC" w14:textId="77777777" w:rsidR="00746DAA" w:rsidRDefault="00746DAA" w:rsidP="0086148D">
            <w:pPr>
              <w:jc w:val="center"/>
              <w:rPr>
                <w:color w:val="000000"/>
                <w:sz w:val="24"/>
                <w:lang w:val="uk-UA"/>
              </w:rPr>
            </w:pPr>
            <w:r>
              <w:rPr>
                <w:color w:val="000000"/>
                <w:sz w:val="24"/>
                <w:lang w:val="uk-UA"/>
              </w:rPr>
              <w:t>Обмежена</w:t>
            </w:r>
          </w:p>
        </w:tc>
        <w:tc>
          <w:tcPr>
            <w:tcW w:w="3968" w:type="dxa"/>
            <w:vAlign w:val="center"/>
          </w:tcPr>
          <w:p w14:paraId="680C29D7" w14:textId="77777777" w:rsidR="00746DAA" w:rsidRDefault="00746DAA" w:rsidP="0086148D">
            <w:pPr>
              <w:jc w:val="center"/>
              <w:rPr>
                <w:color w:val="000000"/>
                <w:sz w:val="24"/>
                <w:lang w:val="uk-UA"/>
              </w:rPr>
            </w:pPr>
            <w:r>
              <w:rPr>
                <w:color w:val="000000"/>
                <w:sz w:val="24"/>
                <w:lang w:val="uk-UA"/>
              </w:rPr>
              <w:t>Відкритість и активний обмін</w:t>
            </w:r>
          </w:p>
        </w:tc>
      </w:tr>
      <w:tr w:rsidR="00746DAA" w14:paraId="1A13F74D" w14:textId="77777777" w:rsidTr="0086148D">
        <w:tc>
          <w:tcPr>
            <w:tcW w:w="2520" w:type="dxa"/>
            <w:vAlign w:val="center"/>
          </w:tcPr>
          <w:p w14:paraId="71F974AA" w14:textId="77777777" w:rsidR="00746DAA" w:rsidRDefault="00746DAA" w:rsidP="0086148D">
            <w:pPr>
              <w:rPr>
                <w:color w:val="000000"/>
                <w:sz w:val="24"/>
                <w:lang w:val="uk-UA"/>
              </w:rPr>
            </w:pPr>
            <w:r>
              <w:rPr>
                <w:color w:val="000000"/>
                <w:sz w:val="24"/>
                <w:lang w:val="uk-UA"/>
              </w:rPr>
              <w:t>Контроль</w:t>
            </w:r>
          </w:p>
        </w:tc>
        <w:tc>
          <w:tcPr>
            <w:tcW w:w="3722" w:type="dxa"/>
            <w:vAlign w:val="center"/>
          </w:tcPr>
          <w:p w14:paraId="09FD9C51" w14:textId="77777777" w:rsidR="00746DAA" w:rsidRDefault="00746DAA" w:rsidP="0086148D">
            <w:pPr>
              <w:jc w:val="center"/>
              <w:rPr>
                <w:color w:val="000000"/>
                <w:sz w:val="24"/>
                <w:lang w:val="uk-UA"/>
              </w:rPr>
            </w:pPr>
            <w:r>
              <w:rPr>
                <w:color w:val="000000"/>
                <w:sz w:val="24"/>
                <w:lang w:val="uk-UA"/>
              </w:rPr>
              <w:t>Інтенсивний</w:t>
            </w:r>
          </w:p>
        </w:tc>
        <w:tc>
          <w:tcPr>
            <w:tcW w:w="3968" w:type="dxa"/>
            <w:vAlign w:val="center"/>
          </w:tcPr>
          <w:p w14:paraId="61627AF5" w14:textId="77777777" w:rsidR="00746DAA" w:rsidRDefault="00746DAA" w:rsidP="0086148D">
            <w:pPr>
              <w:jc w:val="center"/>
              <w:rPr>
                <w:color w:val="000000"/>
                <w:sz w:val="24"/>
                <w:lang w:val="uk-UA"/>
              </w:rPr>
            </w:pPr>
            <w:r>
              <w:rPr>
                <w:color w:val="000000"/>
                <w:sz w:val="24"/>
                <w:lang w:val="uk-UA"/>
              </w:rPr>
              <w:t>Делегування повноважень та наділення відповідальністю</w:t>
            </w:r>
          </w:p>
        </w:tc>
      </w:tr>
      <w:tr w:rsidR="00746DAA" w14:paraId="035B14C8" w14:textId="77777777" w:rsidTr="0086148D">
        <w:tc>
          <w:tcPr>
            <w:tcW w:w="2520" w:type="dxa"/>
            <w:vAlign w:val="center"/>
          </w:tcPr>
          <w:p w14:paraId="0B0306D7" w14:textId="77777777" w:rsidR="00746DAA" w:rsidRDefault="00746DAA" w:rsidP="0086148D">
            <w:pPr>
              <w:rPr>
                <w:color w:val="000000"/>
                <w:sz w:val="24"/>
                <w:lang w:val="uk-UA"/>
              </w:rPr>
            </w:pPr>
            <w:r>
              <w:rPr>
                <w:color w:val="000000"/>
                <w:sz w:val="24"/>
                <w:lang w:val="uk-UA"/>
              </w:rPr>
              <w:t>Якість</w:t>
            </w:r>
          </w:p>
        </w:tc>
        <w:tc>
          <w:tcPr>
            <w:tcW w:w="3722" w:type="dxa"/>
            <w:vAlign w:val="center"/>
          </w:tcPr>
          <w:p w14:paraId="0E2A0C9F" w14:textId="77777777" w:rsidR="00746DAA" w:rsidRDefault="00746DAA" w:rsidP="0086148D">
            <w:pPr>
              <w:jc w:val="center"/>
              <w:rPr>
                <w:color w:val="000000"/>
                <w:sz w:val="24"/>
                <w:lang w:val="uk-UA"/>
              </w:rPr>
            </w:pPr>
            <w:r>
              <w:rPr>
                <w:color w:val="000000"/>
                <w:sz w:val="24"/>
                <w:lang w:val="uk-UA"/>
              </w:rPr>
              <w:t>Висловлювання претензій</w:t>
            </w:r>
          </w:p>
        </w:tc>
        <w:tc>
          <w:tcPr>
            <w:tcW w:w="3968" w:type="dxa"/>
            <w:vAlign w:val="center"/>
          </w:tcPr>
          <w:p w14:paraId="7E32F12C" w14:textId="77777777" w:rsidR="00746DAA" w:rsidRDefault="00746DAA" w:rsidP="0086148D">
            <w:pPr>
              <w:jc w:val="center"/>
              <w:rPr>
                <w:color w:val="000000"/>
                <w:sz w:val="24"/>
                <w:lang w:val="uk-UA"/>
              </w:rPr>
            </w:pPr>
            <w:r>
              <w:rPr>
                <w:color w:val="000000"/>
                <w:sz w:val="24"/>
                <w:lang w:val="uk-UA"/>
              </w:rPr>
              <w:t>Спільне вирішення проблем</w:t>
            </w:r>
          </w:p>
        </w:tc>
      </w:tr>
      <w:tr w:rsidR="00746DAA" w14:paraId="1C1BBD14" w14:textId="77777777" w:rsidTr="0086148D">
        <w:tc>
          <w:tcPr>
            <w:tcW w:w="2520" w:type="dxa"/>
            <w:vAlign w:val="center"/>
          </w:tcPr>
          <w:p w14:paraId="5838F06E" w14:textId="77777777" w:rsidR="00746DAA" w:rsidRDefault="00746DAA" w:rsidP="0086148D">
            <w:pPr>
              <w:rPr>
                <w:color w:val="000000"/>
                <w:sz w:val="24"/>
                <w:lang w:val="uk-UA"/>
              </w:rPr>
            </w:pPr>
            <w:r>
              <w:rPr>
                <w:color w:val="000000"/>
                <w:sz w:val="24"/>
                <w:lang w:val="uk-UA"/>
              </w:rPr>
              <w:t>Умови контрактів</w:t>
            </w:r>
          </w:p>
        </w:tc>
        <w:tc>
          <w:tcPr>
            <w:tcW w:w="3722" w:type="dxa"/>
            <w:vAlign w:val="center"/>
          </w:tcPr>
          <w:p w14:paraId="1B6C9982" w14:textId="77777777" w:rsidR="00746DAA" w:rsidRDefault="00746DAA" w:rsidP="0086148D">
            <w:pPr>
              <w:jc w:val="center"/>
              <w:rPr>
                <w:color w:val="000000"/>
                <w:sz w:val="24"/>
                <w:lang w:val="uk-UA"/>
              </w:rPr>
            </w:pPr>
            <w:r>
              <w:rPr>
                <w:color w:val="000000"/>
                <w:sz w:val="24"/>
                <w:lang w:val="uk-UA"/>
              </w:rPr>
              <w:t>Жорсткі</w:t>
            </w:r>
          </w:p>
        </w:tc>
        <w:tc>
          <w:tcPr>
            <w:tcW w:w="3968" w:type="dxa"/>
            <w:vAlign w:val="center"/>
          </w:tcPr>
          <w:p w14:paraId="3049D922" w14:textId="77777777" w:rsidR="00746DAA" w:rsidRDefault="00746DAA" w:rsidP="0086148D">
            <w:pPr>
              <w:jc w:val="center"/>
              <w:rPr>
                <w:color w:val="000000"/>
                <w:sz w:val="24"/>
                <w:lang w:val="uk-UA"/>
              </w:rPr>
            </w:pPr>
            <w:r>
              <w:rPr>
                <w:color w:val="000000"/>
                <w:sz w:val="24"/>
                <w:lang w:val="uk-UA"/>
              </w:rPr>
              <w:t>Гнучкі</w:t>
            </w:r>
          </w:p>
        </w:tc>
      </w:tr>
      <w:tr w:rsidR="00746DAA" w14:paraId="57FAD1A1" w14:textId="77777777" w:rsidTr="0086148D">
        <w:tc>
          <w:tcPr>
            <w:tcW w:w="2520" w:type="dxa"/>
            <w:vAlign w:val="center"/>
          </w:tcPr>
          <w:p w14:paraId="6F3165EE" w14:textId="77777777" w:rsidR="00746DAA" w:rsidRDefault="00746DAA" w:rsidP="0086148D">
            <w:pPr>
              <w:rPr>
                <w:color w:val="000000"/>
                <w:sz w:val="24"/>
                <w:lang w:val="uk-UA"/>
              </w:rPr>
            </w:pPr>
            <w:r>
              <w:rPr>
                <w:color w:val="000000"/>
                <w:sz w:val="24"/>
                <w:lang w:val="uk-UA"/>
              </w:rPr>
              <w:t>Концентрація</w:t>
            </w:r>
          </w:p>
        </w:tc>
        <w:tc>
          <w:tcPr>
            <w:tcW w:w="3722" w:type="dxa"/>
            <w:vAlign w:val="center"/>
          </w:tcPr>
          <w:p w14:paraId="5520481B" w14:textId="77777777" w:rsidR="00746DAA" w:rsidRDefault="00746DAA" w:rsidP="0086148D">
            <w:pPr>
              <w:jc w:val="center"/>
              <w:rPr>
                <w:color w:val="000000"/>
                <w:sz w:val="24"/>
                <w:lang w:val="uk-UA"/>
              </w:rPr>
            </w:pPr>
            <w:r>
              <w:rPr>
                <w:color w:val="000000"/>
                <w:sz w:val="24"/>
                <w:lang w:val="uk-UA"/>
              </w:rPr>
              <w:t>На власних операціях</w:t>
            </w:r>
          </w:p>
        </w:tc>
        <w:tc>
          <w:tcPr>
            <w:tcW w:w="3968" w:type="dxa"/>
            <w:vAlign w:val="center"/>
          </w:tcPr>
          <w:p w14:paraId="527B1C55" w14:textId="77777777" w:rsidR="00746DAA" w:rsidRDefault="00746DAA" w:rsidP="0086148D">
            <w:pPr>
              <w:jc w:val="center"/>
              <w:rPr>
                <w:color w:val="000000"/>
                <w:sz w:val="24"/>
                <w:lang w:val="uk-UA"/>
              </w:rPr>
            </w:pPr>
            <w:r>
              <w:rPr>
                <w:color w:val="000000"/>
                <w:sz w:val="24"/>
                <w:lang w:val="uk-UA"/>
              </w:rPr>
              <w:t>На споживачу</w:t>
            </w:r>
          </w:p>
        </w:tc>
      </w:tr>
    </w:tbl>
    <w:p w14:paraId="4C48E4C8" w14:textId="77777777" w:rsidR="00746DAA" w:rsidRDefault="00746DAA" w:rsidP="00746DAA">
      <w:pPr>
        <w:autoSpaceDE w:val="0"/>
        <w:autoSpaceDN w:val="0"/>
        <w:adjustRightInd w:val="0"/>
        <w:jc w:val="both"/>
        <w:rPr>
          <w:rFonts w:ascii="TimesNewRoman" w:hAnsi="TimesNewRoman"/>
          <w:sz w:val="24"/>
          <w:lang w:val="uk-UA"/>
        </w:rPr>
      </w:pPr>
    </w:p>
    <w:p w14:paraId="41C44E2F" w14:textId="77777777" w:rsidR="00A7781A" w:rsidRPr="00A7781A" w:rsidRDefault="00746DAA" w:rsidP="00A7781A">
      <w:pPr>
        <w:widowControl w:val="0"/>
        <w:autoSpaceDE w:val="0"/>
        <w:autoSpaceDN w:val="0"/>
        <w:adjustRightInd w:val="0"/>
        <w:ind w:firstLine="709"/>
        <w:jc w:val="both"/>
        <w:rPr>
          <w:rFonts w:ascii="TimesNewRoman" w:hAnsi="TimesNewRoman"/>
          <w:sz w:val="28"/>
          <w:szCs w:val="28"/>
          <w:lang w:val="uk-UA"/>
        </w:rPr>
      </w:pPr>
      <w:r w:rsidRPr="00A7781A">
        <w:rPr>
          <w:rFonts w:ascii="TimesNewRoman" w:hAnsi="TimesNewRoman"/>
          <w:sz w:val="28"/>
          <w:szCs w:val="28"/>
          <w:lang w:val="uk-UA"/>
        </w:rPr>
        <w:t xml:space="preserve">Намагання до об’єднання постачання, виробництва, розподілу є єдиною можливою перспективою у вирішенні питань досягнення цілей в межах логістичної системи. Це робить можливим отримання точної інформації про стан та місцезнаходження продукції/послуги в будь-який момент часу — від виходу поряд з джерелом сировини до отримання товару кінцевим споживачем — інформації про виробничий процес та всієї мережі розподілу. </w:t>
      </w:r>
    </w:p>
    <w:p w14:paraId="5F55572A" w14:textId="77777777" w:rsidR="00A7781A" w:rsidRPr="00A7781A" w:rsidRDefault="00A7781A" w:rsidP="00A7781A">
      <w:pPr>
        <w:pStyle w:val="Default"/>
        <w:widowControl w:val="0"/>
        <w:ind w:firstLine="709"/>
        <w:jc w:val="both"/>
        <w:rPr>
          <w:sz w:val="28"/>
          <w:szCs w:val="28"/>
        </w:rPr>
      </w:pPr>
      <w:r w:rsidRPr="00A7781A">
        <w:rPr>
          <w:sz w:val="28"/>
          <w:szCs w:val="28"/>
        </w:rPr>
        <w:t xml:space="preserve">Інтегрована логістика передбачає також наявність стійких господарських </w:t>
      </w:r>
      <w:proofErr w:type="spellStart"/>
      <w:r w:rsidRPr="00A7781A">
        <w:rPr>
          <w:sz w:val="28"/>
          <w:szCs w:val="28"/>
        </w:rPr>
        <w:t>зв’язків</w:t>
      </w:r>
      <w:proofErr w:type="spellEnd"/>
      <w:r w:rsidRPr="00A7781A">
        <w:rPr>
          <w:sz w:val="28"/>
          <w:szCs w:val="28"/>
        </w:rPr>
        <w:t xml:space="preserve"> між учасниками товароруху. Оскільки лише між постійними партнерами виникає необхідна прозорість систем обліку витрат, з’являється можливість розробки і використання узгоджених технологій переробки вантажів та інформації. </w:t>
      </w:r>
    </w:p>
    <w:p w14:paraId="67FDC21E" w14:textId="77777777" w:rsidR="00A7781A" w:rsidRPr="00A7781A" w:rsidRDefault="00A7781A" w:rsidP="00A7781A">
      <w:pPr>
        <w:pStyle w:val="Default"/>
        <w:widowControl w:val="0"/>
        <w:ind w:firstLine="709"/>
        <w:jc w:val="both"/>
        <w:rPr>
          <w:sz w:val="28"/>
          <w:szCs w:val="28"/>
        </w:rPr>
      </w:pPr>
      <w:r w:rsidRPr="00A7781A">
        <w:rPr>
          <w:sz w:val="28"/>
          <w:szCs w:val="28"/>
        </w:rPr>
        <w:t xml:space="preserve">Загалом, специфіка логістики виділяє у сфері руху матеріального потоку зовнішні та внутрішні чинники розвитку інтеграційних відносин. До зовнішніх чинників належать: </w:t>
      </w:r>
    </w:p>
    <w:p w14:paraId="0D0CED44" w14:textId="77777777" w:rsidR="00A7781A" w:rsidRPr="00A7781A" w:rsidRDefault="00A7781A" w:rsidP="00A7781A">
      <w:pPr>
        <w:pStyle w:val="Default"/>
        <w:widowControl w:val="0"/>
        <w:ind w:firstLine="709"/>
        <w:jc w:val="both"/>
        <w:rPr>
          <w:sz w:val="28"/>
          <w:szCs w:val="28"/>
        </w:rPr>
      </w:pPr>
      <w:r w:rsidRPr="00A7781A">
        <w:rPr>
          <w:sz w:val="28"/>
          <w:szCs w:val="28"/>
        </w:rPr>
        <w:t xml:space="preserve">• ринкова невизначеність; </w:t>
      </w:r>
    </w:p>
    <w:p w14:paraId="43F7008D" w14:textId="77777777" w:rsidR="00A7781A" w:rsidRPr="00A7781A" w:rsidRDefault="00A7781A" w:rsidP="00A7781A">
      <w:pPr>
        <w:pStyle w:val="Default"/>
        <w:widowControl w:val="0"/>
        <w:ind w:firstLine="709"/>
        <w:jc w:val="both"/>
        <w:rPr>
          <w:sz w:val="28"/>
          <w:szCs w:val="28"/>
        </w:rPr>
      </w:pPr>
      <w:r w:rsidRPr="00A7781A">
        <w:rPr>
          <w:sz w:val="28"/>
          <w:szCs w:val="28"/>
        </w:rPr>
        <w:t xml:space="preserve">• попит, що знижується з різних причин; </w:t>
      </w:r>
    </w:p>
    <w:p w14:paraId="75DCF98F" w14:textId="77777777" w:rsidR="00A7781A" w:rsidRPr="00A7781A" w:rsidRDefault="00A7781A" w:rsidP="00A7781A">
      <w:pPr>
        <w:pStyle w:val="Default"/>
        <w:widowControl w:val="0"/>
        <w:ind w:firstLine="709"/>
        <w:jc w:val="both"/>
        <w:rPr>
          <w:sz w:val="28"/>
          <w:szCs w:val="28"/>
        </w:rPr>
      </w:pPr>
      <w:r w:rsidRPr="00A7781A">
        <w:rPr>
          <w:sz w:val="28"/>
          <w:szCs w:val="28"/>
        </w:rPr>
        <w:t xml:space="preserve">• загострення проблеми реалізації товарів; </w:t>
      </w:r>
    </w:p>
    <w:p w14:paraId="395EE912" w14:textId="77777777" w:rsidR="00A7781A" w:rsidRPr="00A7781A" w:rsidRDefault="00A7781A" w:rsidP="00A7781A">
      <w:pPr>
        <w:pStyle w:val="Default"/>
        <w:widowControl w:val="0"/>
        <w:ind w:firstLine="709"/>
        <w:jc w:val="both"/>
        <w:rPr>
          <w:sz w:val="28"/>
          <w:szCs w:val="28"/>
        </w:rPr>
      </w:pPr>
      <w:r w:rsidRPr="00A7781A">
        <w:rPr>
          <w:sz w:val="28"/>
          <w:szCs w:val="28"/>
        </w:rPr>
        <w:t xml:space="preserve">• численні ускладнення на шляху руху товарів до споживачів, спричинені нерозвиненою інфраструктурою. </w:t>
      </w:r>
    </w:p>
    <w:p w14:paraId="33E21E9A" w14:textId="77777777" w:rsidR="00A7781A" w:rsidRPr="00A7781A" w:rsidRDefault="00A7781A" w:rsidP="00A7781A">
      <w:pPr>
        <w:pStyle w:val="Default"/>
        <w:widowControl w:val="0"/>
        <w:ind w:firstLine="709"/>
        <w:jc w:val="both"/>
        <w:rPr>
          <w:sz w:val="28"/>
          <w:szCs w:val="28"/>
        </w:rPr>
      </w:pPr>
      <w:r w:rsidRPr="00A7781A">
        <w:rPr>
          <w:sz w:val="28"/>
          <w:szCs w:val="28"/>
        </w:rPr>
        <w:t xml:space="preserve">Внутрішнім чинником інтеграції в логістиці є посилення конкуренції. </w:t>
      </w:r>
    </w:p>
    <w:p w14:paraId="04BCB72A" w14:textId="77777777" w:rsidR="00A7781A" w:rsidRPr="00A7781A" w:rsidRDefault="00A7781A" w:rsidP="00A7781A">
      <w:pPr>
        <w:pStyle w:val="Default"/>
        <w:widowControl w:val="0"/>
        <w:ind w:firstLine="709"/>
        <w:jc w:val="both"/>
        <w:rPr>
          <w:sz w:val="28"/>
          <w:szCs w:val="28"/>
        </w:rPr>
      </w:pPr>
      <w:r w:rsidRPr="00A7781A">
        <w:rPr>
          <w:sz w:val="28"/>
          <w:szCs w:val="28"/>
        </w:rPr>
        <w:t xml:space="preserve">З організаційно-економічної точки зору розвиток різноманітних форм інтеграції дозволить: </w:t>
      </w:r>
    </w:p>
    <w:p w14:paraId="56CB8918" w14:textId="77777777" w:rsidR="00A7781A" w:rsidRPr="00A7781A" w:rsidRDefault="00A7781A" w:rsidP="00A7781A">
      <w:pPr>
        <w:pStyle w:val="Default"/>
        <w:widowControl w:val="0"/>
        <w:ind w:firstLine="709"/>
        <w:jc w:val="both"/>
        <w:rPr>
          <w:sz w:val="28"/>
          <w:szCs w:val="28"/>
        </w:rPr>
      </w:pPr>
      <w:r w:rsidRPr="00A7781A">
        <w:rPr>
          <w:sz w:val="28"/>
          <w:szCs w:val="28"/>
        </w:rPr>
        <w:t xml:space="preserve">• зменшити накладні витрати за рахунок введення централізованих служб управління, централізації функцій постачання, транспортування та обліку; </w:t>
      </w:r>
    </w:p>
    <w:p w14:paraId="59573875" w14:textId="77777777" w:rsidR="00A7781A" w:rsidRPr="00A7781A" w:rsidRDefault="00A7781A" w:rsidP="00A7781A">
      <w:pPr>
        <w:pStyle w:val="Default"/>
        <w:widowControl w:val="0"/>
        <w:ind w:firstLine="709"/>
        <w:jc w:val="both"/>
        <w:rPr>
          <w:sz w:val="28"/>
          <w:szCs w:val="28"/>
        </w:rPr>
      </w:pPr>
      <w:r w:rsidRPr="00A7781A">
        <w:rPr>
          <w:sz w:val="28"/>
          <w:szCs w:val="28"/>
        </w:rPr>
        <w:t xml:space="preserve">• здійснювати закупівлі великими партіями на вигідних умовах оплати і постачання, що, в кінцевому результаті, відбивається на рівні цін і зацікавленості споживачів; </w:t>
      </w:r>
    </w:p>
    <w:p w14:paraId="021DB913" w14:textId="77777777" w:rsidR="00A7781A" w:rsidRPr="00A7781A" w:rsidRDefault="00A7781A" w:rsidP="00A7781A">
      <w:pPr>
        <w:pStyle w:val="Default"/>
        <w:widowControl w:val="0"/>
        <w:ind w:firstLine="709"/>
        <w:jc w:val="both"/>
        <w:rPr>
          <w:sz w:val="28"/>
          <w:szCs w:val="28"/>
        </w:rPr>
      </w:pPr>
      <w:r w:rsidRPr="00A7781A">
        <w:rPr>
          <w:sz w:val="28"/>
          <w:szCs w:val="28"/>
        </w:rPr>
        <w:t xml:space="preserve">• використовувати найновіші інформаційні технології для здійснення управління рухом матеріальних та пов’язаних із ними потоків, створення банків даних тощо. </w:t>
      </w:r>
    </w:p>
    <w:p w14:paraId="237D9796" w14:textId="22F8390B" w:rsidR="00746DAA" w:rsidRPr="00A7781A" w:rsidRDefault="00746DAA" w:rsidP="00A7781A">
      <w:pPr>
        <w:widowControl w:val="0"/>
        <w:autoSpaceDE w:val="0"/>
        <w:autoSpaceDN w:val="0"/>
        <w:adjustRightInd w:val="0"/>
        <w:ind w:firstLine="709"/>
        <w:jc w:val="both"/>
        <w:rPr>
          <w:rFonts w:ascii="TimesNewRoman" w:hAnsi="TimesNewRoman"/>
          <w:sz w:val="28"/>
          <w:szCs w:val="28"/>
          <w:lang w:val="uk-UA"/>
        </w:rPr>
      </w:pPr>
      <w:r w:rsidRPr="00A7781A">
        <w:rPr>
          <w:rFonts w:ascii="TimesNewRoman" w:hAnsi="TimesNewRoman"/>
          <w:sz w:val="28"/>
          <w:szCs w:val="28"/>
          <w:lang w:val="uk-UA"/>
        </w:rPr>
        <w:t xml:space="preserve">Отже, використання цієї концепції дозволяє отримати значні конкурентні переваги та підвищити ефективність діяльності як власної компанії, так і </w:t>
      </w:r>
      <w:r w:rsidRPr="00A7781A">
        <w:rPr>
          <w:rFonts w:ascii="TimesNewRoman" w:hAnsi="TimesNewRoman"/>
          <w:sz w:val="28"/>
          <w:szCs w:val="28"/>
          <w:lang w:val="uk-UA"/>
        </w:rPr>
        <w:lastRenderedPageBreak/>
        <w:t>учасників логістичного ланцюга.</w:t>
      </w:r>
    </w:p>
    <w:p w14:paraId="242D218C" w14:textId="77777777" w:rsidR="00746DAA" w:rsidRPr="00A7781A" w:rsidRDefault="00746DAA" w:rsidP="00A7781A">
      <w:pPr>
        <w:pStyle w:val="a3"/>
        <w:widowControl w:val="0"/>
        <w:spacing w:line="240" w:lineRule="auto"/>
        <w:ind w:firstLine="709"/>
        <w:jc w:val="both"/>
        <w:rPr>
          <w:b w:val="0"/>
          <w:szCs w:val="28"/>
        </w:rPr>
      </w:pPr>
    </w:p>
    <w:p w14:paraId="726CB958" w14:textId="77777777" w:rsidR="00746DAA" w:rsidRDefault="00746DAA" w:rsidP="00746DAA">
      <w:pPr>
        <w:pStyle w:val="a3"/>
        <w:spacing w:line="240" w:lineRule="auto"/>
        <w:ind w:firstLine="567"/>
        <w:jc w:val="both"/>
        <w:rPr>
          <w:b w:val="0"/>
          <w:sz w:val="24"/>
        </w:rPr>
      </w:pPr>
    </w:p>
    <w:p w14:paraId="500F5BBB" w14:textId="77777777" w:rsidR="00746DAA" w:rsidRDefault="00746DAA" w:rsidP="00746DAA">
      <w:pPr>
        <w:pStyle w:val="a3"/>
        <w:spacing w:line="240" w:lineRule="auto"/>
        <w:ind w:firstLine="567"/>
        <w:jc w:val="both"/>
        <w:rPr>
          <w:b w:val="0"/>
          <w:sz w:val="24"/>
        </w:rPr>
      </w:pPr>
    </w:p>
    <w:p w14:paraId="56C9B1DC" w14:textId="77777777" w:rsidR="00F657FB" w:rsidRPr="00746DAA" w:rsidRDefault="00F657FB">
      <w:pPr>
        <w:rPr>
          <w:lang w:val="uk-UA"/>
        </w:rPr>
      </w:pPr>
    </w:p>
    <w:sectPr w:rsidR="00F657FB" w:rsidRPr="00746DA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0345B"/>
    <w:multiLevelType w:val="hybridMultilevel"/>
    <w:tmpl w:val="8F2035B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9463FE5"/>
    <w:multiLevelType w:val="hybridMultilevel"/>
    <w:tmpl w:val="65CCD162"/>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644"/>
        </w:tabs>
        <w:ind w:left="644"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5C6276B6"/>
    <w:multiLevelType w:val="hybridMultilevel"/>
    <w:tmpl w:val="CA8A83B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27B55E3"/>
    <w:multiLevelType w:val="hybridMultilevel"/>
    <w:tmpl w:val="7B12FC6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2EC4701"/>
    <w:multiLevelType w:val="hybridMultilevel"/>
    <w:tmpl w:val="24AAD8FA"/>
    <w:lvl w:ilvl="0" w:tplc="FFFFFFFF">
      <w:start w:val="1"/>
      <w:numFmt w:val="decimal"/>
      <w:lvlText w:val="3.%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63D656FE"/>
    <w:multiLevelType w:val="hybridMultilevel"/>
    <w:tmpl w:val="C66A480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2085301476">
    <w:abstractNumId w:val="1"/>
  </w:num>
  <w:num w:numId="2" w16cid:durableId="429588772">
    <w:abstractNumId w:val="4"/>
  </w:num>
  <w:num w:numId="3" w16cid:durableId="197204014">
    <w:abstractNumId w:val="2"/>
  </w:num>
  <w:num w:numId="4" w16cid:durableId="1363742965">
    <w:abstractNumId w:val="0"/>
  </w:num>
  <w:num w:numId="5" w16cid:durableId="1036394375">
    <w:abstractNumId w:val="3"/>
  </w:num>
  <w:num w:numId="6" w16cid:durableId="9423466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E64"/>
    <w:rsid w:val="00000A18"/>
    <w:rsid w:val="000615B2"/>
    <w:rsid w:val="00082629"/>
    <w:rsid w:val="001C438B"/>
    <w:rsid w:val="0038776A"/>
    <w:rsid w:val="003D065F"/>
    <w:rsid w:val="00494B12"/>
    <w:rsid w:val="004962C0"/>
    <w:rsid w:val="00634FAF"/>
    <w:rsid w:val="006E79F6"/>
    <w:rsid w:val="00746DAA"/>
    <w:rsid w:val="007B1006"/>
    <w:rsid w:val="007F1E64"/>
    <w:rsid w:val="008B5A70"/>
    <w:rsid w:val="00975DA9"/>
    <w:rsid w:val="00A7358A"/>
    <w:rsid w:val="00A7781A"/>
    <w:rsid w:val="00BB19D7"/>
    <w:rsid w:val="00DA2493"/>
    <w:rsid w:val="00EC763F"/>
    <w:rsid w:val="00F657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71D0E"/>
  <w15:chartTrackingRefBased/>
  <w15:docId w15:val="{CA49E563-B70C-4A73-932D-EA59B32E7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6DAA"/>
    <w:pPr>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next w:val="a"/>
    <w:link w:val="20"/>
    <w:autoRedefine/>
    <w:uiPriority w:val="9"/>
    <w:unhideWhenUsed/>
    <w:qFormat/>
    <w:rsid w:val="0038776A"/>
    <w:pPr>
      <w:keepNext/>
      <w:keepLines/>
      <w:spacing w:before="40"/>
      <w:jc w:val="both"/>
      <w:outlineLvl w:val="1"/>
    </w:pPr>
    <w:rPr>
      <w:rFonts w:eastAsiaTheme="majorEastAsia" w:cstheme="majorBidi"/>
      <w:sz w:val="3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8776A"/>
    <w:rPr>
      <w:rFonts w:ascii="Times New Roman" w:eastAsiaTheme="majorEastAsia" w:hAnsi="Times New Roman" w:cstheme="majorBidi"/>
      <w:sz w:val="36"/>
      <w:szCs w:val="26"/>
    </w:rPr>
  </w:style>
  <w:style w:type="paragraph" w:styleId="a3">
    <w:name w:val="Title"/>
    <w:basedOn w:val="a"/>
    <w:link w:val="a4"/>
    <w:qFormat/>
    <w:rsid w:val="00746DAA"/>
    <w:pPr>
      <w:spacing w:line="360" w:lineRule="auto"/>
      <w:jc w:val="center"/>
    </w:pPr>
    <w:rPr>
      <w:b/>
      <w:sz w:val="28"/>
      <w:lang w:val="uk-UA"/>
    </w:rPr>
  </w:style>
  <w:style w:type="character" w:customStyle="1" w:styleId="a4">
    <w:name w:val="Назва Знак"/>
    <w:basedOn w:val="a0"/>
    <w:link w:val="a3"/>
    <w:rsid w:val="00746DAA"/>
    <w:rPr>
      <w:rFonts w:ascii="Times New Roman" w:eastAsia="Times New Roman" w:hAnsi="Times New Roman" w:cs="Times New Roman"/>
      <w:b/>
      <w:sz w:val="28"/>
      <w:szCs w:val="20"/>
      <w:lang w:eastAsia="ru-RU"/>
    </w:rPr>
  </w:style>
  <w:style w:type="table" w:styleId="a5">
    <w:name w:val="Table Grid"/>
    <w:basedOn w:val="a1"/>
    <w:uiPriority w:val="39"/>
    <w:rsid w:val="008B5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0A1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10</Pages>
  <Words>15606</Words>
  <Characters>8896</Characters>
  <Application>Microsoft Office Word</Application>
  <DocSecurity>0</DocSecurity>
  <Lines>74</Lines>
  <Paragraphs>48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Lenovo</cp:lastModifiedBy>
  <cp:revision>9</cp:revision>
  <dcterms:created xsi:type="dcterms:W3CDTF">2023-09-16T18:46:00Z</dcterms:created>
  <dcterms:modified xsi:type="dcterms:W3CDTF">2023-09-16T19:25:00Z</dcterms:modified>
</cp:coreProperties>
</file>