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326F1" w14:textId="0325DE54" w:rsidR="00E831E7" w:rsidRPr="00E831E7" w:rsidRDefault="00E831E7" w:rsidP="00E831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uk-UA" w:eastAsia="uk-UA"/>
          <w14:ligatures w14:val="none"/>
        </w:rPr>
      </w:pPr>
      <w:r w:rsidRPr="00E831E7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uk-UA" w:eastAsia="uk-UA"/>
          <w14:ligatures w14:val="none"/>
        </w:rPr>
        <w:t>Рекомендована література</w:t>
      </w:r>
    </w:p>
    <w:p w14:paraId="7C19D4E6" w14:textId="77777777" w:rsidR="00E831E7" w:rsidRPr="00E831E7" w:rsidRDefault="00E831E7" w:rsidP="00E831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uk-UA" w:eastAsia="uk-UA"/>
          <w14:ligatures w14:val="none"/>
        </w:rPr>
      </w:pPr>
    </w:p>
    <w:p w14:paraId="0609643C" w14:textId="77777777" w:rsidR="00E831E7" w:rsidRPr="00E831E7" w:rsidRDefault="00E831E7" w:rsidP="00E831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val="uk-UA" w:eastAsia="uk-UA"/>
          <w14:ligatures w14:val="none"/>
        </w:rPr>
      </w:pPr>
      <w:r w:rsidRPr="00E831E7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val="uk-UA" w:eastAsia="uk-UA"/>
          <w14:ligatures w14:val="none"/>
        </w:rPr>
        <w:t>Основна література</w:t>
      </w:r>
    </w:p>
    <w:p w14:paraId="3156FBD5" w14:textId="77777777" w:rsidR="00E831E7" w:rsidRPr="00E831E7" w:rsidRDefault="00E831E7" w:rsidP="00E831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</w:pPr>
    </w:p>
    <w:p w14:paraId="7107F065" w14:textId="77777777" w:rsidR="00E831E7" w:rsidRPr="00E831E7" w:rsidRDefault="00E831E7" w:rsidP="00E831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1. Основи ландшафтної архітектури та дизайну : підручник / Н. Я. </w:t>
      </w:r>
      <w:proofErr w:type="spellStart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Крижановська</w:t>
      </w:r>
      <w:proofErr w:type="spellEnd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, М. А. </w:t>
      </w:r>
      <w:proofErr w:type="spellStart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Вотінов</w:t>
      </w:r>
      <w:proofErr w:type="spellEnd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, О. В. Смірнова ; Харків. </w:t>
      </w:r>
      <w:proofErr w:type="spellStart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нац</w:t>
      </w:r>
      <w:proofErr w:type="spellEnd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. ун-т </w:t>
      </w:r>
      <w:proofErr w:type="spellStart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міськ</w:t>
      </w:r>
      <w:proofErr w:type="spellEnd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. госп-ва ім. </w:t>
      </w:r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О. М. Бекетова. – </w:t>
      </w:r>
      <w:proofErr w:type="spellStart"/>
      <w:proofErr w:type="gramStart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Харків</w:t>
      </w:r>
      <w:proofErr w:type="spellEnd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:</w:t>
      </w:r>
      <w:proofErr w:type="gramEnd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ХНУМГ </w:t>
      </w:r>
      <w:proofErr w:type="spellStart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ім</w:t>
      </w:r>
      <w:proofErr w:type="spellEnd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. О. М. Бекетова, 2019. – 348 с. </w:t>
      </w:r>
    </w:p>
    <w:p w14:paraId="589E409C" w14:textId="77777777" w:rsidR="00E831E7" w:rsidRPr="00E831E7" w:rsidRDefault="00E831E7" w:rsidP="00E831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2</w:t>
      </w:r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. </w:t>
      </w:r>
      <w:proofErr w:type="spellStart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Вотінов</w:t>
      </w:r>
      <w:proofErr w:type="spellEnd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М. А. </w:t>
      </w:r>
      <w:proofErr w:type="spellStart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Гуманізація</w:t>
      </w:r>
      <w:proofErr w:type="spellEnd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ландшафтно-</w:t>
      </w:r>
      <w:proofErr w:type="spellStart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рекреаційної</w:t>
      </w:r>
      <w:proofErr w:type="spellEnd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інфраструктури</w:t>
      </w:r>
      <w:proofErr w:type="spellEnd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найзначнішого</w:t>
      </w:r>
      <w:proofErr w:type="spellEnd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міста</w:t>
      </w:r>
      <w:proofErr w:type="spellEnd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/ «</w:t>
      </w:r>
      <w:proofErr w:type="spellStart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Українсько-польські</w:t>
      </w:r>
      <w:proofErr w:type="spellEnd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архітектурні</w:t>
      </w:r>
      <w:proofErr w:type="spellEnd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візії</w:t>
      </w:r>
      <w:proofErr w:type="spellEnd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: </w:t>
      </w:r>
      <w:proofErr w:type="spellStart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погляд</w:t>
      </w:r>
      <w:proofErr w:type="spellEnd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крізь</w:t>
      </w:r>
      <w:proofErr w:type="spellEnd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часи</w:t>
      </w:r>
      <w:proofErr w:type="spellEnd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та </w:t>
      </w:r>
      <w:proofErr w:type="spellStart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епохи</w:t>
      </w:r>
      <w:proofErr w:type="spellEnd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»: [</w:t>
      </w:r>
      <w:proofErr w:type="spellStart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монографія</w:t>
      </w:r>
      <w:proofErr w:type="spellEnd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] / </w:t>
      </w:r>
      <w:proofErr w:type="spellStart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редкол</w:t>
      </w:r>
      <w:proofErr w:type="spellEnd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.: В. М. </w:t>
      </w:r>
      <w:proofErr w:type="spellStart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Бабаєв</w:t>
      </w:r>
      <w:proofErr w:type="spellEnd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(голова), Н. В. </w:t>
      </w:r>
      <w:proofErr w:type="spellStart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Бібік</w:t>
      </w:r>
      <w:proofErr w:type="spellEnd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, Л. М. Жванко та </w:t>
      </w:r>
      <w:proofErr w:type="spellStart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ін</w:t>
      </w:r>
      <w:proofErr w:type="spellEnd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. / </w:t>
      </w:r>
      <w:proofErr w:type="spellStart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Колективне</w:t>
      </w:r>
      <w:proofErr w:type="spellEnd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видання</w:t>
      </w:r>
      <w:proofErr w:type="spellEnd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. </w:t>
      </w:r>
      <w:proofErr w:type="spellStart"/>
      <w:proofErr w:type="gramStart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Харків</w:t>
      </w:r>
      <w:proofErr w:type="spellEnd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:</w:t>
      </w:r>
      <w:proofErr w:type="gramEnd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Золоті</w:t>
      </w:r>
      <w:proofErr w:type="spellEnd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сторінки</w:t>
      </w:r>
      <w:proofErr w:type="spellEnd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, 2016. – С. 231–239</w:t>
      </w:r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.</w:t>
      </w:r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</w:p>
    <w:p w14:paraId="4A218C7E" w14:textId="77777777" w:rsidR="00E831E7" w:rsidRPr="00E831E7" w:rsidRDefault="00E831E7" w:rsidP="00E831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3. </w:t>
      </w:r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Максименко Н. В. Ландшафтно-</w:t>
      </w:r>
      <w:proofErr w:type="spellStart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екологічне</w:t>
      </w:r>
      <w:proofErr w:type="spellEnd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планування</w:t>
      </w:r>
      <w:proofErr w:type="spellEnd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: </w:t>
      </w:r>
      <w:proofErr w:type="spellStart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теорія</w:t>
      </w:r>
      <w:proofErr w:type="spellEnd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і практика: </w:t>
      </w:r>
      <w:proofErr w:type="spellStart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монографія</w:t>
      </w:r>
      <w:proofErr w:type="spellEnd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/ Н. В. Максименко. – Х.: ХНУ </w:t>
      </w:r>
      <w:proofErr w:type="spellStart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імені</w:t>
      </w:r>
      <w:proofErr w:type="spellEnd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В. Н. </w:t>
      </w:r>
      <w:proofErr w:type="spellStart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Каразіна</w:t>
      </w:r>
      <w:proofErr w:type="spellEnd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, 2017. – 216 с.</w:t>
      </w:r>
    </w:p>
    <w:p w14:paraId="0417A63A" w14:textId="77777777" w:rsidR="00E831E7" w:rsidRPr="00E831E7" w:rsidRDefault="00E831E7" w:rsidP="00E831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4. Русанова І. В., Шульга Г. М. Інженерний благоустрій територій </w:t>
      </w:r>
      <w:proofErr w:type="spellStart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Навч</w:t>
      </w:r>
      <w:proofErr w:type="spellEnd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. </w:t>
      </w:r>
      <w:proofErr w:type="spellStart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посіб</w:t>
      </w:r>
      <w:proofErr w:type="spellEnd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.: Львівська політехніка, 2020.</w:t>
      </w:r>
    </w:p>
    <w:p w14:paraId="1A50BA7E" w14:textId="77777777" w:rsidR="00E831E7" w:rsidRPr="00E831E7" w:rsidRDefault="00E831E7" w:rsidP="00E831E7">
      <w:pPr>
        <w:tabs>
          <w:tab w:val="left" w:pos="567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5. </w:t>
      </w:r>
      <w:proofErr w:type="spellStart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Вотінов</w:t>
      </w:r>
      <w:proofErr w:type="spellEnd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М. А. Типологія об’єктів ландшафтного дизайну : Конспект лекцій з дисципліни «Ландшафтний дизайн», модуль № 1 / М. А. </w:t>
      </w:r>
      <w:proofErr w:type="spellStart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Вотінов</w:t>
      </w:r>
      <w:proofErr w:type="spellEnd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; Харків. </w:t>
      </w:r>
      <w:proofErr w:type="spellStart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нац</w:t>
      </w:r>
      <w:proofErr w:type="spellEnd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. акад. </w:t>
      </w:r>
      <w:proofErr w:type="spellStart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міськ</w:t>
      </w:r>
      <w:proofErr w:type="spellEnd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. госп-ва. – Харків : ХНАМГ, 2013. – 48 с.</w:t>
      </w:r>
    </w:p>
    <w:p w14:paraId="260F28D3" w14:textId="77777777" w:rsidR="00E831E7" w:rsidRPr="00E831E7" w:rsidRDefault="00E831E7" w:rsidP="00E831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6. </w:t>
      </w:r>
      <w:proofErr w:type="spellStart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Вотінов</w:t>
      </w:r>
      <w:proofErr w:type="spellEnd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М. А. Характеристика природних і антропогенних засобів формування об’єктів ландшафтної архітектури : Конспект лекцій з дисципліни «Ландшафтна архітектура», модуль № 2 / М. А. </w:t>
      </w:r>
      <w:proofErr w:type="spellStart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Вотінов</w:t>
      </w:r>
      <w:proofErr w:type="spellEnd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; Харків. </w:t>
      </w:r>
      <w:proofErr w:type="spellStart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нац</w:t>
      </w:r>
      <w:proofErr w:type="spellEnd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. ун-т </w:t>
      </w:r>
      <w:proofErr w:type="spellStart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міськ</w:t>
      </w:r>
      <w:proofErr w:type="spellEnd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. госп-ва ім. </w:t>
      </w:r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О. М. Бекетова. – </w:t>
      </w:r>
      <w:proofErr w:type="spellStart"/>
      <w:proofErr w:type="gramStart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Харків</w:t>
      </w:r>
      <w:proofErr w:type="spellEnd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:</w:t>
      </w:r>
      <w:proofErr w:type="gramEnd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ХНУМГ, 2013. – 64 с.</w:t>
      </w:r>
    </w:p>
    <w:p w14:paraId="2E9DF135" w14:textId="77777777" w:rsidR="00E831E7" w:rsidRPr="00E831E7" w:rsidRDefault="00E831E7" w:rsidP="00E831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7</w:t>
      </w:r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.  </w:t>
      </w:r>
      <w:proofErr w:type="spellStart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Верещагіна</w:t>
      </w:r>
      <w:proofErr w:type="spellEnd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П. М. </w:t>
      </w:r>
      <w:proofErr w:type="spellStart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Технологія</w:t>
      </w:r>
      <w:proofErr w:type="spellEnd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озеленення</w:t>
      </w:r>
      <w:proofErr w:type="spellEnd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населених</w:t>
      </w:r>
      <w:proofErr w:type="spellEnd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proofErr w:type="gramStart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місць</w:t>
      </w:r>
      <w:proofErr w:type="spellEnd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:</w:t>
      </w:r>
      <w:proofErr w:type="gramEnd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курс </w:t>
      </w:r>
      <w:proofErr w:type="spellStart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лекцій</w:t>
      </w:r>
      <w:proofErr w:type="spellEnd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/ П. М. </w:t>
      </w:r>
      <w:proofErr w:type="spellStart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Верещагіна</w:t>
      </w:r>
      <w:proofErr w:type="spellEnd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, О. А. Коваленко, О. І. </w:t>
      </w:r>
      <w:proofErr w:type="spellStart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Чепак</w:t>
      </w:r>
      <w:proofErr w:type="spellEnd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. – </w:t>
      </w:r>
      <w:proofErr w:type="spellStart"/>
      <w:proofErr w:type="gramStart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Миколаїв</w:t>
      </w:r>
      <w:proofErr w:type="spellEnd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:</w:t>
      </w:r>
      <w:proofErr w:type="gramEnd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МНАУ, 2015. – 104 с.</w:t>
      </w:r>
    </w:p>
    <w:p w14:paraId="7C3B4DD3" w14:textId="77777777" w:rsidR="00E831E7" w:rsidRPr="00E831E7" w:rsidRDefault="00E831E7" w:rsidP="00E831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8. </w:t>
      </w:r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Гололобова О. О. </w:t>
      </w:r>
      <w:proofErr w:type="spellStart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Основи</w:t>
      </w:r>
      <w:proofErr w:type="spellEnd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декоративної</w:t>
      </w:r>
      <w:proofErr w:type="spellEnd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дендрології</w:t>
      </w:r>
      <w:proofErr w:type="spellEnd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та </w:t>
      </w:r>
      <w:proofErr w:type="spellStart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квітникарства</w:t>
      </w:r>
      <w:proofErr w:type="spellEnd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/ О. О. Гололобова. — </w:t>
      </w:r>
      <w:proofErr w:type="gramStart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Х. :ХНУ</w:t>
      </w:r>
      <w:proofErr w:type="gramEnd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імені</w:t>
      </w:r>
      <w:proofErr w:type="spellEnd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В. Н. </w:t>
      </w:r>
      <w:proofErr w:type="spellStart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Каразіна</w:t>
      </w:r>
      <w:proofErr w:type="spellEnd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, 2012. –104 с.</w:t>
      </w:r>
    </w:p>
    <w:p w14:paraId="0A25941D" w14:textId="77777777" w:rsidR="00E831E7" w:rsidRPr="00E831E7" w:rsidRDefault="00E831E7" w:rsidP="00E831E7">
      <w:pPr>
        <w:widowControl w:val="0"/>
        <w:adjustRightInd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9. Методичні рекомендації для проведення практичних робіт та самостійної роботи з навчальної дисципліни «Ландшафтний дизайн урбанізованих територій» для здобувачів вищої освіти освітнього ступеня «магістр» денної та заочної форми навчання спеціальності 183 «Технології захисту навколишнього середовища», освітньо-професійні програми «Екологія», «Технології захисту навколишнього середовища». Житомир, Житомирська політехніка, 2023. 50 с. (Протоколи НМР № 7 від 30 березня 2023 року).</w:t>
      </w:r>
    </w:p>
    <w:p w14:paraId="5EAFC4C5" w14:textId="77777777" w:rsidR="00E831E7" w:rsidRPr="00E831E7" w:rsidRDefault="00E831E7" w:rsidP="00E831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181CA82A" w14:textId="77777777" w:rsidR="00E831E7" w:rsidRPr="00E831E7" w:rsidRDefault="00E831E7" w:rsidP="00E831E7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val="uk-UA" w:eastAsia="uk-UA"/>
          <w14:ligatures w14:val="none"/>
        </w:rPr>
      </w:pPr>
      <w:r w:rsidRPr="00E831E7"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val="uk-UA" w:eastAsia="uk-UA"/>
          <w14:ligatures w14:val="none"/>
        </w:rPr>
        <w:t>Допоміжна література</w:t>
      </w:r>
    </w:p>
    <w:p w14:paraId="1E6C0AA2" w14:textId="77777777" w:rsidR="00E831E7" w:rsidRPr="00E831E7" w:rsidRDefault="00E831E7" w:rsidP="00E831E7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000000"/>
          <w:kern w:val="0"/>
          <w:sz w:val="28"/>
          <w:szCs w:val="28"/>
          <w:lang w:val="uk-UA" w:eastAsia="uk-UA"/>
          <w14:ligatures w14:val="none"/>
        </w:rPr>
      </w:pPr>
    </w:p>
    <w:p w14:paraId="31E0A53F" w14:textId="77777777" w:rsidR="00E831E7" w:rsidRPr="00E831E7" w:rsidRDefault="00E831E7" w:rsidP="00E831E7">
      <w:pPr>
        <w:tabs>
          <w:tab w:val="left" w:pos="567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1.</w:t>
      </w:r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 </w:t>
      </w:r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Крижанівська Н. Я. Основи ландшафтного </w:t>
      </w:r>
      <w:proofErr w:type="spellStart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дазайну</w:t>
      </w:r>
      <w:proofErr w:type="spellEnd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: підручник, доповнення. / Н.Я. </w:t>
      </w:r>
      <w:proofErr w:type="spellStart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Крижановська</w:t>
      </w:r>
      <w:proofErr w:type="spellEnd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. - Ростов - на –Дону: </w:t>
      </w:r>
      <w:proofErr w:type="spellStart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Феникс</w:t>
      </w:r>
      <w:proofErr w:type="spellEnd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. 2005.-214 с. </w:t>
      </w:r>
    </w:p>
    <w:p w14:paraId="123024CD" w14:textId="77777777" w:rsidR="00E831E7" w:rsidRPr="00E831E7" w:rsidRDefault="00E831E7" w:rsidP="00E831E7">
      <w:pPr>
        <w:tabs>
          <w:tab w:val="left" w:pos="567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2.</w:t>
      </w:r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 </w:t>
      </w:r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Смірнова О. В. Рельєф як засіб формування </w:t>
      </w:r>
      <w:proofErr w:type="spellStart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індивидуальнгих</w:t>
      </w:r>
      <w:proofErr w:type="spellEnd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proofErr w:type="spellStart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житолових</w:t>
      </w:r>
      <w:proofErr w:type="spellEnd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будинків підвищеної комфортності / О. В. Смірнова. – Комунальне господарство міст. – Харків : ХНАМГ, 2013. – № 107. – С. 535–542. </w:t>
      </w:r>
    </w:p>
    <w:p w14:paraId="5C0087D1" w14:textId="77777777" w:rsidR="00E831E7" w:rsidRPr="00E831E7" w:rsidRDefault="00E831E7" w:rsidP="00E831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</w:pPr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lastRenderedPageBreak/>
        <w:t xml:space="preserve">3. </w:t>
      </w:r>
      <w:proofErr w:type="spellStart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Лелик</w:t>
      </w:r>
      <w:proofErr w:type="spellEnd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Я., Савчук Г. Тенденції розвитку ландшафтного дизайну. </w:t>
      </w:r>
      <w:proofErr w:type="spellStart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The</w:t>
      </w:r>
      <w:proofErr w:type="spellEnd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ХVII </w:t>
      </w:r>
      <w:proofErr w:type="spellStart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International</w:t>
      </w:r>
      <w:proofErr w:type="spellEnd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</w:t>
      </w:r>
      <w:proofErr w:type="spellStart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Scientific</w:t>
      </w:r>
      <w:proofErr w:type="spellEnd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</w:t>
      </w:r>
      <w:proofErr w:type="spellStart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and</w:t>
      </w:r>
      <w:proofErr w:type="spellEnd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</w:t>
      </w:r>
      <w:proofErr w:type="spellStart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Practical</w:t>
      </w:r>
      <w:proofErr w:type="spellEnd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</w:t>
      </w:r>
      <w:proofErr w:type="spellStart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Conference</w:t>
      </w:r>
      <w:proofErr w:type="spellEnd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«</w:t>
      </w:r>
      <w:proofErr w:type="spellStart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Multidisciplinary</w:t>
      </w:r>
      <w:proofErr w:type="spellEnd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</w:t>
      </w:r>
      <w:proofErr w:type="spellStart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academic</w:t>
      </w:r>
      <w:proofErr w:type="spellEnd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</w:t>
      </w:r>
      <w:proofErr w:type="spellStart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notes</w:t>
      </w:r>
      <w:proofErr w:type="spellEnd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. </w:t>
      </w:r>
      <w:proofErr w:type="spellStart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Theory</w:t>
      </w:r>
      <w:proofErr w:type="spellEnd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, </w:t>
      </w:r>
      <w:proofErr w:type="spellStart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methodology</w:t>
      </w:r>
      <w:proofErr w:type="spellEnd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</w:t>
      </w:r>
      <w:proofErr w:type="spellStart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and</w:t>
      </w:r>
      <w:proofErr w:type="spellEnd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</w:t>
      </w:r>
      <w:proofErr w:type="spellStart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practice</w:t>
      </w:r>
      <w:proofErr w:type="spellEnd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», </w:t>
      </w:r>
      <w:proofErr w:type="spellStart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May</w:t>
      </w:r>
      <w:proofErr w:type="spellEnd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03 – 06, 2022, </w:t>
      </w:r>
      <w:proofErr w:type="spellStart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Tokyo</w:t>
      </w:r>
      <w:proofErr w:type="spellEnd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, </w:t>
      </w:r>
      <w:proofErr w:type="spellStart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Japan</w:t>
      </w:r>
      <w:proofErr w:type="spellEnd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. С. 82.</w:t>
      </w:r>
    </w:p>
    <w:p w14:paraId="1B67315F" w14:textId="77777777" w:rsidR="00E831E7" w:rsidRPr="00E831E7" w:rsidRDefault="00E831E7" w:rsidP="00E831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</w:pPr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4. Лепська Г., </w:t>
      </w:r>
      <w:proofErr w:type="spellStart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Березовецька</w:t>
      </w:r>
      <w:proofErr w:type="spellEnd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І. Благоустрій та ландшафтний дизайн присадибної ділянки за </w:t>
      </w:r>
      <w:proofErr w:type="spellStart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адресою</w:t>
      </w:r>
      <w:proofErr w:type="spellEnd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с. </w:t>
      </w:r>
      <w:proofErr w:type="spellStart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Лисиничі</w:t>
      </w:r>
      <w:proofErr w:type="spellEnd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, вул. Незалежності, 31, львівської ОТГ. </w:t>
      </w:r>
      <w:proofErr w:type="spellStart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The</w:t>
      </w:r>
      <w:proofErr w:type="spellEnd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ХVII </w:t>
      </w:r>
      <w:proofErr w:type="spellStart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International</w:t>
      </w:r>
      <w:proofErr w:type="spellEnd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</w:t>
      </w:r>
      <w:proofErr w:type="spellStart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Scientific</w:t>
      </w:r>
      <w:proofErr w:type="spellEnd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</w:t>
      </w:r>
      <w:proofErr w:type="spellStart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and</w:t>
      </w:r>
      <w:proofErr w:type="spellEnd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</w:t>
      </w:r>
      <w:proofErr w:type="spellStart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Practical</w:t>
      </w:r>
      <w:proofErr w:type="spellEnd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</w:t>
      </w:r>
      <w:proofErr w:type="spellStart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Conference</w:t>
      </w:r>
      <w:proofErr w:type="spellEnd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«</w:t>
      </w:r>
      <w:proofErr w:type="spellStart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Multidisciplinary</w:t>
      </w:r>
      <w:proofErr w:type="spellEnd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</w:t>
      </w:r>
      <w:proofErr w:type="spellStart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academic</w:t>
      </w:r>
      <w:proofErr w:type="spellEnd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</w:t>
      </w:r>
      <w:proofErr w:type="spellStart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notes</w:t>
      </w:r>
      <w:proofErr w:type="spellEnd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. </w:t>
      </w:r>
      <w:proofErr w:type="spellStart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Theory</w:t>
      </w:r>
      <w:proofErr w:type="spellEnd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, </w:t>
      </w:r>
      <w:proofErr w:type="spellStart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methodology</w:t>
      </w:r>
      <w:proofErr w:type="spellEnd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</w:t>
      </w:r>
      <w:proofErr w:type="spellStart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and</w:t>
      </w:r>
      <w:proofErr w:type="spellEnd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</w:t>
      </w:r>
      <w:proofErr w:type="spellStart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practice</w:t>
      </w:r>
      <w:proofErr w:type="spellEnd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», </w:t>
      </w:r>
      <w:proofErr w:type="spellStart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May</w:t>
      </w:r>
      <w:proofErr w:type="spellEnd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03 – 06, 2022, </w:t>
      </w:r>
      <w:proofErr w:type="spellStart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Tokyo</w:t>
      </w:r>
      <w:proofErr w:type="spellEnd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, </w:t>
      </w:r>
      <w:proofErr w:type="spellStart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Japan</w:t>
      </w:r>
      <w:proofErr w:type="spellEnd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. С.88.</w:t>
      </w:r>
    </w:p>
    <w:p w14:paraId="60DDD82F" w14:textId="77777777" w:rsidR="00E831E7" w:rsidRPr="00E831E7" w:rsidRDefault="00E831E7" w:rsidP="00E831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</w:pPr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5. Фоменко Г.Р., Гунько І.С. Вплив рельєфу міських вулиць на організацію їх благоустрою. </w:t>
      </w:r>
      <w:proofErr w:type="spellStart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The</w:t>
      </w:r>
      <w:proofErr w:type="spellEnd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ХVII </w:t>
      </w:r>
      <w:proofErr w:type="spellStart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International</w:t>
      </w:r>
      <w:proofErr w:type="spellEnd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</w:t>
      </w:r>
      <w:proofErr w:type="spellStart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Scientific</w:t>
      </w:r>
      <w:proofErr w:type="spellEnd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</w:t>
      </w:r>
      <w:proofErr w:type="spellStart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and</w:t>
      </w:r>
      <w:proofErr w:type="spellEnd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</w:t>
      </w:r>
      <w:proofErr w:type="spellStart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Practical</w:t>
      </w:r>
      <w:proofErr w:type="spellEnd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</w:t>
      </w:r>
      <w:proofErr w:type="spellStart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Conference</w:t>
      </w:r>
      <w:proofErr w:type="spellEnd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«</w:t>
      </w:r>
      <w:proofErr w:type="spellStart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Multidisciplinary</w:t>
      </w:r>
      <w:proofErr w:type="spellEnd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</w:t>
      </w:r>
      <w:proofErr w:type="spellStart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academic</w:t>
      </w:r>
      <w:proofErr w:type="spellEnd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</w:t>
      </w:r>
      <w:proofErr w:type="spellStart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notes</w:t>
      </w:r>
      <w:proofErr w:type="spellEnd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. </w:t>
      </w:r>
      <w:proofErr w:type="spellStart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Theory</w:t>
      </w:r>
      <w:proofErr w:type="spellEnd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, </w:t>
      </w:r>
      <w:proofErr w:type="spellStart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methodology</w:t>
      </w:r>
      <w:proofErr w:type="spellEnd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</w:t>
      </w:r>
      <w:proofErr w:type="spellStart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and</w:t>
      </w:r>
      <w:proofErr w:type="spellEnd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</w:t>
      </w:r>
      <w:proofErr w:type="spellStart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practice</w:t>
      </w:r>
      <w:proofErr w:type="spellEnd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», </w:t>
      </w:r>
      <w:proofErr w:type="spellStart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May</w:t>
      </w:r>
      <w:proofErr w:type="spellEnd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03 – 06, 2022, </w:t>
      </w:r>
      <w:proofErr w:type="spellStart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Tokyo</w:t>
      </w:r>
      <w:proofErr w:type="spellEnd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, </w:t>
      </w:r>
      <w:proofErr w:type="spellStart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Japan</w:t>
      </w:r>
      <w:proofErr w:type="spellEnd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. С. 117.</w:t>
      </w:r>
    </w:p>
    <w:p w14:paraId="39BB78A3" w14:textId="77777777" w:rsidR="00E831E7" w:rsidRPr="00E831E7" w:rsidRDefault="00E831E7" w:rsidP="00E831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uk-UA" w:eastAsia="uk-UA"/>
          <w14:ligatures w14:val="none"/>
        </w:rPr>
      </w:pPr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6. </w:t>
      </w:r>
      <w:proofErr w:type="spellStart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Сєрікова</w:t>
      </w:r>
      <w:proofErr w:type="spellEnd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О. М., Іванов С. О. Зелене будівництво як фактор екологічної безпеки урбанізованих територій. </w:t>
      </w:r>
      <w:proofErr w:type="spellStart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The</w:t>
      </w:r>
      <w:proofErr w:type="spellEnd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10th </w:t>
      </w:r>
      <w:proofErr w:type="spellStart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International</w:t>
      </w:r>
      <w:proofErr w:type="spellEnd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</w:t>
      </w:r>
      <w:proofErr w:type="spellStart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scientific</w:t>
      </w:r>
      <w:proofErr w:type="spellEnd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</w:t>
      </w:r>
      <w:proofErr w:type="spellStart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and</w:t>
      </w:r>
      <w:proofErr w:type="spellEnd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</w:t>
      </w:r>
      <w:proofErr w:type="spellStart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practical</w:t>
      </w:r>
      <w:proofErr w:type="spellEnd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</w:t>
      </w:r>
      <w:proofErr w:type="spellStart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conference</w:t>
      </w:r>
      <w:proofErr w:type="spellEnd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“</w:t>
      </w:r>
      <w:proofErr w:type="spellStart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Progressive</w:t>
      </w:r>
      <w:proofErr w:type="spellEnd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</w:t>
      </w:r>
      <w:proofErr w:type="spellStart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research</w:t>
      </w:r>
      <w:proofErr w:type="spellEnd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</w:t>
      </w:r>
      <w:proofErr w:type="spellStart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in</w:t>
      </w:r>
      <w:proofErr w:type="spellEnd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</w:t>
      </w:r>
      <w:proofErr w:type="spellStart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the</w:t>
      </w:r>
      <w:proofErr w:type="spellEnd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</w:t>
      </w:r>
      <w:proofErr w:type="spellStart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modern</w:t>
      </w:r>
      <w:proofErr w:type="spellEnd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</w:t>
      </w:r>
      <w:proofErr w:type="spellStart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world</w:t>
      </w:r>
      <w:proofErr w:type="spellEnd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” (</w:t>
      </w:r>
      <w:proofErr w:type="spellStart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June</w:t>
      </w:r>
      <w:proofErr w:type="spellEnd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22-24, 2023) </w:t>
      </w:r>
      <w:proofErr w:type="spellStart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BoScience</w:t>
      </w:r>
      <w:proofErr w:type="spellEnd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 xml:space="preserve"> Publisher, </w:t>
      </w:r>
      <w:proofErr w:type="spellStart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Boston</w:t>
      </w:r>
      <w:proofErr w:type="spellEnd"/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uk-UA"/>
          <w14:ligatures w14:val="none"/>
        </w:rPr>
        <w:t>, USA. 2023. С. 151.</w:t>
      </w:r>
      <w:r w:rsidRPr="00E831E7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uk-UA" w:eastAsia="uk-UA"/>
          <w14:ligatures w14:val="none"/>
        </w:rPr>
        <w:t xml:space="preserve"> </w:t>
      </w:r>
    </w:p>
    <w:p w14:paraId="680FDED4" w14:textId="77777777" w:rsidR="00E831E7" w:rsidRPr="00E831E7" w:rsidRDefault="00E831E7" w:rsidP="00E831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uk-UA" w:eastAsia="uk-UA"/>
          <w14:ligatures w14:val="none"/>
        </w:rPr>
      </w:pPr>
    </w:p>
    <w:p w14:paraId="43E44E25" w14:textId="3F660316" w:rsidR="00E831E7" w:rsidRPr="00E831E7" w:rsidRDefault="00E831E7" w:rsidP="00E831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uk-UA" w:eastAsia="uk-UA"/>
          <w14:ligatures w14:val="none"/>
        </w:rPr>
      </w:pPr>
      <w:r w:rsidRPr="00E831E7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uk-UA" w:eastAsia="uk-UA"/>
          <w14:ligatures w14:val="none"/>
        </w:rPr>
        <w:t>Інформаційні ресурси в Інтернеті</w:t>
      </w:r>
    </w:p>
    <w:p w14:paraId="2896C732" w14:textId="77777777" w:rsidR="00E831E7" w:rsidRPr="00E831E7" w:rsidRDefault="00E831E7" w:rsidP="00E831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uk-UA" w:eastAsia="uk-UA"/>
          <w14:ligatures w14:val="none"/>
        </w:rPr>
      </w:pPr>
    </w:p>
    <w:p w14:paraId="3B649644" w14:textId="77777777" w:rsidR="00E831E7" w:rsidRPr="00E831E7" w:rsidRDefault="00E831E7" w:rsidP="00E831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1. </w:t>
      </w:r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USDA</w:t>
      </w:r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, </w:t>
      </w:r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ARS</w:t>
      </w:r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, </w:t>
      </w:r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National</w:t>
      </w:r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Genetic</w:t>
      </w:r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proofErr w:type="spellStart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Resourses</w:t>
      </w:r>
      <w:proofErr w:type="spellEnd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Program</w:t>
      </w:r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. </w:t>
      </w:r>
      <w:proofErr w:type="spellStart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Germplast</w:t>
      </w:r>
      <w:proofErr w:type="spellEnd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proofErr w:type="spellStart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Resourses</w:t>
      </w:r>
      <w:proofErr w:type="spellEnd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Information</w:t>
      </w:r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Network – (GRIN) [Online Database]. National </w:t>
      </w:r>
      <w:proofErr w:type="spellStart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Germplast</w:t>
      </w:r>
      <w:proofErr w:type="spellEnd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Resourses</w:t>
      </w:r>
      <w:proofErr w:type="spellEnd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Laborotory</w:t>
      </w:r>
      <w:proofErr w:type="spellEnd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, Beltsville, Maryland. URL: http//www.ars-grin.gov/cgi-bis/npgs/html/taxon.pl?311026 (17 June 2011). </w:t>
      </w:r>
    </w:p>
    <w:p w14:paraId="1CE58506" w14:textId="77777777" w:rsidR="00E831E7" w:rsidRPr="00E831E7" w:rsidRDefault="00E831E7" w:rsidP="00E831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FF"/>
          <w:kern w:val="0"/>
          <w:sz w:val="28"/>
          <w:szCs w:val="28"/>
          <w:lang w:val="en-US" w:eastAsia="ru-RU"/>
          <w14:ligatures w14:val="none"/>
        </w:rPr>
      </w:pPr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2. DAZ 3D – 3D Landscape </w:t>
      </w:r>
      <w:proofErr w:type="spellStart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Sofrware</w:t>
      </w:r>
      <w:proofErr w:type="spellEnd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: Bryce by DAZ 3D. Bryce 7. The First Name in 3D Landscapes [Text] </w:t>
      </w:r>
      <w:r w:rsidRPr="00E831E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 xml:space="preserve">/ </w:t>
      </w:r>
      <w:r w:rsidRPr="00E831E7">
        <w:rPr>
          <w:rFonts w:ascii="Times New Roman" w:eastAsia="Times New Roman" w:hAnsi="Times New Roman" w:cs="Times New Roman"/>
          <w:color w:val="0000FF"/>
          <w:kern w:val="0"/>
          <w:sz w:val="28"/>
          <w:szCs w:val="28"/>
          <w:lang w:val="en-US" w:eastAsia="ru-RU"/>
          <w14:ligatures w14:val="none"/>
        </w:rPr>
        <w:t xml:space="preserve">http://www.daz3d.com/i.x/software/bryce </w:t>
      </w:r>
    </w:p>
    <w:p w14:paraId="2C2CF43F" w14:textId="77777777" w:rsidR="00E831E7" w:rsidRPr="00E831E7" w:rsidRDefault="00E831E7" w:rsidP="00E831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</w:pPr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3.</w:t>
      </w:r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 </w:t>
      </w:r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 xml:space="preserve">3D floor plan [Text] / http://en.wikipedia.org/wiki/3D_floor_plan </w:t>
      </w:r>
    </w:p>
    <w:p w14:paraId="53A2F026" w14:textId="77777777" w:rsidR="00E831E7" w:rsidRPr="00E831E7" w:rsidRDefault="00E831E7" w:rsidP="00E831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4. </w:t>
      </w:r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Northern Ireland Assembly. Landscape Planning for Sustainable Development: </w:t>
      </w:r>
      <w:hyperlink r:id="rId6" w:history="1">
        <w:r w:rsidRPr="00E831E7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https://www.youtube.com/watch?v=VJE75srXOiM</w:t>
        </w:r>
      </w:hyperlink>
    </w:p>
    <w:p w14:paraId="2CE3C4C9" w14:textId="77777777" w:rsidR="00E831E7" w:rsidRPr="00E831E7" w:rsidRDefault="00E831E7" w:rsidP="00E831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5</w:t>
      </w:r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.</w:t>
      </w:r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 </w:t>
      </w:r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Esri: ArcGIS Online and the Landscape Planning </w:t>
      </w:r>
      <w:proofErr w:type="gramStart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Application :</w:t>
      </w:r>
      <w:proofErr w:type="gramEnd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https://www.youtube.com/watch?v=tk0qLp4OO5o</w:t>
      </w:r>
    </w:p>
    <w:p w14:paraId="39012AD6" w14:textId="77777777" w:rsidR="00E831E7" w:rsidRPr="00E831E7" w:rsidRDefault="00E831E7" w:rsidP="00E831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6. </w:t>
      </w:r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Harvard GSD. "Planning, Ecology, and the Emergence of Landscape" by Charles Waldheim: </w:t>
      </w:r>
      <w:hyperlink r:id="rId7" w:history="1">
        <w:r w:rsidRPr="00E831E7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  <w14:ligatures w14:val="none"/>
          </w:rPr>
          <w:t>https://www.youtube.com/watch?v=aiWgkHz2EBQ</w:t>
        </w:r>
      </w:hyperlink>
    </w:p>
    <w:p w14:paraId="7CD52915" w14:textId="77777777" w:rsidR="00E831E7" w:rsidRPr="00E831E7" w:rsidRDefault="00E831E7" w:rsidP="00E831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92B2C"/>
          <w:kern w:val="0"/>
          <w:sz w:val="28"/>
          <w:szCs w:val="28"/>
          <w:shd w:val="clear" w:color="auto" w:fill="FFFFFF"/>
          <w:lang w:val="ru-RU" w:eastAsia="ru-RU"/>
          <w14:ligatures w14:val="none"/>
        </w:rPr>
      </w:pPr>
      <w:r w:rsidRPr="00E831E7">
        <w:rPr>
          <w:rFonts w:ascii="Times New Roman" w:eastAsia="Times New Roman" w:hAnsi="Times New Roman" w:cs="Times New Roman"/>
          <w:color w:val="292B2C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>7. </w:t>
      </w:r>
      <w:proofErr w:type="spellStart"/>
      <w:r w:rsidRPr="00E831E7">
        <w:rPr>
          <w:rFonts w:ascii="Times New Roman" w:eastAsia="Times New Roman" w:hAnsi="Times New Roman" w:cs="Times New Roman"/>
          <w:color w:val="292B2C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>Вишнівська</w:t>
      </w:r>
      <w:proofErr w:type="spellEnd"/>
      <w:r w:rsidRPr="00E831E7">
        <w:rPr>
          <w:rFonts w:ascii="Times New Roman" w:eastAsia="Times New Roman" w:hAnsi="Times New Roman" w:cs="Times New Roman"/>
          <w:color w:val="292B2C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 xml:space="preserve"> Д. </w:t>
      </w:r>
      <w:proofErr w:type="spellStart"/>
      <w:r w:rsidRPr="00E831E7">
        <w:rPr>
          <w:rFonts w:ascii="Times New Roman" w:eastAsia="Times New Roman" w:hAnsi="Times New Roman" w:cs="Times New Roman"/>
          <w:color w:val="292B2C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>Екологічні</w:t>
      </w:r>
      <w:proofErr w:type="spellEnd"/>
      <w:r w:rsidRPr="00E831E7">
        <w:rPr>
          <w:rFonts w:ascii="Times New Roman" w:eastAsia="Times New Roman" w:hAnsi="Times New Roman" w:cs="Times New Roman"/>
          <w:color w:val="292B2C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 xml:space="preserve"> </w:t>
      </w:r>
      <w:proofErr w:type="spellStart"/>
      <w:r w:rsidRPr="00E831E7">
        <w:rPr>
          <w:rFonts w:ascii="Times New Roman" w:eastAsia="Times New Roman" w:hAnsi="Times New Roman" w:cs="Times New Roman"/>
          <w:color w:val="292B2C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>традиції</w:t>
      </w:r>
      <w:proofErr w:type="spellEnd"/>
      <w:r w:rsidRPr="00E831E7">
        <w:rPr>
          <w:rFonts w:ascii="Times New Roman" w:eastAsia="Times New Roman" w:hAnsi="Times New Roman" w:cs="Times New Roman"/>
          <w:color w:val="292B2C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 xml:space="preserve"> </w:t>
      </w:r>
      <w:proofErr w:type="spellStart"/>
      <w:r w:rsidRPr="00E831E7">
        <w:rPr>
          <w:rFonts w:ascii="Times New Roman" w:eastAsia="Times New Roman" w:hAnsi="Times New Roman" w:cs="Times New Roman"/>
          <w:color w:val="292B2C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>українців</w:t>
      </w:r>
      <w:proofErr w:type="spellEnd"/>
      <w:r w:rsidRPr="00E831E7">
        <w:rPr>
          <w:rFonts w:ascii="Times New Roman" w:eastAsia="Times New Roman" w:hAnsi="Times New Roman" w:cs="Times New Roman"/>
          <w:color w:val="292B2C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 xml:space="preserve">: </w:t>
      </w:r>
      <w:proofErr w:type="spellStart"/>
      <w:r w:rsidRPr="00E831E7">
        <w:rPr>
          <w:rFonts w:ascii="Times New Roman" w:eastAsia="Times New Roman" w:hAnsi="Times New Roman" w:cs="Times New Roman"/>
          <w:color w:val="292B2C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>ландшафтний</w:t>
      </w:r>
      <w:proofErr w:type="spellEnd"/>
      <w:r w:rsidRPr="00E831E7">
        <w:rPr>
          <w:rFonts w:ascii="Times New Roman" w:eastAsia="Times New Roman" w:hAnsi="Times New Roman" w:cs="Times New Roman"/>
          <w:color w:val="292B2C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 xml:space="preserve"> дизайн [</w:t>
      </w:r>
      <w:proofErr w:type="spellStart"/>
      <w:r w:rsidRPr="00E831E7">
        <w:rPr>
          <w:rFonts w:ascii="Times New Roman" w:eastAsia="Times New Roman" w:hAnsi="Times New Roman" w:cs="Times New Roman"/>
          <w:color w:val="292B2C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>Електронний</w:t>
      </w:r>
      <w:proofErr w:type="spellEnd"/>
      <w:r w:rsidRPr="00E831E7">
        <w:rPr>
          <w:rFonts w:ascii="Times New Roman" w:eastAsia="Times New Roman" w:hAnsi="Times New Roman" w:cs="Times New Roman"/>
          <w:color w:val="292B2C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 xml:space="preserve"> ресурс] — Режим доступу: </w:t>
      </w:r>
      <w:hyperlink r:id="rId8" w:history="1">
        <w:r w:rsidRPr="00E831E7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shd w:val="clear" w:color="auto" w:fill="FFFFFF"/>
            <w:lang w:val="ru-RU" w:eastAsia="ru-RU"/>
            <w14:ligatures w14:val="none"/>
          </w:rPr>
          <w:t>https://blogs.korrespondent.net</w:t>
        </w:r>
      </w:hyperlink>
      <w:r w:rsidRPr="00E831E7">
        <w:rPr>
          <w:rFonts w:ascii="Times New Roman" w:eastAsia="Times New Roman" w:hAnsi="Times New Roman" w:cs="Times New Roman"/>
          <w:color w:val="292B2C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>.</w:t>
      </w:r>
    </w:p>
    <w:p w14:paraId="18960690" w14:textId="77777777" w:rsidR="00E831E7" w:rsidRPr="00E831E7" w:rsidRDefault="00E831E7" w:rsidP="00E831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8</w:t>
      </w:r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hyperlink r:id="rId9" w:history="1">
        <w:r w:rsidRPr="00E831E7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Стилі ландшафтного дизайну, ландшафти - Kiev Home (kievrem.com.ua)</w:t>
        </w:r>
      </w:hyperlink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/>
          <w14:ligatures w14:val="none"/>
        </w:rPr>
        <w:t xml:space="preserve"> . [</w:t>
      </w:r>
      <w:proofErr w:type="spellStart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Електронний</w:t>
      </w:r>
      <w:proofErr w:type="spellEnd"/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E831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/>
          <w14:ligatures w14:val="none"/>
        </w:rPr>
        <w:t>ресурс]</w:t>
      </w:r>
      <w:r w:rsidRPr="00E831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https://kievrem.com.ua/ua/svit-landshaftu/stili-landshaftnogo-dizajnu/</w:t>
      </w:r>
    </w:p>
    <w:p w14:paraId="2CA2E445" w14:textId="77777777" w:rsidR="00F913DA" w:rsidRDefault="00F913DA"/>
    <w:sectPr w:rsidR="00F913DA" w:rsidSect="00F60A3C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52C8A" w14:textId="77777777" w:rsidR="00E831E7" w:rsidRDefault="00E831E7" w:rsidP="00E831E7">
      <w:pPr>
        <w:spacing w:after="0" w:line="240" w:lineRule="auto"/>
      </w:pPr>
      <w:r>
        <w:separator/>
      </w:r>
    </w:p>
  </w:endnote>
  <w:endnote w:type="continuationSeparator" w:id="0">
    <w:p w14:paraId="0BD71DB2" w14:textId="77777777" w:rsidR="00E831E7" w:rsidRDefault="00E831E7" w:rsidP="00E83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7DB19" w14:textId="77777777" w:rsidR="00E831E7" w:rsidRDefault="00E831E7" w:rsidP="00E831E7">
      <w:pPr>
        <w:spacing w:after="0" w:line="240" w:lineRule="auto"/>
      </w:pPr>
      <w:r>
        <w:separator/>
      </w:r>
    </w:p>
  </w:footnote>
  <w:footnote w:type="continuationSeparator" w:id="0">
    <w:p w14:paraId="022BC047" w14:textId="77777777" w:rsidR="00E831E7" w:rsidRDefault="00E831E7" w:rsidP="00E83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8692" w14:textId="77777777" w:rsidR="00E831E7" w:rsidRDefault="00E831E7" w:rsidP="006327D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9E57B17" w14:textId="77777777" w:rsidR="00E831E7" w:rsidRDefault="00E831E7" w:rsidP="00E447DB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DC2AD" w14:textId="77777777" w:rsidR="00E831E7" w:rsidRPr="004D7507" w:rsidRDefault="00E831E7" w:rsidP="004D7507">
    <w:pPr>
      <w:pStyle w:val="a4"/>
      <w:spacing w:line="360" w:lineRule="auto"/>
      <w:ind w:right="357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EBA08" w14:textId="77777777" w:rsidR="00E831E7" w:rsidRPr="00E65116" w:rsidRDefault="00E831E7" w:rsidP="00E65116">
    <w:pPr>
      <w:pStyle w:val="a4"/>
      <w:jc w:val="cent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1E7"/>
    <w:rsid w:val="001D4B8B"/>
    <w:rsid w:val="00E831E7"/>
    <w:rsid w:val="00F9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D94C2"/>
  <w15:chartTrackingRefBased/>
  <w15:docId w15:val="{7B8BBF48-6EDE-4062-89C6-CA9C4160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та"/>
    <w:basedOn w:val="a"/>
    <w:qFormat/>
    <w:rsid w:val="001D4B8B"/>
    <w:pPr>
      <w:spacing w:after="0" w:line="240" w:lineRule="auto"/>
      <w:ind w:firstLine="720"/>
      <w:jc w:val="both"/>
    </w:pPr>
    <w:rPr>
      <w:rFonts w:ascii="Times New Roman" w:hAnsi="Times New Roman"/>
      <w:sz w:val="28"/>
    </w:rPr>
  </w:style>
  <w:style w:type="paragraph" w:styleId="a4">
    <w:name w:val="header"/>
    <w:basedOn w:val="a"/>
    <w:link w:val="a5"/>
    <w:uiPriority w:val="99"/>
    <w:semiHidden/>
    <w:unhideWhenUsed/>
    <w:rsid w:val="00E831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831E7"/>
  </w:style>
  <w:style w:type="character" w:styleId="a6">
    <w:name w:val="page number"/>
    <w:basedOn w:val="a0"/>
    <w:rsid w:val="00E831E7"/>
  </w:style>
  <w:style w:type="paragraph" w:styleId="a7">
    <w:name w:val="footer"/>
    <w:basedOn w:val="a"/>
    <w:link w:val="a8"/>
    <w:uiPriority w:val="99"/>
    <w:unhideWhenUsed/>
    <w:rsid w:val="00E831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3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s.korrespondent.ne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aiWgkHz2EBQ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VJE75srXOiM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kievrem.com.ua/ua/svit-landshaftu/stili-landshaftnogo-dizajn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741</Words>
  <Characters>4226</Characters>
  <Application>Microsoft Office Word</Application>
  <DocSecurity>0</DocSecurity>
  <Lines>35</Lines>
  <Paragraphs>9</Paragraphs>
  <ScaleCrop>false</ScaleCrop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Kurbet</dc:creator>
  <cp:keywords/>
  <dc:description/>
  <cp:lastModifiedBy>Tatiana Kurbet</cp:lastModifiedBy>
  <cp:revision>1</cp:revision>
  <dcterms:created xsi:type="dcterms:W3CDTF">2023-09-17T20:34:00Z</dcterms:created>
  <dcterms:modified xsi:type="dcterms:W3CDTF">2023-09-17T20:36:00Z</dcterms:modified>
</cp:coreProperties>
</file>