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1BE1" w14:textId="77777777" w:rsidR="000F1518" w:rsidRPr="00D929FD" w:rsidRDefault="000F1518" w:rsidP="000F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D929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Рекомендована література для розвитку лідерських якостей та навичок ефективного </w:t>
      </w:r>
      <w:proofErr w:type="spellStart"/>
      <w:r w:rsidRPr="00D929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командотворення</w:t>
      </w:r>
      <w:proofErr w:type="spellEnd"/>
    </w:p>
    <w:p w14:paraId="37E86959" w14:textId="77777777" w:rsidR="000F1518" w:rsidRPr="00D929FD" w:rsidRDefault="000F1518" w:rsidP="000F1518">
      <w:pPr>
        <w:pStyle w:val="a4"/>
        <w:rPr>
          <w:sz w:val="28"/>
          <w:szCs w:val="28"/>
        </w:rPr>
      </w:pPr>
    </w:p>
    <w:p w14:paraId="6A1E474F" w14:textId="1736DD26" w:rsidR="000F1518" w:rsidRPr="000344B2" w:rsidRDefault="000344B2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Al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Switzler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Joseph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Grenny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Ron</w:t>
      </w:r>
      <w:proofErr w:type="spellEnd"/>
      <w:r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44B2">
        <w:rPr>
          <w:rFonts w:ascii="Times New Roman" w:hAnsi="Times New Roman" w:cs="Times New Roman"/>
          <w:sz w:val="28"/>
          <w:szCs w:val="28"/>
          <w:lang w:eastAsia="uk-UA"/>
        </w:rPr>
        <w:t>McMillan</w:t>
      </w:r>
      <w:proofErr w:type="spellEnd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>Crucial</w:t>
      </w:r>
      <w:proofErr w:type="spellEnd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>Conversations</w:t>
      </w:r>
      <w:proofErr w:type="spellEnd"/>
      <w:r w:rsidR="000F1518" w:rsidRPr="000344B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6A28295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Адізес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Іцхак. «Командне лідерство. Як порозумітися з будь-яким менеджером».  «Наш формат», 2018. 304 с.</w:t>
      </w:r>
    </w:p>
    <w:p w14:paraId="437862A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  <w:lang w:eastAsia="uk-UA"/>
        </w:rPr>
        <w:t>Аллен</w:t>
      </w:r>
      <w:proofErr w:type="spellEnd"/>
      <w:r w:rsidRPr="00D929FD">
        <w:rPr>
          <w:rFonts w:ascii="Times New Roman" w:hAnsi="Times New Roman" w:cs="Times New Roman"/>
          <w:sz w:val="28"/>
          <w:szCs w:val="28"/>
          <w:lang w:eastAsia="uk-UA"/>
        </w:rPr>
        <w:t xml:space="preserve"> Девід. Як упорядкувати справи. Мистецтво продуктивності без стресу.</w:t>
      </w:r>
    </w:p>
    <w:p w14:paraId="7C6D4FF2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Гевін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 xml:space="preserve"> Кеннеді. Домовлятися завжди. Як досягати максимуму в будь-яких перемовинах.</w:t>
      </w:r>
    </w:p>
    <w:p w14:paraId="08A0E85C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Горовіц Бен. Ви те, що ви робите. Як створити корпоративну культуру. 2020. 224 с.</w:t>
      </w:r>
    </w:p>
    <w:p w14:paraId="1FFEC533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Дахіґґ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Чарлз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>. Кмітливіші, швидші, кращі.</w:t>
      </w:r>
    </w:p>
    <w:p w14:paraId="0BDFFCB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11111"/>
          <w:sz w:val="28"/>
          <w:szCs w:val="28"/>
          <w:lang w:eastAsia="uk-UA"/>
        </w:rPr>
      </w:pPr>
      <w:r w:rsidRPr="00D929FD">
        <w:rPr>
          <w:rFonts w:ascii="Times New Roman" w:hAnsi="Times New Roman" w:cs="Times New Roman"/>
          <w:color w:val="111111"/>
          <w:sz w:val="28"/>
          <w:szCs w:val="28"/>
          <w:lang w:eastAsia="uk-UA"/>
        </w:rPr>
        <w:t xml:space="preserve">Кеннеді Ден. «Безжальний менеджмент та ефективність людських ресурсів», 2014. </w:t>
      </w:r>
    </w:p>
    <w:p w14:paraId="2AEE9B0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Стівен Р. 7 звичок надзвичайно ефективних людей </w:t>
      </w:r>
      <w:hyperlink r:id="rId5" w:history="1">
        <w:r w:rsidRPr="00D929FD">
          <w:rPr>
            <w:rStyle w:val="a3"/>
            <w:rFonts w:ascii="Times New Roman" w:hAnsi="Times New Roman" w:cs="Times New Roman"/>
            <w:sz w:val="28"/>
            <w:szCs w:val="28"/>
          </w:rPr>
          <w:t>https://coollib.com/b/338636/read</w:t>
        </w:r>
      </w:hyperlink>
      <w:r w:rsidRPr="00D92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E04E8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Стівен Р. Восьма звичка. Від ефективності до величі. Харків, 2019.</w:t>
      </w:r>
    </w:p>
    <w:p w14:paraId="7ACEF5F2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Клатчі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Стів. Будь лідером: вирішуй, плануй, дій. «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>», 2020. 208 с.</w:t>
      </w:r>
    </w:p>
    <w:p w14:paraId="70BE318F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Style w:val="color-header"/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Ленсіоні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 Патрік. «Перевага. У чому сила корпоративної культури». </w:t>
      </w:r>
    </w:p>
    <w:p w14:paraId="4B802379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91919"/>
          <w:sz w:val="28"/>
          <w:szCs w:val="28"/>
        </w:rPr>
      </w:pPr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Патрік 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Ленсіоні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. «Ідеальний командний гравець. Як розпізнати і розвинути три основних якості».</w:t>
      </w:r>
    </w:p>
    <w:p w14:paraId="0DDDC1C9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color w:val="222222"/>
          <w:sz w:val="28"/>
          <w:szCs w:val="28"/>
        </w:rPr>
        <w:t>Пінк</w:t>
      </w:r>
      <w:proofErr w:type="spellEnd"/>
      <w:r w:rsidRPr="00D929FD">
        <w:rPr>
          <w:rFonts w:ascii="Times New Roman" w:hAnsi="Times New Roman" w:cs="Times New Roman"/>
          <w:color w:val="222222"/>
          <w:sz w:val="28"/>
          <w:szCs w:val="28"/>
        </w:rPr>
        <w:t xml:space="preserve"> Деніел. Драйв. Дивовижна правда про те, що нас мотивує.</w:t>
      </w:r>
    </w:p>
    <w:p w14:paraId="0F5FF3EB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  <w:lang w:eastAsia="uk-UA"/>
        </w:rPr>
        <w:t>Сазерленд</w:t>
      </w:r>
      <w:proofErr w:type="spellEnd"/>
      <w:r w:rsidRPr="00D929FD">
        <w:rPr>
          <w:rFonts w:ascii="Times New Roman" w:hAnsi="Times New Roman" w:cs="Times New Roman"/>
          <w:sz w:val="28"/>
          <w:szCs w:val="28"/>
          <w:lang w:eastAsia="uk-UA"/>
        </w:rPr>
        <w:t xml:space="preserve"> Джефф. </w:t>
      </w:r>
      <w:proofErr w:type="spellStart"/>
      <w:r w:rsidRPr="00D929FD">
        <w:rPr>
          <w:rFonts w:ascii="Times New Roman" w:hAnsi="Times New Roman" w:cs="Times New Roman"/>
          <w:sz w:val="28"/>
          <w:szCs w:val="28"/>
          <w:lang w:eastAsia="uk-UA"/>
        </w:rPr>
        <w:t>Scrum</w:t>
      </w:r>
      <w:proofErr w:type="spellEnd"/>
      <w:r w:rsidRPr="00D929FD">
        <w:rPr>
          <w:rFonts w:ascii="Times New Roman" w:hAnsi="Times New Roman" w:cs="Times New Roman"/>
          <w:sz w:val="28"/>
          <w:szCs w:val="28"/>
          <w:lang w:eastAsia="uk-UA"/>
        </w:rPr>
        <w:t>. Революційний метод керування проектами</w:t>
      </w:r>
    </w:p>
    <w:p w14:paraId="6F1D452D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323232"/>
          <w:sz w:val="28"/>
          <w:szCs w:val="28"/>
        </w:rPr>
      </w:pPr>
      <w:r w:rsidRPr="00D929FD">
        <w:rPr>
          <w:rFonts w:ascii="Times New Roman" w:hAnsi="Times New Roman" w:cs="Times New Roman"/>
          <w:color w:val="323232"/>
          <w:sz w:val="28"/>
          <w:szCs w:val="28"/>
        </w:rPr>
        <w:t xml:space="preserve">Трейсі Б. Вийди із зони комфорту. 21 метод підвищення особистої ефективності. </w:t>
      </w:r>
      <w:hyperlink r:id="rId6" w:history="1">
        <w:r w:rsidRPr="00D929FD">
          <w:rPr>
            <w:rStyle w:val="a3"/>
            <w:rFonts w:ascii="Times New Roman" w:hAnsi="Times New Roman" w:cs="Times New Roman"/>
            <w:sz w:val="28"/>
            <w:szCs w:val="28"/>
          </w:rPr>
          <w:t>http://psychologis.com.ua/1-25.htm</w:t>
        </w:r>
      </w:hyperlink>
      <w:r w:rsidRPr="00D929FD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14:paraId="50F3C223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Style w:val="color-header"/>
          <w:rFonts w:ascii="Times New Roman" w:hAnsi="Times New Roman" w:cs="Times New Roman"/>
          <w:color w:val="191919"/>
          <w:sz w:val="28"/>
          <w:szCs w:val="28"/>
        </w:rPr>
      </w:pPr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Трейсі Брайан. «Як керують найкращі».</w:t>
      </w:r>
    </w:p>
    <w:p w14:paraId="326B9D0C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Style w:val="color-header"/>
          <w:rFonts w:ascii="Times New Roman" w:hAnsi="Times New Roman" w:cs="Times New Roman"/>
          <w:color w:val="191919"/>
          <w:sz w:val="28"/>
          <w:szCs w:val="28"/>
        </w:rPr>
      </w:pPr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Трейсі Брайан. Максимум успішності. Стратегії і навички для розкриття прихованого потенціалу. Харків, 2020.</w:t>
      </w:r>
    </w:p>
    <w:p w14:paraId="65749126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D929FD">
        <w:rPr>
          <w:rFonts w:ascii="Times New Roman" w:hAnsi="Times New Roman" w:cs="Times New Roman"/>
          <w:sz w:val="28"/>
          <w:szCs w:val="28"/>
        </w:rPr>
        <w:t>Фасселл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Маккрістал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D929FD">
        <w:rPr>
          <w:rFonts w:ascii="Times New Roman" w:hAnsi="Times New Roman" w:cs="Times New Roman"/>
          <w:sz w:val="28"/>
          <w:szCs w:val="28"/>
        </w:rPr>
        <w:t>Коллінз</w:t>
      </w:r>
      <w:proofErr w:type="spellEnd"/>
      <w:r w:rsidRPr="00D929FD">
        <w:rPr>
          <w:rFonts w:ascii="Times New Roman" w:hAnsi="Times New Roman" w:cs="Times New Roman"/>
          <w:sz w:val="28"/>
          <w:szCs w:val="28"/>
        </w:rPr>
        <w:t xml:space="preserve"> </w:t>
      </w:r>
      <w:r w:rsidRPr="00D929F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команд. Нові правила взаємодії у складному світі. </w:t>
      </w:r>
      <w:r w:rsidRPr="00D929FD">
        <w:rPr>
          <w:rFonts w:ascii="Times New Roman" w:hAnsi="Times New Roman" w:cs="Times New Roman"/>
          <w:sz w:val="28"/>
          <w:szCs w:val="28"/>
        </w:rPr>
        <w:t>«</w:t>
      </w:r>
      <w:r w:rsidRPr="00D929FD">
        <w:rPr>
          <w:rFonts w:ascii="Times New Roman" w:hAnsi="Times New Roman" w:cs="Times New Roman"/>
          <w:sz w:val="28"/>
          <w:szCs w:val="28"/>
          <w:lang w:eastAsia="ru-RU"/>
        </w:rPr>
        <w:t>Моноліт-</w:t>
      </w:r>
      <w:r w:rsidRPr="00D929FD">
        <w:rPr>
          <w:rFonts w:ascii="Times New Roman" w:hAnsi="Times New Roman" w:cs="Times New Roman"/>
          <w:sz w:val="28"/>
          <w:szCs w:val="28"/>
          <w:lang w:val="en-US" w:eastAsia="ru-RU"/>
        </w:rPr>
        <w:t>Bizz</w:t>
      </w:r>
      <w:r w:rsidRPr="00D929FD">
        <w:rPr>
          <w:rFonts w:ascii="Times New Roman" w:hAnsi="Times New Roman" w:cs="Times New Roman"/>
          <w:sz w:val="28"/>
          <w:szCs w:val="28"/>
          <w:lang w:eastAsia="ru-RU"/>
        </w:rPr>
        <w:t>», 2018. 416 с</w:t>
      </w:r>
    </w:p>
    <w:p w14:paraId="43F15D0F" w14:textId="77777777" w:rsidR="000F1518" w:rsidRPr="00D929FD" w:rsidRDefault="000F1518" w:rsidP="000F151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Хайнемайєр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 Девід, 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Джейсон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Фрайд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. «</w:t>
      </w:r>
      <w:proofErr w:type="spellStart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Rework</w:t>
      </w:r>
      <w:proofErr w:type="spellEnd"/>
      <w:r w:rsidRPr="00D929FD">
        <w:rPr>
          <w:rStyle w:val="color-header"/>
          <w:rFonts w:ascii="Times New Roman" w:hAnsi="Times New Roman" w:cs="Times New Roman"/>
          <w:color w:val="191919"/>
          <w:sz w:val="28"/>
          <w:szCs w:val="28"/>
        </w:rPr>
        <w:t>».</w:t>
      </w:r>
    </w:p>
    <w:p w14:paraId="1D8BE4C3" w14:textId="77777777" w:rsidR="000F1518" w:rsidRPr="00D929FD" w:rsidRDefault="000F1518" w:rsidP="000F1518">
      <w:pPr>
        <w:rPr>
          <w:sz w:val="28"/>
          <w:szCs w:val="28"/>
        </w:rPr>
      </w:pPr>
    </w:p>
    <w:p w14:paraId="2EF77523" w14:textId="77777777" w:rsidR="00703908" w:rsidRDefault="00703908"/>
    <w:sectPr w:rsidR="00703908" w:rsidSect="000F15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C24"/>
    <w:multiLevelType w:val="hybridMultilevel"/>
    <w:tmpl w:val="5A841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05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E"/>
    <w:rsid w:val="000344B2"/>
    <w:rsid w:val="000C2A38"/>
    <w:rsid w:val="000D7619"/>
    <w:rsid w:val="000F1518"/>
    <w:rsid w:val="00192EE9"/>
    <w:rsid w:val="00233123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47CBE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2195D"/>
    <w:rsid w:val="00C27CC8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1201-402E-437C-B73C-6BED2C1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18"/>
    <w:rPr>
      <w:color w:val="0563C1" w:themeColor="hyperlink"/>
      <w:u w:val="single"/>
    </w:rPr>
  </w:style>
  <w:style w:type="paragraph" w:styleId="a4">
    <w:name w:val="No Spacing"/>
    <w:uiPriority w:val="1"/>
    <w:qFormat/>
    <w:rsid w:val="000F1518"/>
    <w:pPr>
      <w:spacing w:after="0" w:line="240" w:lineRule="auto"/>
    </w:pPr>
  </w:style>
  <w:style w:type="character" w:customStyle="1" w:styleId="color-header">
    <w:name w:val="color-header"/>
    <w:basedOn w:val="a0"/>
    <w:rsid w:val="000F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is.com.ua/1-25.htm" TargetMode="External"/><Relationship Id="rId5" Type="http://schemas.openxmlformats.org/officeDocument/2006/relationships/hyperlink" Target="https://coollib.com/b/338636/r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2023-09-14T07:24:00Z</dcterms:created>
  <dcterms:modified xsi:type="dcterms:W3CDTF">2023-09-14T07:24:00Z</dcterms:modified>
</cp:coreProperties>
</file>