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DE4A" w14:textId="77777777" w:rsidR="00D929FD" w:rsidRDefault="00D929FD" w:rsidP="00D92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964C4" w14:textId="4E488929" w:rsidR="00D929FD" w:rsidRPr="00D929FD" w:rsidRDefault="00D929FD" w:rsidP="00D92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Допоміжна л</w:t>
      </w:r>
      <w:r w:rsidRPr="00D929FD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курсу</w:t>
      </w:r>
    </w:p>
    <w:p w14:paraId="53DB7870" w14:textId="77777777" w:rsidR="00D929FD" w:rsidRPr="00D929FD" w:rsidRDefault="00D929FD" w:rsidP="00D929FD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 xml:space="preserve">Гавриш О.А., Довгань Л.Є.,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Крейдич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І.М., Семенченко Н.В. Технології управління персоналом : монографія. Київ : НТУУ «КПІ імені Ігоря Сікорського», 2017. 528 с.</w:t>
      </w:r>
    </w:p>
    <w:p w14:paraId="25A8343C" w14:textId="77777777" w:rsidR="00D929FD" w:rsidRPr="00D929FD" w:rsidRDefault="00D929FD" w:rsidP="00D929FD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Голентовська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О.С. Огляд зарубіжних та вітчизняних підходів до проблеми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командотворення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>. «Наука і освіта». 2014. № 15. С. 24–30.</w:t>
      </w:r>
    </w:p>
    <w:p w14:paraId="40E8A994" w14:textId="77777777" w:rsidR="00D929FD" w:rsidRPr="00D929FD" w:rsidRDefault="00D929FD" w:rsidP="00D929FD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 xml:space="preserve">Горбунова В.В. Психологія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командотворення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Ціннісно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>-рольовий підхід до формування та розвитку команд : монографія. Житомир : Вид-во ЖДУ ім. І. Франка, 2014. 380 с.</w:t>
      </w:r>
    </w:p>
    <w:p w14:paraId="38BE6D0E" w14:textId="77777777" w:rsidR="00D929FD" w:rsidRPr="00D929FD" w:rsidRDefault="00D929FD" w:rsidP="00D929FD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: технологія розкриття внутрішнього потенціалу дослідника : навчально-методичний посібник для здобувачів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>-наукового ступеня «доктор філософії» зі спеціальності 051 Економіка усіх форм навчання [Електронний ресурс] / [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. О. В. Захарова] М-во освіти і науки України; Черкас.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>. ун-т. – Черкаси: ЧДТУ, 2020. – 65 с.</w:t>
      </w:r>
    </w:p>
    <w:p w14:paraId="7C6A8733" w14:textId="77777777" w:rsidR="00D929FD" w:rsidRPr="00D929FD" w:rsidRDefault="00D929FD" w:rsidP="00D929FD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Прищак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М.Д., Лесько О.Й. Психологія управління в організації : навчальний посібник. Вінниця, 2016. 150 с.</w:t>
      </w:r>
    </w:p>
    <w:p w14:paraId="1DD1BCEB" w14:textId="77777777" w:rsidR="00D929FD" w:rsidRPr="00D929FD" w:rsidRDefault="00D929FD" w:rsidP="00D929FD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Прохор І. Формування командного лідерства в університеті : навчальний посібник. Київ : ДП «НВЦ «Пріоритети», 2016. 40 с.</w:t>
      </w:r>
    </w:p>
    <w:p w14:paraId="124953EC" w14:textId="77777777" w:rsidR="00D929FD" w:rsidRPr="00D929FD" w:rsidRDefault="00D929FD" w:rsidP="00D929FD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 xml:space="preserve">Сазонова Т. О., Сиротюк А. П.,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Вигівська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І. А. Управління конфліктами як складова стратегії управління поведінкою персоналу. Інфраструктура ринку. 2018. №23. С. 148-153. URL: </w:t>
      </w:r>
      <w:hyperlink r:id="rId5" w:history="1">
        <w:r w:rsidRPr="00D929FD">
          <w:rPr>
            <w:rStyle w:val="a3"/>
            <w:rFonts w:ascii="Times New Roman" w:hAnsi="Times New Roman" w:cs="Times New Roman"/>
            <w:sz w:val="28"/>
            <w:szCs w:val="28"/>
          </w:rPr>
          <w:t>http://www.market-infr.od.ua</w:t>
        </w:r>
      </w:hyperlink>
      <w:r w:rsidRPr="00D92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54254" w14:textId="77777777" w:rsidR="00D929FD" w:rsidRPr="00D929FD" w:rsidRDefault="00D929FD" w:rsidP="00D929FD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 xml:space="preserve">Теорія і практика формування лідера: навчальний посібник / О.Г. Романовський, Т.В.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>, А.Є. Книш, В.В. Бондаренко. Харків, 2017. 100 с.</w:t>
      </w:r>
    </w:p>
    <w:p w14:paraId="0A6E4FD5" w14:textId="77777777" w:rsidR="00D929FD" w:rsidRPr="00D929FD" w:rsidRDefault="00D929FD" w:rsidP="00D929F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8"/>
          <w:szCs w:val="28"/>
          <w:lang w:eastAsia="uk-UA"/>
          <w14:ligatures w14:val="none"/>
        </w:rPr>
      </w:pPr>
    </w:p>
    <w:p w14:paraId="44F96483" w14:textId="77777777" w:rsidR="00D929FD" w:rsidRPr="00D929FD" w:rsidRDefault="00D929FD" w:rsidP="00D929F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8"/>
          <w:szCs w:val="28"/>
          <w:lang w:eastAsia="uk-UA"/>
          <w14:ligatures w14:val="none"/>
        </w:rPr>
      </w:pPr>
    </w:p>
    <w:sectPr w:rsidR="00D929FD" w:rsidRPr="00D929FD" w:rsidSect="00565C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C24"/>
    <w:multiLevelType w:val="hybridMultilevel"/>
    <w:tmpl w:val="5A841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54D"/>
    <w:multiLevelType w:val="hybridMultilevel"/>
    <w:tmpl w:val="73726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70826">
    <w:abstractNumId w:val="1"/>
  </w:num>
  <w:num w:numId="2" w16cid:durableId="109104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AC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9238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D929FD"/>
    <w:rsid w:val="00EC1B4F"/>
    <w:rsid w:val="00EF1FAC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5CA4"/>
  <w15:chartTrackingRefBased/>
  <w15:docId w15:val="{C91EF03C-91C8-49B9-ABB5-407AC8D7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FD"/>
    <w:rPr>
      <w:color w:val="0563C1" w:themeColor="hyperlink"/>
      <w:u w:val="single"/>
    </w:rPr>
  </w:style>
  <w:style w:type="paragraph" w:styleId="a4">
    <w:name w:val="No Spacing"/>
    <w:uiPriority w:val="1"/>
    <w:qFormat/>
    <w:rsid w:val="00D929FD"/>
    <w:pPr>
      <w:spacing w:after="0" w:line="240" w:lineRule="auto"/>
    </w:pPr>
  </w:style>
  <w:style w:type="character" w:customStyle="1" w:styleId="color-header">
    <w:name w:val="color-header"/>
    <w:basedOn w:val="a0"/>
    <w:rsid w:val="00D9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et-infr.od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2023-09-13T17:48:00Z</dcterms:created>
  <dcterms:modified xsi:type="dcterms:W3CDTF">2023-09-13T17:50:00Z</dcterms:modified>
</cp:coreProperties>
</file>