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EAEC" w14:textId="77777777" w:rsidR="0087584E" w:rsidRDefault="0087584E"/>
    <w:p w14:paraId="1270E0ED" w14:textId="5AE87412" w:rsidR="00ED3D3D" w:rsidRDefault="00ED3D3D" w:rsidP="00ED3D3D">
      <w:pPr>
        <w:spacing w:line="312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D3D">
        <w:rPr>
          <w:rFonts w:ascii="Times New Roman" w:hAnsi="Times New Roman" w:cs="Times New Roman"/>
          <w:b/>
          <w:bCs/>
          <w:sz w:val="24"/>
          <w:szCs w:val="24"/>
        </w:rPr>
        <w:t>ТЕОРЕТИЧНІ ЗАСАДИ ДЕРЖАВНОГО РЕГУЛЮВАННЯ ЕКОНОМІКИ</w:t>
      </w:r>
    </w:p>
    <w:p w14:paraId="59E3B070" w14:textId="77777777" w:rsidR="001A1564" w:rsidRPr="00ED3D3D" w:rsidRDefault="001A1564" w:rsidP="00ED3D3D">
      <w:pPr>
        <w:spacing w:line="312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8BE92" w14:textId="01999CDA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D3D3D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Теоретичні завдання: </w:t>
      </w:r>
    </w:p>
    <w:p w14:paraId="50F2ADBD" w14:textId="1060DBE0" w:rsidR="00ED3D3D" w:rsidRDefault="00ED3D3D" w:rsidP="00ED3D3D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>1. Скласти таблицю із зазначенням макроекономічних шкіл</w:t>
      </w:r>
      <w:r w:rsidR="00D33891">
        <w:rPr>
          <w:rFonts w:ascii="Times New Roman" w:hAnsi="Times New Roman" w:cs="Times New Roman"/>
          <w:sz w:val="24"/>
          <w:szCs w:val="24"/>
        </w:rPr>
        <w:t>,</w:t>
      </w:r>
      <w:r w:rsidRPr="00ED3D3D">
        <w:rPr>
          <w:rFonts w:ascii="Times New Roman" w:hAnsi="Times New Roman" w:cs="Times New Roman"/>
          <w:sz w:val="24"/>
          <w:szCs w:val="24"/>
        </w:rPr>
        <w:t xml:space="preserve"> в якій будуть відображені представники </w:t>
      </w:r>
      <w:r w:rsidR="001B560A" w:rsidRPr="00ED3D3D">
        <w:rPr>
          <w:rFonts w:ascii="Times New Roman" w:hAnsi="Times New Roman" w:cs="Times New Roman"/>
          <w:sz w:val="24"/>
          <w:szCs w:val="24"/>
        </w:rPr>
        <w:t xml:space="preserve">школи </w:t>
      </w:r>
      <w:r w:rsidRPr="00ED3D3D">
        <w:rPr>
          <w:rFonts w:ascii="Times New Roman" w:hAnsi="Times New Roman" w:cs="Times New Roman"/>
          <w:sz w:val="24"/>
          <w:szCs w:val="24"/>
        </w:rPr>
        <w:t>та основні інструменти, які розробляла дана школа щодо державного регулювання економіки.</w:t>
      </w:r>
    </w:p>
    <w:p w14:paraId="19324C72" w14:textId="77777777" w:rsidR="001B560A" w:rsidRDefault="001B560A" w:rsidP="00ED3D3D">
      <w:pPr>
        <w:spacing w:line="312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ED491" w14:textId="3E9C9CA5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D3D3D">
        <w:rPr>
          <w:rFonts w:ascii="Times New Roman" w:hAnsi="Times New Roman" w:cs="Times New Roman"/>
          <w:b/>
          <w:bCs/>
          <w:sz w:val="24"/>
          <w:szCs w:val="24"/>
        </w:rPr>
        <w:t>Тестові 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EFCAFD" w14:textId="39CF6692" w:rsidR="00ED3D3D" w:rsidRPr="00ED3D3D" w:rsidRDefault="00ED3D3D" w:rsidP="00ED3D3D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3D3D">
        <w:rPr>
          <w:rFonts w:ascii="Times New Roman" w:hAnsi="Times New Roman" w:cs="Times New Roman"/>
          <w:i/>
          <w:iCs/>
          <w:sz w:val="24"/>
          <w:szCs w:val="24"/>
        </w:rPr>
        <w:t xml:space="preserve">1. Цілеспрямований вплив на господарські процеси </w:t>
      </w:r>
      <w:proofErr w:type="spellStart"/>
      <w:r w:rsidRPr="00ED3D3D">
        <w:rPr>
          <w:rFonts w:ascii="Times New Roman" w:hAnsi="Times New Roman" w:cs="Times New Roman"/>
          <w:i/>
          <w:iCs/>
          <w:sz w:val="24"/>
          <w:szCs w:val="24"/>
        </w:rPr>
        <w:t>макро</w:t>
      </w:r>
      <w:proofErr w:type="spellEnd"/>
      <w:r w:rsidRPr="00ED3D3D">
        <w:rPr>
          <w:rFonts w:ascii="Times New Roman" w:hAnsi="Times New Roman" w:cs="Times New Roman"/>
          <w:i/>
          <w:iCs/>
          <w:sz w:val="24"/>
          <w:szCs w:val="24"/>
        </w:rPr>
        <w:t xml:space="preserve">- та мікрорівня, спрямований на підвищення ефективності виробництва та задоволення потреб суспільства розкриває поняття: </w:t>
      </w:r>
    </w:p>
    <w:p w14:paraId="7061CE2C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>А) Державне регулювання економіки;</w:t>
      </w:r>
    </w:p>
    <w:p w14:paraId="2F9E2353" w14:textId="60BDE75D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 Б) Реформування національної економіки;</w:t>
      </w:r>
    </w:p>
    <w:p w14:paraId="7C108B49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 В) Державна економічна політика; </w:t>
      </w:r>
    </w:p>
    <w:p w14:paraId="7DC15EE5" w14:textId="732F63B2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Г) Державне планування економіки. </w:t>
      </w:r>
    </w:p>
    <w:p w14:paraId="4A173201" w14:textId="77777777" w:rsidR="00ED3D3D" w:rsidRPr="00ED3D3D" w:rsidRDefault="00ED3D3D" w:rsidP="00ED3D3D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3D3D">
        <w:rPr>
          <w:rFonts w:ascii="Times New Roman" w:hAnsi="Times New Roman" w:cs="Times New Roman"/>
          <w:i/>
          <w:iCs/>
          <w:sz w:val="24"/>
          <w:szCs w:val="24"/>
        </w:rPr>
        <w:t xml:space="preserve">2. Державне регулювання економіки передбачає вплив: </w:t>
      </w:r>
    </w:p>
    <w:p w14:paraId="564D4FFC" w14:textId="6F026630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А) Фізичних та юридичних осіб на діяльність державних органів влади; </w:t>
      </w:r>
    </w:p>
    <w:p w14:paraId="75613068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Б) Соціально-економічних процесів на Конституцію країни; </w:t>
      </w:r>
    </w:p>
    <w:p w14:paraId="79C6B74E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В) На відтворення національної економіки; </w:t>
      </w:r>
    </w:p>
    <w:p w14:paraId="6B5D72B5" w14:textId="2EB1E5B9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Г) Діяльність міжнародних економічних організацій. </w:t>
      </w:r>
    </w:p>
    <w:p w14:paraId="41ED9019" w14:textId="77777777" w:rsidR="00ED3D3D" w:rsidRPr="00ED3D3D" w:rsidRDefault="00ED3D3D" w:rsidP="00ED3D3D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3D3D">
        <w:rPr>
          <w:rFonts w:ascii="Times New Roman" w:hAnsi="Times New Roman" w:cs="Times New Roman"/>
          <w:i/>
          <w:iCs/>
          <w:sz w:val="24"/>
          <w:szCs w:val="24"/>
        </w:rPr>
        <w:t xml:space="preserve">3. Залежно від рівня завдань, що вирішуються, об’єктом державного регулювання економіки є: </w:t>
      </w:r>
    </w:p>
    <w:p w14:paraId="7BB01F68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А) Сфера вищої освіти; </w:t>
      </w:r>
    </w:p>
    <w:p w14:paraId="272B25DC" w14:textId="3D58332D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Б) Платіжний баланс країни; </w:t>
      </w:r>
    </w:p>
    <w:p w14:paraId="27F255A2" w14:textId="16CBE55F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В) Рівень інфляції у країні; </w:t>
      </w:r>
    </w:p>
    <w:p w14:paraId="7C95034D" w14:textId="7BAC9C3A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Г) Економічна криза. </w:t>
      </w:r>
    </w:p>
    <w:p w14:paraId="77D304E1" w14:textId="77777777" w:rsidR="00ED3D3D" w:rsidRPr="00ED3D3D" w:rsidRDefault="00ED3D3D" w:rsidP="00ED3D3D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3D3D">
        <w:rPr>
          <w:rFonts w:ascii="Times New Roman" w:hAnsi="Times New Roman" w:cs="Times New Roman"/>
          <w:i/>
          <w:iCs/>
          <w:sz w:val="24"/>
          <w:szCs w:val="24"/>
        </w:rPr>
        <w:t xml:space="preserve">4. До суб’єктів впливу державного регулювання економіки належить: </w:t>
      </w:r>
    </w:p>
    <w:p w14:paraId="387F9548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А) приватний підприємець; </w:t>
      </w:r>
    </w:p>
    <w:p w14:paraId="2CD7BFEE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Б) президент країни; </w:t>
      </w:r>
    </w:p>
    <w:p w14:paraId="452C2BEA" w14:textId="118EC2E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В) Міністерство освіти та науки України; </w:t>
      </w:r>
    </w:p>
    <w:p w14:paraId="1A8A06D0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lastRenderedPageBreak/>
        <w:t xml:space="preserve">Г) Національний банк України. </w:t>
      </w:r>
    </w:p>
    <w:p w14:paraId="2DB286E8" w14:textId="77777777" w:rsidR="00ED3D3D" w:rsidRPr="00ED3D3D" w:rsidRDefault="00ED3D3D" w:rsidP="00ED3D3D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3D3D">
        <w:rPr>
          <w:rFonts w:ascii="Times New Roman" w:hAnsi="Times New Roman" w:cs="Times New Roman"/>
          <w:i/>
          <w:iCs/>
          <w:sz w:val="24"/>
          <w:szCs w:val="24"/>
        </w:rPr>
        <w:t xml:space="preserve">5. Забезпечення на всій території країни прав і свобод кожного громадянина розкривається у: </w:t>
      </w:r>
    </w:p>
    <w:p w14:paraId="16F68FF4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А) Економічній функції держави; </w:t>
      </w:r>
    </w:p>
    <w:p w14:paraId="7A3A1D79" w14:textId="2289AE75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Б) Соціальній функції держави; </w:t>
      </w:r>
    </w:p>
    <w:p w14:paraId="305647B3" w14:textId="790970D2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В) Міжнародній функції держави; </w:t>
      </w:r>
    </w:p>
    <w:p w14:paraId="5E9402F2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Г) Політичній функції держави. </w:t>
      </w:r>
    </w:p>
    <w:p w14:paraId="4F85702D" w14:textId="77777777" w:rsidR="00ED3D3D" w:rsidRDefault="00ED3D3D" w:rsidP="00ED3D3D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3D3D">
        <w:rPr>
          <w:rFonts w:ascii="Times New Roman" w:hAnsi="Times New Roman" w:cs="Times New Roman"/>
          <w:i/>
          <w:iCs/>
          <w:sz w:val="24"/>
          <w:szCs w:val="24"/>
        </w:rPr>
        <w:t xml:space="preserve">6. Яке із тверджень є помилковим: «Вади ринку виникають внаслідок... </w:t>
      </w:r>
    </w:p>
    <w:p w14:paraId="0EC4CE37" w14:textId="6F41EF4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А). нездатності ринкового механізму забезпечити оптимальний за Парето розподіл ресурсів»; </w:t>
      </w:r>
    </w:p>
    <w:p w14:paraId="2793DD37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>Б) зовнішніх ефектів (</w:t>
      </w:r>
      <w:proofErr w:type="spellStart"/>
      <w:r w:rsidRPr="00ED3D3D">
        <w:rPr>
          <w:rFonts w:ascii="Times New Roman" w:hAnsi="Times New Roman" w:cs="Times New Roman"/>
          <w:sz w:val="24"/>
          <w:szCs w:val="24"/>
        </w:rPr>
        <w:t>екстерналій</w:t>
      </w:r>
      <w:proofErr w:type="spellEnd"/>
      <w:r w:rsidRPr="00ED3D3D">
        <w:rPr>
          <w:rFonts w:ascii="Times New Roman" w:hAnsi="Times New Roman" w:cs="Times New Roman"/>
          <w:sz w:val="24"/>
          <w:szCs w:val="24"/>
        </w:rPr>
        <w:t xml:space="preserve">)»; </w:t>
      </w:r>
    </w:p>
    <w:p w14:paraId="3253578B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В) нездатності ринку забезпечити людей суспільними товарами»; </w:t>
      </w:r>
    </w:p>
    <w:p w14:paraId="5ACC15DF" w14:textId="6E9A58F3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Г) державного втручання в економіку». </w:t>
      </w:r>
    </w:p>
    <w:p w14:paraId="1378AE73" w14:textId="77777777" w:rsidR="00ED3D3D" w:rsidRPr="00ED3D3D" w:rsidRDefault="00ED3D3D" w:rsidP="00ED3D3D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3D3D">
        <w:rPr>
          <w:rFonts w:ascii="Times New Roman" w:hAnsi="Times New Roman" w:cs="Times New Roman"/>
          <w:i/>
          <w:iCs/>
          <w:sz w:val="24"/>
          <w:szCs w:val="24"/>
        </w:rPr>
        <w:t xml:space="preserve">7. Визначте представників економічних шкіл, які вважали втручання держави у розвиток економіки недоречним або обмеженим: </w:t>
      </w:r>
    </w:p>
    <w:p w14:paraId="65A12A48" w14:textId="72DFEC49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А) Меркантилісти, неокласики та кейнсіанці; </w:t>
      </w:r>
    </w:p>
    <w:p w14:paraId="1A79025B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D3D3D">
        <w:rPr>
          <w:rFonts w:ascii="Times New Roman" w:hAnsi="Times New Roman" w:cs="Times New Roman"/>
          <w:sz w:val="24"/>
          <w:szCs w:val="24"/>
        </w:rPr>
        <w:t>Маржиналісти</w:t>
      </w:r>
      <w:proofErr w:type="spellEnd"/>
      <w:r w:rsidRPr="00ED3D3D">
        <w:rPr>
          <w:rFonts w:ascii="Times New Roman" w:hAnsi="Times New Roman" w:cs="Times New Roman"/>
          <w:sz w:val="24"/>
          <w:szCs w:val="24"/>
        </w:rPr>
        <w:t xml:space="preserve">, неокласики та монетаристи; </w:t>
      </w:r>
    </w:p>
    <w:p w14:paraId="76D04489" w14:textId="77777777" w:rsid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В) Фізіократи, неокласики та марксисти; </w:t>
      </w:r>
    </w:p>
    <w:p w14:paraId="66B8FFC0" w14:textId="38BECA39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D3D">
        <w:rPr>
          <w:rFonts w:ascii="Times New Roman" w:hAnsi="Times New Roman" w:cs="Times New Roman"/>
          <w:sz w:val="24"/>
          <w:szCs w:val="24"/>
        </w:rPr>
        <w:t>Інституціоналісти</w:t>
      </w:r>
      <w:proofErr w:type="spellEnd"/>
      <w:r w:rsidRPr="00ED3D3D">
        <w:rPr>
          <w:rFonts w:ascii="Times New Roman" w:hAnsi="Times New Roman" w:cs="Times New Roman"/>
          <w:sz w:val="24"/>
          <w:szCs w:val="24"/>
        </w:rPr>
        <w:t xml:space="preserve">, марксисти та кейнсіанці. </w:t>
      </w:r>
    </w:p>
    <w:p w14:paraId="75B49806" w14:textId="525648BC" w:rsidR="00C830E3" w:rsidRPr="00C830E3" w:rsidRDefault="00C830E3" w:rsidP="00C830E3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30E3">
        <w:rPr>
          <w:rFonts w:ascii="Times New Roman" w:hAnsi="Times New Roman" w:cs="Times New Roman"/>
          <w:i/>
          <w:iCs/>
          <w:sz w:val="24"/>
          <w:szCs w:val="24"/>
        </w:rPr>
        <w:t xml:space="preserve">8. Провали (вади) ринку виникають унаслідок: </w:t>
      </w:r>
    </w:p>
    <w:p w14:paraId="37DC7779" w14:textId="224D94AC" w:rsidR="00C830E3" w:rsidRPr="00C830E3" w:rsidRDefault="00C830E3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 xml:space="preserve">А) недосконалої конкуренції; </w:t>
      </w:r>
    </w:p>
    <w:p w14:paraId="233BCAC9" w14:textId="50DE6610" w:rsidR="00C830E3" w:rsidRPr="00C830E3" w:rsidRDefault="00C830E3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 xml:space="preserve">Б) неможливості надавати суспільні товари у необхідній кількості; </w:t>
      </w:r>
    </w:p>
    <w:p w14:paraId="5C65F5D8" w14:textId="7D492D96" w:rsidR="00C830E3" w:rsidRPr="00C830E3" w:rsidRDefault="00C830E3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 xml:space="preserve">В) існування зовнішніх ефектів; </w:t>
      </w:r>
    </w:p>
    <w:p w14:paraId="0E5E7CBB" w14:textId="321C2DB0" w:rsidR="00C830E3" w:rsidRPr="00C830E3" w:rsidRDefault="00C830E3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30E3">
        <w:rPr>
          <w:rFonts w:ascii="Times New Roman" w:hAnsi="Times New Roman" w:cs="Times New Roman"/>
          <w:sz w:val="24"/>
          <w:szCs w:val="24"/>
        </w:rPr>
        <w:t>Г) усі попередні відповіді вірні.</w:t>
      </w:r>
    </w:p>
    <w:p w14:paraId="35D5092B" w14:textId="77777777" w:rsidR="00ED3D3D" w:rsidRPr="00ED3D3D" w:rsidRDefault="00ED3D3D" w:rsidP="00ED3D3D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3D3D">
        <w:rPr>
          <w:rFonts w:ascii="Times New Roman" w:hAnsi="Times New Roman" w:cs="Times New Roman"/>
          <w:i/>
          <w:iCs/>
          <w:sz w:val="24"/>
          <w:szCs w:val="24"/>
        </w:rPr>
        <w:t xml:space="preserve">9. Особливістю держаного регулювання змішаних економічних систем є: </w:t>
      </w:r>
    </w:p>
    <w:p w14:paraId="35FEA177" w14:textId="0501EC5B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А) Ринковий механізм як єдиний регулюючий механізм; </w:t>
      </w:r>
    </w:p>
    <w:p w14:paraId="11A48B1C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Б) Держава як основний суб’єкт регулювання економічних відносин; </w:t>
      </w:r>
    </w:p>
    <w:p w14:paraId="7ED4666B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В) Існування тільки державної форми власності на великі підприємства; </w:t>
      </w:r>
    </w:p>
    <w:p w14:paraId="40C21422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Г) Наявність економічного лібералізму чи економічного </w:t>
      </w:r>
      <w:proofErr w:type="spellStart"/>
      <w:r w:rsidRPr="00ED3D3D">
        <w:rPr>
          <w:rFonts w:ascii="Times New Roman" w:hAnsi="Times New Roman" w:cs="Times New Roman"/>
          <w:sz w:val="24"/>
          <w:szCs w:val="24"/>
        </w:rPr>
        <w:t>дирижизму</w:t>
      </w:r>
      <w:proofErr w:type="spellEnd"/>
      <w:r w:rsidRPr="00ED3D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D2DA27" w14:textId="77777777" w:rsidR="00ED3D3D" w:rsidRPr="00ED3D3D" w:rsidRDefault="00ED3D3D" w:rsidP="00ED3D3D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3D3D">
        <w:rPr>
          <w:rFonts w:ascii="Times New Roman" w:hAnsi="Times New Roman" w:cs="Times New Roman"/>
          <w:i/>
          <w:iCs/>
          <w:sz w:val="24"/>
          <w:szCs w:val="24"/>
        </w:rPr>
        <w:t xml:space="preserve">10. Спільною рисою державного регулювання країн зі змішаною економікою є: </w:t>
      </w:r>
    </w:p>
    <w:p w14:paraId="34C857EF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А) Державний фінансовий механізм; </w:t>
      </w:r>
    </w:p>
    <w:p w14:paraId="1555B751" w14:textId="1466549A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lastRenderedPageBreak/>
        <w:t xml:space="preserve">Б) Грошово-кредитна політика; </w:t>
      </w:r>
    </w:p>
    <w:p w14:paraId="78499469" w14:textId="77777777" w:rsidR="00ED3D3D" w:rsidRP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 xml:space="preserve">В) Ступінь державного втручання в економіку країни. </w:t>
      </w:r>
    </w:p>
    <w:p w14:paraId="1374B837" w14:textId="04E24A50" w:rsidR="00ED3D3D" w:rsidRDefault="00ED3D3D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3D3D">
        <w:rPr>
          <w:rFonts w:ascii="Times New Roman" w:hAnsi="Times New Roman" w:cs="Times New Roman"/>
          <w:sz w:val="24"/>
          <w:szCs w:val="24"/>
        </w:rPr>
        <w:t>Г) Протекціонізм національної економіки.</w:t>
      </w:r>
    </w:p>
    <w:p w14:paraId="4072A1AC" w14:textId="0EF2095B" w:rsidR="00703627" w:rsidRPr="00703627" w:rsidRDefault="00703627" w:rsidP="00703627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4B144E" w:rsidRPr="00703627">
        <w:rPr>
          <w:rFonts w:ascii="Times New Roman" w:hAnsi="Times New Roman" w:cs="Times New Roman"/>
          <w:i/>
          <w:iCs/>
          <w:sz w:val="24"/>
          <w:szCs w:val="24"/>
        </w:rPr>
        <w:t xml:space="preserve">. Суспільні блага відрізняються від приватних: </w:t>
      </w:r>
    </w:p>
    <w:p w14:paraId="0E1AC6B0" w14:textId="3975FCFA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B144E" w:rsidRPr="00703627">
        <w:rPr>
          <w:rFonts w:ascii="Times New Roman" w:hAnsi="Times New Roman" w:cs="Times New Roman"/>
          <w:sz w:val="24"/>
          <w:szCs w:val="24"/>
        </w:rPr>
        <w:t xml:space="preserve">) колективним характером споживання; </w:t>
      </w:r>
    </w:p>
    <w:p w14:paraId="597EACB5" w14:textId="31F625D1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B144E" w:rsidRPr="00703627">
        <w:rPr>
          <w:rFonts w:ascii="Times New Roman" w:hAnsi="Times New Roman" w:cs="Times New Roman"/>
          <w:sz w:val="24"/>
          <w:szCs w:val="24"/>
        </w:rPr>
        <w:t xml:space="preserve">) неконкурентністю; </w:t>
      </w:r>
    </w:p>
    <w:p w14:paraId="215439CB" w14:textId="1520B46A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144E" w:rsidRPr="00703627">
        <w:rPr>
          <w:rFonts w:ascii="Times New Roman" w:hAnsi="Times New Roman" w:cs="Times New Roman"/>
          <w:sz w:val="24"/>
          <w:szCs w:val="24"/>
        </w:rPr>
        <w:t xml:space="preserve">) неможливістю виключення за споживання; </w:t>
      </w:r>
    </w:p>
    <w:p w14:paraId="44B9CB05" w14:textId="3D5D6686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B144E" w:rsidRPr="00703627">
        <w:rPr>
          <w:rFonts w:ascii="Times New Roman" w:hAnsi="Times New Roman" w:cs="Times New Roman"/>
          <w:sz w:val="24"/>
          <w:szCs w:val="24"/>
        </w:rPr>
        <w:t xml:space="preserve">) всі відповіді вірні. </w:t>
      </w:r>
    </w:p>
    <w:p w14:paraId="28E79293" w14:textId="2F7F7F97" w:rsidR="00703627" w:rsidRPr="00703627" w:rsidRDefault="00703627" w:rsidP="00703627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4B144E" w:rsidRPr="00703627">
        <w:rPr>
          <w:rFonts w:ascii="Times New Roman" w:hAnsi="Times New Roman" w:cs="Times New Roman"/>
          <w:i/>
          <w:iCs/>
          <w:sz w:val="24"/>
          <w:szCs w:val="24"/>
        </w:rPr>
        <w:t xml:space="preserve">. До методів ДРЕ прямого впливу не відносяться: </w:t>
      </w:r>
    </w:p>
    <w:p w14:paraId="090D7C66" w14:textId="1802757D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B144E" w:rsidRPr="00703627">
        <w:rPr>
          <w:rFonts w:ascii="Times New Roman" w:hAnsi="Times New Roman" w:cs="Times New Roman"/>
          <w:sz w:val="24"/>
          <w:szCs w:val="24"/>
        </w:rPr>
        <w:t xml:space="preserve">) нормативно-правові акти; </w:t>
      </w:r>
    </w:p>
    <w:p w14:paraId="2E7BE8A7" w14:textId="16F1957B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B144E" w:rsidRPr="00703627">
        <w:rPr>
          <w:rFonts w:ascii="Times New Roman" w:hAnsi="Times New Roman" w:cs="Times New Roman"/>
          <w:sz w:val="24"/>
          <w:szCs w:val="24"/>
        </w:rPr>
        <w:t xml:space="preserve">) директивні макроекономічні плани; </w:t>
      </w:r>
    </w:p>
    <w:p w14:paraId="2E326DF6" w14:textId="21E8E1DB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144E" w:rsidRPr="00703627">
        <w:rPr>
          <w:rFonts w:ascii="Times New Roman" w:hAnsi="Times New Roman" w:cs="Times New Roman"/>
          <w:sz w:val="24"/>
          <w:szCs w:val="24"/>
        </w:rPr>
        <w:t xml:space="preserve">) централізовано встановлювані ціни; </w:t>
      </w:r>
    </w:p>
    <w:p w14:paraId="24F6B613" w14:textId="2D3377F0" w:rsidR="004B144E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B144E" w:rsidRPr="00703627">
        <w:rPr>
          <w:rFonts w:ascii="Times New Roman" w:hAnsi="Times New Roman" w:cs="Times New Roman"/>
          <w:sz w:val="24"/>
          <w:szCs w:val="24"/>
        </w:rPr>
        <w:t>) виховні заходи, роз’яснення і популяризація змісту державної економічної політики.</w:t>
      </w:r>
    </w:p>
    <w:p w14:paraId="2319471A" w14:textId="7180BADC" w:rsidR="00703627" w:rsidRPr="00703627" w:rsidRDefault="00703627" w:rsidP="00703627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4B144E" w:rsidRPr="00703627">
        <w:rPr>
          <w:rFonts w:ascii="Times New Roman" w:hAnsi="Times New Roman" w:cs="Times New Roman"/>
          <w:i/>
          <w:iCs/>
          <w:sz w:val="24"/>
          <w:szCs w:val="24"/>
        </w:rPr>
        <w:t xml:space="preserve">. Недоліки (провали) держави ‒ це: </w:t>
      </w:r>
    </w:p>
    <w:p w14:paraId="1D80278E" w14:textId="7DD45414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B144E" w:rsidRPr="00703627">
        <w:rPr>
          <w:rFonts w:ascii="Times New Roman" w:hAnsi="Times New Roman" w:cs="Times New Roman"/>
          <w:sz w:val="24"/>
          <w:szCs w:val="24"/>
        </w:rPr>
        <w:t xml:space="preserve">) ситуація за якої політика держави приводить до неефективного використання ресурсів; </w:t>
      </w:r>
    </w:p>
    <w:p w14:paraId="6590D1C1" w14:textId="067A4743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B144E" w:rsidRPr="00703627">
        <w:rPr>
          <w:rFonts w:ascii="Times New Roman" w:hAnsi="Times New Roman" w:cs="Times New Roman"/>
          <w:sz w:val="24"/>
          <w:szCs w:val="24"/>
        </w:rPr>
        <w:t xml:space="preserve">) використання прямих методів регулювання економіки; </w:t>
      </w:r>
    </w:p>
    <w:p w14:paraId="631A11BA" w14:textId="77777777" w:rsidR="002A02B0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144E" w:rsidRPr="00703627">
        <w:rPr>
          <w:rFonts w:ascii="Times New Roman" w:hAnsi="Times New Roman" w:cs="Times New Roman"/>
          <w:sz w:val="24"/>
          <w:szCs w:val="24"/>
        </w:rPr>
        <w:t>) поділ гілок влади на законодавчу, виконавчу, судову;</w:t>
      </w:r>
    </w:p>
    <w:p w14:paraId="63142216" w14:textId="0302027B" w:rsidR="004B144E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B144E" w:rsidRPr="00703627">
        <w:rPr>
          <w:rFonts w:ascii="Times New Roman" w:hAnsi="Times New Roman" w:cs="Times New Roman"/>
          <w:sz w:val="24"/>
          <w:szCs w:val="24"/>
        </w:rPr>
        <w:t>) нездатність здійснювати економічну політику.</w:t>
      </w:r>
    </w:p>
    <w:p w14:paraId="090F6BDB" w14:textId="1F9BEB10" w:rsidR="00703627" w:rsidRDefault="00703627" w:rsidP="00703627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9063E8" w:rsidRPr="00703627">
        <w:rPr>
          <w:rFonts w:ascii="Times New Roman" w:hAnsi="Times New Roman" w:cs="Times New Roman"/>
          <w:i/>
          <w:iCs/>
          <w:sz w:val="24"/>
          <w:szCs w:val="24"/>
        </w:rPr>
        <w:t xml:space="preserve">. Що з перерахованого не є суспільним благом: </w:t>
      </w:r>
    </w:p>
    <w:p w14:paraId="53E61DD2" w14:textId="6B9875C3" w:rsidR="00703627" w:rsidRPr="00703627" w:rsidRDefault="002A02B0" w:rsidP="00703627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63E8" w:rsidRPr="00703627">
        <w:rPr>
          <w:rFonts w:ascii="Times New Roman" w:hAnsi="Times New Roman" w:cs="Times New Roman"/>
          <w:sz w:val="24"/>
          <w:szCs w:val="24"/>
        </w:rPr>
        <w:t xml:space="preserve">) електроенергія; </w:t>
      </w:r>
    </w:p>
    <w:p w14:paraId="0EFF8F80" w14:textId="11AB0CDA" w:rsidR="00703627" w:rsidRPr="00703627" w:rsidRDefault="002A02B0" w:rsidP="00703627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063E8" w:rsidRPr="00703627">
        <w:rPr>
          <w:rFonts w:ascii="Times New Roman" w:hAnsi="Times New Roman" w:cs="Times New Roman"/>
          <w:sz w:val="24"/>
          <w:szCs w:val="24"/>
        </w:rPr>
        <w:t xml:space="preserve">) вуличне освітлення; </w:t>
      </w:r>
    </w:p>
    <w:p w14:paraId="6FAA4798" w14:textId="504B5AD7" w:rsidR="00703627" w:rsidRPr="00703627" w:rsidRDefault="002A02B0" w:rsidP="00703627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063E8" w:rsidRPr="00703627">
        <w:rPr>
          <w:rFonts w:ascii="Times New Roman" w:hAnsi="Times New Roman" w:cs="Times New Roman"/>
          <w:sz w:val="24"/>
          <w:szCs w:val="24"/>
        </w:rPr>
        <w:t xml:space="preserve">) забезпечення правопорядку; </w:t>
      </w:r>
    </w:p>
    <w:p w14:paraId="3811CCC1" w14:textId="7CCED6CD" w:rsidR="009063E8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063E8" w:rsidRPr="00703627">
        <w:rPr>
          <w:rFonts w:ascii="Times New Roman" w:hAnsi="Times New Roman" w:cs="Times New Roman"/>
          <w:sz w:val="24"/>
          <w:szCs w:val="24"/>
        </w:rPr>
        <w:t>) оборона країни</w:t>
      </w:r>
      <w:r w:rsidR="00703627" w:rsidRPr="00703627">
        <w:rPr>
          <w:rFonts w:ascii="Times New Roman" w:hAnsi="Times New Roman" w:cs="Times New Roman"/>
          <w:sz w:val="24"/>
          <w:szCs w:val="24"/>
        </w:rPr>
        <w:t>.</w:t>
      </w:r>
    </w:p>
    <w:p w14:paraId="60573167" w14:textId="4470AB67" w:rsidR="00703627" w:rsidRPr="00703627" w:rsidRDefault="00703627" w:rsidP="00703627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703627">
        <w:rPr>
          <w:rFonts w:ascii="Times New Roman" w:hAnsi="Times New Roman" w:cs="Times New Roman"/>
          <w:i/>
          <w:iCs/>
          <w:sz w:val="24"/>
          <w:szCs w:val="24"/>
        </w:rPr>
        <w:t xml:space="preserve">. Представники класичної економічної теорії вважали, що: </w:t>
      </w:r>
    </w:p>
    <w:p w14:paraId="7204E371" w14:textId="50BA3F41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03627" w:rsidRPr="00703627">
        <w:rPr>
          <w:rFonts w:ascii="Times New Roman" w:hAnsi="Times New Roman" w:cs="Times New Roman"/>
          <w:sz w:val="24"/>
          <w:szCs w:val="24"/>
        </w:rPr>
        <w:t xml:space="preserve">) ринкова економіка здатна автоматично досягти і підтримувати обсяг виробництва на рівні повної зайнятості; </w:t>
      </w:r>
    </w:p>
    <w:p w14:paraId="3B70C128" w14:textId="303F2888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3627" w:rsidRPr="00703627">
        <w:rPr>
          <w:rFonts w:ascii="Times New Roman" w:hAnsi="Times New Roman" w:cs="Times New Roman"/>
          <w:sz w:val="24"/>
          <w:szCs w:val="24"/>
        </w:rPr>
        <w:t xml:space="preserve">) ринкова економіка не здатна автоматично досягти і підтримувати обсяг виробництва на рівні повної зайнятості; </w:t>
      </w:r>
    </w:p>
    <w:p w14:paraId="23E307E3" w14:textId="3AB0AB9C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3627" w:rsidRPr="00703627">
        <w:rPr>
          <w:rFonts w:ascii="Times New Roman" w:hAnsi="Times New Roman" w:cs="Times New Roman"/>
          <w:sz w:val="24"/>
          <w:szCs w:val="24"/>
        </w:rPr>
        <w:t xml:space="preserve">) ринковій економіці властиві циклічні коливання, які можуть бути дуже тривалими; </w:t>
      </w:r>
    </w:p>
    <w:p w14:paraId="7D2685E4" w14:textId="6D541C5C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703627" w:rsidRPr="00703627">
        <w:rPr>
          <w:rFonts w:ascii="Times New Roman" w:hAnsi="Times New Roman" w:cs="Times New Roman"/>
          <w:sz w:val="24"/>
          <w:szCs w:val="24"/>
        </w:rPr>
        <w:t xml:space="preserve">) держава повинна брати активну участь у перерозподілі доходів. </w:t>
      </w:r>
    </w:p>
    <w:p w14:paraId="0B0A7878" w14:textId="76DF71C3" w:rsidR="00703627" w:rsidRPr="00703627" w:rsidRDefault="00703627" w:rsidP="00703627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703627">
        <w:rPr>
          <w:rFonts w:ascii="Times New Roman" w:hAnsi="Times New Roman" w:cs="Times New Roman"/>
          <w:i/>
          <w:iCs/>
          <w:sz w:val="24"/>
          <w:szCs w:val="24"/>
        </w:rPr>
        <w:t xml:space="preserve">. Згідно з кейнсіанською теорією для стабілізації економіки в період економічної кризи держава повинна: </w:t>
      </w:r>
    </w:p>
    <w:p w14:paraId="17433B80" w14:textId="4207EDA2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03627" w:rsidRPr="00703627">
        <w:rPr>
          <w:rFonts w:ascii="Times New Roman" w:hAnsi="Times New Roman" w:cs="Times New Roman"/>
          <w:sz w:val="24"/>
          <w:szCs w:val="24"/>
        </w:rPr>
        <w:t xml:space="preserve">) скоротити грошову масу; </w:t>
      </w:r>
    </w:p>
    <w:p w14:paraId="1D37907A" w14:textId="5CEB7D33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3627" w:rsidRPr="00703627">
        <w:rPr>
          <w:rFonts w:ascii="Times New Roman" w:hAnsi="Times New Roman" w:cs="Times New Roman"/>
          <w:sz w:val="24"/>
          <w:szCs w:val="24"/>
        </w:rPr>
        <w:t xml:space="preserve">) підтримувати рівень сукупних видатків; </w:t>
      </w:r>
    </w:p>
    <w:p w14:paraId="76818D0D" w14:textId="11F595BA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3627" w:rsidRPr="00703627">
        <w:rPr>
          <w:rFonts w:ascii="Times New Roman" w:hAnsi="Times New Roman" w:cs="Times New Roman"/>
          <w:sz w:val="24"/>
          <w:szCs w:val="24"/>
        </w:rPr>
        <w:t xml:space="preserve">) балансувати державний бюджет; </w:t>
      </w:r>
    </w:p>
    <w:p w14:paraId="6ADC86D2" w14:textId="1165AE10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3627" w:rsidRPr="00703627">
        <w:rPr>
          <w:rFonts w:ascii="Times New Roman" w:hAnsi="Times New Roman" w:cs="Times New Roman"/>
          <w:sz w:val="24"/>
          <w:szCs w:val="24"/>
        </w:rPr>
        <w:t xml:space="preserve">) обмежити регулювання економіки. </w:t>
      </w:r>
    </w:p>
    <w:p w14:paraId="44332135" w14:textId="553888D9" w:rsidR="00703627" w:rsidRPr="00703627" w:rsidRDefault="00703627" w:rsidP="00703627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703627">
        <w:rPr>
          <w:rFonts w:ascii="Times New Roman" w:hAnsi="Times New Roman" w:cs="Times New Roman"/>
          <w:i/>
          <w:iCs/>
          <w:sz w:val="24"/>
          <w:szCs w:val="24"/>
        </w:rPr>
        <w:t xml:space="preserve">. Кейнсіанський напрям економічної науки може бути охарактеризований як: </w:t>
      </w:r>
    </w:p>
    <w:p w14:paraId="3288770F" w14:textId="57FF04F3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03627" w:rsidRPr="00703627">
        <w:rPr>
          <w:rFonts w:ascii="Times New Roman" w:hAnsi="Times New Roman" w:cs="Times New Roman"/>
          <w:sz w:val="24"/>
          <w:szCs w:val="24"/>
        </w:rPr>
        <w:t xml:space="preserve">) економіка пропозиції; </w:t>
      </w:r>
    </w:p>
    <w:p w14:paraId="726D3073" w14:textId="288482CF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3627" w:rsidRPr="00703627">
        <w:rPr>
          <w:rFonts w:ascii="Times New Roman" w:hAnsi="Times New Roman" w:cs="Times New Roman"/>
          <w:sz w:val="24"/>
          <w:szCs w:val="24"/>
        </w:rPr>
        <w:t xml:space="preserve">) теорія економіки вільного підприємництва; </w:t>
      </w:r>
    </w:p>
    <w:p w14:paraId="5F7078E9" w14:textId="1CF47F23" w:rsidR="00703627" w:rsidRP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3627" w:rsidRPr="00703627">
        <w:rPr>
          <w:rFonts w:ascii="Times New Roman" w:hAnsi="Times New Roman" w:cs="Times New Roman"/>
          <w:sz w:val="24"/>
          <w:szCs w:val="24"/>
        </w:rPr>
        <w:t xml:space="preserve">) економіка попиту; </w:t>
      </w:r>
    </w:p>
    <w:p w14:paraId="3C120F0C" w14:textId="1CCC219C" w:rsidR="00703627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3627" w:rsidRPr="00703627">
        <w:rPr>
          <w:rFonts w:ascii="Times New Roman" w:hAnsi="Times New Roman" w:cs="Times New Roman"/>
          <w:sz w:val="24"/>
          <w:szCs w:val="24"/>
        </w:rPr>
        <w:t>) всі відповіді вірні.</w:t>
      </w:r>
    </w:p>
    <w:p w14:paraId="0166EC9A" w14:textId="1BF031DC" w:rsidR="00540463" w:rsidRPr="00540463" w:rsidRDefault="00CD4E5E" w:rsidP="00540463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="00540463" w:rsidRPr="00540463">
        <w:rPr>
          <w:rFonts w:ascii="Times New Roman" w:hAnsi="Times New Roman" w:cs="Times New Roman"/>
          <w:i/>
          <w:iCs/>
          <w:sz w:val="24"/>
          <w:szCs w:val="24"/>
        </w:rPr>
        <w:t xml:space="preserve">. Стратегічною метою держави в економічній сфері є: </w:t>
      </w:r>
    </w:p>
    <w:p w14:paraId="6ECBCDC3" w14:textId="23A9F551" w:rsidR="00540463" w:rsidRPr="00540463" w:rsidRDefault="00540463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 xml:space="preserve">А) максимізація добробуту всіх членів суспільства; </w:t>
      </w:r>
    </w:p>
    <w:p w14:paraId="220206BB" w14:textId="6C36BD74" w:rsidR="00540463" w:rsidRPr="00540463" w:rsidRDefault="00540463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 xml:space="preserve">Б) збільшення державного сектору в економіці; </w:t>
      </w:r>
    </w:p>
    <w:p w14:paraId="35841DB7" w14:textId="58504207" w:rsidR="00540463" w:rsidRPr="00540463" w:rsidRDefault="00540463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>В) створення оптимальної структури органів державного управління;</w:t>
      </w:r>
    </w:p>
    <w:p w14:paraId="40F8D20C" w14:textId="6B4D641D" w:rsidR="002A02B0" w:rsidRDefault="00540463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>Г) поглиблення демократизації суспільного життя</w:t>
      </w:r>
    </w:p>
    <w:p w14:paraId="7C59D846" w14:textId="77777777" w:rsidR="002A02B0" w:rsidRPr="002A02B0" w:rsidRDefault="002A02B0" w:rsidP="002A02B0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B0">
        <w:rPr>
          <w:rFonts w:ascii="Times New Roman" w:hAnsi="Times New Roman" w:cs="Times New Roman"/>
          <w:i/>
          <w:iCs/>
          <w:sz w:val="24"/>
          <w:szCs w:val="24"/>
        </w:rPr>
        <w:t xml:space="preserve">19. На уявлення про роль держави в економіці впливають: </w:t>
      </w:r>
    </w:p>
    <w:p w14:paraId="0BE0E59A" w14:textId="32AAEAA4" w:rsidR="002A02B0" w:rsidRPr="002A02B0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A02B0">
        <w:rPr>
          <w:rFonts w:ascii="Times New Roman" w:hAnsi="Times New Roman" w:cs="Times New Roman"/>
          <w:sz w:val="24"/>
          <w:szCs w:val="24"/>
        </w:rPr>
        <w:t xml:space="preserve">) менталітет населення; </w:t>
      </w:r>
    </w:p>
    <w:p w14:paraId="7F1A0F97" w14:textId="126FB234" w:rsidR="002A02B0" w:rsidRPr="002A02B0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A02B0">
        <w:rPr>
          <w:rFonts w:ascii="Times New Roman" w:hAnsi="Times New Roman" w:cs="Times New Roman"/>
          <w:sz w:val="24"/>
          <w:szCs w:val="24"/>
        </w:rPr>
        <w:t xml:space="preserve">) рівень економічного та технологічного розвитку країни; </w:t>
      </w:r>
    </w:p>
    <w:p w14:paraId="7BE50461" w14:textId="3988B964" w:rsidR="002A02B0" w:rsidRPr="002A02B0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A02B0">
        <w:rPr>
          <w:rFonts w:ascii="Times New Roman" w:hAnsi="Times New Roman" w:cs="Times New Roman"/>
          <w:sz w:val="24"/>
          <w:szCs w:val="24"/>
        </w:rPr>
        <w:t xml:space="preserve">) якість апарата державного управління; </w:t>
      </w:r>
    </w:p>
    <w:p w14:paraId="0E215AE5" w14:textId="3986466F" w:rsidR="002A02B0" w:rsidRPr="002A02B0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A02B0">
        <w:rPr>
          <w:rFonts w:ascii="Times New Roman" w:hAnsi="Times New Roman" w:cs="Times New Roman"/>
          <w:sz w:val="24"/>
          <w:szCs w:val="24"/>
        </w:rPr>
        <w:t xml:space="preserve">) усі попередні відповіді вірні. </w:t>
      </w:r>
    </w:p>
    <w:p w14:paraId="47628E49" w14:textId="77777777" w:rsidR="002A02B0" w:rsidRPr="002A02B0" w:rsidRDefault="002A02B0" w:rsidP="002A02B0">
      <w:pPr>
        <w:spacing w:line="312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B0">
        <w:rPr>
          <w:rFonts w:ascii="Times New Roman" w:hAnsi="Times New Roman" w:cs="Times New Roman"/>
          <w:i/>
          <w:iCs/>
          <w:sz w:val="24"/>
          <w:szCs w:val="24"/>
        </w:rPr>
        <w:t xml:space="preserve">20. На думку фахівців Світового банку, для того щоб держава могла реалізувати свою стратегічну мету необхідно: </w:t>
      </w:r>
    </w:p>
    <w:p w14:paraId="54DBDFA0" w14:textId="62667C24" w:rsidR="002A02B0" w:rsidRPr="002A02B0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A02B0">
        <w:rPr>
          <w:rFonts w:ascii="Times New Roman" w:hAnsi="Times New Roman" w:cs="Times New Roman"/>
          <w:sz w:val="24"/>
          <w:szCs w:val="24"/>
        </w:rPr>
        <w:t xml:space="preserve">) збільшити державний сектор в економіці; </w:t>
      </w:r>
    </w:p>
    <w:p w14:paraId="474D5DD2" w14:textId="1A1B5C1A" w:rsidR="002A02B0" w:rsidRPr="002A02B0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A02B0">
        <w:rPr>
          <w:rFonts w:ascii="Times New Roman" w:hAnsi="Times New Roman" w:cs="Times New Roman"/>
          <w:sz w:val="24"/>
          <w:szCs w:val="24"/>
        </w:rPr>
        <w:t xml:space="preserve">) протистояти глобалізації; </w:t>
      </w:r>
    </w:p>
    <w:p w14:paraId="3CDB509E" w14:textId="3D2603CB" w:rsidR="002A02B0" w:rsidRPr="002A02B0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A02B0">
        <w:rPr>
          <w:rFonts w:ascii="Times New Roman" w:hAnsi="Times New Roman" w:cs="Times New Roman"/>
          <w:sz w:val="24"/>
          <w:szCs w:val="24"/>
        </w:rPr>
        <w:t xml:space="preserve">) привести функції держави у відповідність з її потенціалом та збільшувати цей потенціал; </w:t>
      </w:r>
    </w:p>
    <w:p w14:paraId="5160AD2D" w14:textId="37F1C39A" w:rsidR="00BB15DB" w:rsidRPr="00ED3D3D" w:rsidRDefault="002A02B0" w:rsidP="00ED3D3D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A02B0">
        <w:rPr>
          <w:rFonts w:ascii="Times New Roman" w:hAnsi="Times New Roman" w:cs="Times New Roman"/>
          <w:sz w:val="24"/>
          <w:szCs w:val="24"/>
        </w:rPr>
        <w:t>) відмовитися від державного регулювання економіки</w:t>
      </w:r>
    </w:p>
    <w:sectPr w:rsidR="00BB15DB" w:rsidRPr="00ED3D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3D"/>
    <w:rsid w:val="000E4F08"/>
    <w:rsid w:val="00112BB4"/>
    <w:rsid w:val="001A1564"/>
    <w:rsid w:val="001B560A"/>
    <w:rsid w:val="002A02B0"/>
    <w:rsid w:val="002D3A32"/>
    <w:rsid w:val="004B144E"/>
    <w:rsid w:val="00540463"/>
    <w:rsid w:val="00564263"/>
    <w:rsid w:val="00703627"/>
    <w:rsid w:val="0087584E"/>
    <w:rsid w:val="009063E8"/>
    <w:rsid w:val="00BB15DB"/>
    <w:rsid w:val="00C830E3"/>
    <w:rsid w:val="00CD4E5E"/>
    <w:rsid w:val="00D33891"/>
    <w:rsid w:val="00E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83AC"/>
  <w15:chartTrackingRefBased/>
  <w15:docId w15:val="{8DCD179B-FE9A-4193-A900-5B6A686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3443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Прокопчук</dc:creator>
  <cp:keywords/>
  <dc:description/>
  <cp:lastModifiedBy>Михаил Прокопчук</cp:lastModifiedBy>
  <cp:revision>2</cp:revision>
  <dcterms:created xsi:type="dcterms:W3CDTF">2023-09-13T13:40:00Z</dcterms:created>
  <dcterms:modified xsi:type="dcterms:W3CDTF">2023-09-13T13:40:00Z</dcterms:modified>
</cp:coreProperties>
</file>