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2" w:rsidRPr="003032AE" w:rsidRDefault="003032AE" w:rsidP="003032AE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2</w:t>
      </w:r>
    </w:p>
    <w:p w:rsidR="00AF3832" w:rsidRPr="000C5069" w:rsidRDefault="00AF3832" w:rsidP="006B16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50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Тема 1. СУТНІСТЬ ПЛАНУВАН</w:t>
      </w:r>
      <w:bookmarkStart w:id="0" w:name="_GoBack"/>
      <w:bookmarkEnd w:id="0"/>
      <w:r w:rsidRPr="000C50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НЯ ТА ОСОБЛИВОСТІ ЙОГО ЗДІЙСНЕННЯ НА ПІДПРИЄМСТВІ.</w:t>
      </w:r>
    </w:p>
    <w:p w:rsidR="00AF3832" w:rsidRPr="000C5069" w:rsidRDefault="00AF3832" w:rsidP="006B16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Притання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обговорення.</w:t>
      </w: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таке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Обґрунтувати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господарської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чому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полягає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методика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Дати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загальну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характеристику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методиці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методи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наукових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досл</w:t>
      </w:r>
      <w:proofErr w:type="gram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іджень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таке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альтернативний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вибі</w:t>
      </w:r>
      <w:proofErr w:type="gram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плануванні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F3832" w:rsidRPr="000C5069" w:rsidRDefault="00AF3832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Як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погляду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управлінських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функцій</w:t>
      </w:r>
      <w:proofErr w:type="spellEnd"/>
      <w:r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F3832" w:rsidRPr="000C5069" w:rsidRDefault="003032AE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ль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AF3832" w:rsidRPr="000C5069" w:rsidRDefault="003032AE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скла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proofErr w:type="gram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ідприємстві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06855" w:rsidRPr="000C5069" w:rsidRDefault="003032AE" w:rsidP="000C5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якою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здійснюють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оцінку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зовнішнього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="00AF3832" w:rsidRPr="000C506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6B1666" w:rsidRDefault="006B1666" w:rsidP="00AF38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B1666" w:rsidRPr="006B1666" w:rsidRDefault="006B1666" w:rsidP="006B1666">
      <w:pPr>
        <w:spacing w:line="322" w:lineRule="exact"/>
        <w:ind w:left="3304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6B1666">
        <w:rPr>
          <w:rFonts w:ascii="Times New Roman" w:hAnsi="Times New Roman" w:cs="Times New Roman"/>
          <w:i/>
          <w:sz w:val="28"/>
        </w:rPr>
        <w:t>Ситуаційні</w:t>
      </w:r>
      <w:proofErr w:type="spellEnd"/>
      <w:r w:rsidRPr="006B1666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6B1666">
        <w:rPr>
          <w:rFonts w:ascii="Times New Roman" w:hAnsi="Times New Roman" w:cs="Times New Roman"/>
          <w:i/>
          <w:sz w:val="28"/>
        </w:rPr>
        <w:t>та</w:t>
      </w:r>
      <w:r w:rsidRPr="006B1666">
        <w:rPr>
          <w:rFonts w:ascii="Times New Roman" w:hAnsi="Times New Roman" w:cs="Times New Roman"/>
          <w:i/>
          <w:spacing w:val="-9"/>
          <w:sz w:val="28"/>
        </w:rPr>
        <w:t xml:space="preserve"> </w:t>
      </w:r>
      <w:proofErr w:type="spellStart"/>
      <w:r w:rsidRPr="006B1666">
        <w:rPr>
          <w:rFonts w:ascii="Times New Roman" w:hAnsi="Times New Roman" w:cs="Times New Roman"/>
          <w:i/>
          <w:sz w:val="28"/>
        </w:rPr>
        <w:t>практичні</w:t>
      </w:r>
      <w:proofErr w:type="spellEnd"/>
      <w:r w:rsidRPr="006B1666">
        <w:rPr>
          <w:rFonts w:ascii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6B1666">
        <w:rPr>
          <w:rFonts w:ascii="Times New Roman" w:hAnsi="Times New Roman" w:cs="Times New Roman"/>
          <w:i/>
          <w:sz w:val="28"/>
        </w:rPr>
        <w:t>завдання</w:t>
      </w:r>
      <w:proofErr w:type="spellEnd"/>
    </w:p>
    <w:p w:rsidR="006B1666" w:rsidRDefault="006B1666" w:rsidP="006B1666">
      <w:pPr>
        <w:pStyle w:val="a3"/>
        <w:ind w:right="303" w:firstLine="566"/>
        <w:jc w:val="both"/>
      </w:pPr>
      <w:r>
        <w:rPr>
          <w:i/>
          <w:u w:val="single"/>
        </w:rPr>
        <w:t>Завдання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1.</w:t>
      </w:r>
      <w:r>
        <w:rPr>
          <w:i/>
          <w:spacing w:val="1"/>
        </w:rPr>
        <w:t xml:space="preserve"> </w:t>
      </w:r>
      <w:r>
        <w:t>Генрі</w:t>
      </w:r>
      <w:r>
        <w:rPr>
          <w:spacing w:val="1"/>
        </w:rPr>
        <w:t xml:space="preserve"> </w:t>
      </w:r>
      <w:r>
        <w:t>Форд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Альфред</w:t>
      </w:r>
      <w:r>
        <w:rPr>
          <w:spacing w:val="1"/>
        </w:rPr>
        <w:t xml:space="preserve"> </w:t>
      </w:r>
      <w:proofErr w:type="spellStart"/>
      <w:r>
        <w:t>Слоун</w:t>
      </w:r>
      <w:proofErr w:type="spellEnd"/>
      <w:r>
        <w:t>-молодший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видатними</w:t>
      </w:r>
      <w:r>
        <w:rPr>
          <w:spacing w:val="1"/>
        </w:rPr>
        <w:t xml:space="preserve"> </w:t>
      </w:r>
      <w:r>
        <w:t>керівниками. Вони протистояли один одному в 20-і рр. минулого століття, коли</w:t>
      </w:r>
      <w:r>
        <w:rPr>
          <w:spacing w:val="1"/>
        </w:rPr>
        <w:t xml:space="preserve"> </w:t>
      </w:r>
      <w:r>
        <w:t>вперше</w:t>
      </w:r>
      <w:r>
        <w:rPr>
          <w:spacing w:val="-1"/>
        </w:rPr>
        <w:t xml:space="preserve"> </w:t>
      </w:r>
      <w:r>
        <w:t>виникла</w:t>
      </w:r>
      <w:r>
        <w:rPr>
          <w:spacing w:val="-2"/>
        </w:rPr>
        <w:t xml:space="preserve"> </w:t>
      </w:r>
      <w:r>
        <w:t>концепція управління</w:t>
      </w:r>
      <w:r>
        <w:rPr>
          <w:spacing w:val="-4"/>
        </w:rPr>
        <w:t xml:space="preserve"> </w:t>
      </w:r>
      <w:r>
        <w:t>як професії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науки.</w:t>
      </w:r>
    </w:p>
    <w:p w:rsidR="006B1666" w:rsidRDefault="006B1666" w:rsidP="00056606">
      <w:pPr>
        <w:pStyle w:val="a3"/>
        <w:spacing w:before="67"/>
        <w:ind w:left="0" w:right="304" w:firstLine="708"/>
        <w:jc w:val="both"/>
      </w:pPr>
      <w:r>
        <w:t>Г. Форд був автократом в управлінні. У компанії «Форд Мотор» (</w:t>
      </w:r>
      <w:proofErr w:type="spellStart"/>
      <w:r>
        <w:t>Ford</w:t>
      </w:r>
      <w:proofErr w:type="spellEnd"/>
      <w:r>
        <w:t xml:space="preserve"> </w:t>
      </w:r>
      <w:proofErr w:type="spellStart"/>
      <w:r>
        <w:t>Motor</w:t>
      </w:r>
      <w:proofErr w:type="spellEnd"/>
      <w:r>
        <w:rPr>
          <w:spacing w:val="1"/>
        </w:rPr>
        <w:t xml:space="preserve"> </w:t>
      </w:r>
      <w:proofErr w:type="spellStart"/>
      <w:r>
        <w:t>Company</w:t>
      </w:r>
      <w:proofErr w:type="spellEnd"/>
      <w:r>
        <w:t>)</w:t>
      </w:r>
      <w:r>
        <w:rPr>
          <w:spacing w:val="5"/>
        </w:rPr>
        <w:t xml:space="preserve"> </w:t>
      </w:r>
      <w:r>
        <w:t>лише</w:t>
      </w:r>
      <w:r>
        <w:rPr>
          <w:spacing w:val="5"/>
        </w:rPr>
        <w:t xml:space="preserve"> </w:t>
      </w:r>
      <w:r>
        <w:t>він</w:t>
      </w:r>
      <w:r>
        <w:rPr>
          <w:spacing w:val="6"/>
        </w:rPr>
        <w:t xml:space="preserve"> </w:t>
      </w:r>
      <w:r>
        <w:t>міг</w:t>
      </w:r>
      <w:r>
        <w:rPr>
          <w:spacing w:val="5"/>
        </w:rPr>
        <w:t xml:space="preserve"> </w:t>
      </w:r>
      <w:r>
        <w:t>приймати</w:t>
      </w:r>
      <w:r>
        <w:rPr>
          <w:spacing w:val="5"/>
        </w:rPr>
        <w:t xml:space="preserve"> </w:t>
      </w:r>
      <w:r>
        <w:t>рішення.</w:t>
      </w:r>
      <w:r>
        <w:rPr>
          <w:spacing w:val="5"/>
        </w:rPr>
        <w:t xml:space="preserve"> </w:t>
      </w:r>
      <w:r>
        <w:t>Загальні</w:t>
      </w:r>
      <w:r>
        <w:rPr>
          <w:spacing w:val="5"/>
        </w:rPr>
        <w:t xml:space="preserve"> </w:t>
      </w:r>
      <w:r>
        <w:t>принципи</w:t>
      </w:r>
      <w:r>
        <w:rPr>
          <w:spacing w:val="11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Форда</w:t>
      </w:r>
      <w:r>
        <w:rPr>
          <w:spacing w:val="2"/>
        </w:rPr>
        <w:t xml:space="preserve"> </w:t>
      </w:r>
      <w:r>
        <w:t>можна</w:t>
      </w:r>
      <w:r w:rsidRPr="006B1666">
        <w:t xml:space="preserve"> </w:t>
      </w:r>
      <w:r>
        <w:t>виразити однією фразою: «Будь-який покупець може отримати автомобіль будь-</w:t>
      </w:r>
      <w:r>
        <w:rPr>
          <w:spacing w:val="1"/>
        </w:rPr>
        <w:t xml:space="preserve"> </w:t>
      </w:r>
      <w:r>
        <w:t>якого</w:t>
      </w:r>
      <w:r>
        <w:rPr>
          <w:spacing w:val="65"/>
        </w:rPr>
        <w:t xml:space="preserve"> </w:t>
      </w:r>
      <w:r>
        <w:t>кольору,</w:t>
      </w:r>
      <w:r>
        <w:rPr>
          <w:spacing w:val="66"/>
        </w:rPr>
        <w:t xml:space="preserve"> </w:t>
      </w:r>
      <w:r>
        <w:t>якщо</w:t>
      </w:r>
      <w:r>
        <w:rPr>
          <w:spacing w:val="65"/>
        </w:rPr>
        <w:t xml:space="preserve"> </w:t>
      </w:r>
      <w:r>
        <w:t>цей</w:t>
      </w:r>
      <w:r>
        <w:rPr>
          <w:spacing w:val="66"/>
        </w:rPr>
        <w:t xml:space="preserve"> </w:t>
      </w:r>
      <w:r>
        <w:t>колір</w:t>
      </w:r>
      <w:r>
        <w:rPr>
          <w:spacing w:val="66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чорний»</w:t>
      </w:r>
      <w:r>
        <w:rPr>
          <w:spacing w:val="65"/>
        </w:rPr>
        <w:t xml:space="preserve"> </w:t>
      </w:r>
      <w:r>
        <w:t>(«Форд</w:t>
      </w:r>
      <w:r>
        <w:rPr>
          <w:spacing w:val="66"/>
        </w:rPr>
        <w:t xml:space="preserve"> </w:t>
      </w:r>
      <w:r>
        <w:t>Мотор»</w:t>
      </w:r>
      <w:r>
        <w:rPr>
          <w:spacing w:val="65"/>
        </w:rPr>
        <w:t xml:space="preserve"> </w:t>
      </w:r>
      <w:r>
        <w:t>випускала</w:t>
      </w:r>
      <w:r>
        <w:rPr>
          <w:spacing w:val="66"/>
        </w:rPr>
        <w:t xml:space="preserve"> </w:t>
      </w:r>
      <w:r>
        <w:t>автомобілі</w:t>
      </w:r>
      <w:r>
        <w:rPr>
          <w:spacing w:val="-67"/>
        </w:rPr>
        <w:t xml:space="preserve"> </w:t>
      </w:r>
      <w:r>
        <w:t>виключно чорного</w:t>
      </w:r>
      <w:r>
        <w:rPr>
          <w:spacing w:val="-2"/>
        </w:rPr>
        <w:t xml:space="preserve"> </w:t>
      </w:r>
      <w:r>
        <w:t>кольору).</w:t>
      </w:r>
    </w:p>
    <w:p w:rsidR="006B1666" w:rsidRDefault="006B1666" w:rsidP="006B1666">
      <w:pPr>
        <w:pStyle w:val="a3"/>
        <w:spacing w:before="2"/>
        <w:ind w:right="304" w:firstLine="566"/>
        <w:jc w:val="both"/>
      </w:pPr>
      <w:r>
        <w:t>Г.</w:t>
      </w:r>
      <w:r>
        <w:rPr>
          <w:spacing w:val="1"/>
        </w:rPr>
        <w:t xml:space="preserve"> </w:t>
      </w:r>
      <w:r>
        <w:t>Форд</w:t>
      </w:r>
      <w:r>
        <w:rPr>
          <w:spacing w:val="1"/>
        </w:rPr>
        <w:t xml:space="preserve"> </w:t>
      </w:r>
      <w:r>
        <w:t>скептично</w:t>
      </w:r>
      <w:r>
        <w:rPr>
          <w:spacing w:val="1"/>
        </w:rPr>
        <w:t xml:space="preserve"> </w:t>
      </w:r>
      <w:r>
        <w:t>ставився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Слоуна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реорганізацію</w:t>
      </w:r>
      <w:r>
        <w:rPr>
          <w:spacing w:val="1"/>
        </w:rPr>
        <w:t xml:space="preserve"> </w:t>
      </w:r>
      <w:r>
        <w:t>компанії «</w:t>
      </w:r>
      <w:proofErr w:type="spellStart"/>
      <w:r>
        <w:t>Дженерал</w:t>
      </w:r>
      <w:proofErr w:type="spellEnd"/>
      <w:r>
        <w:t xml:space="preserve"> </w:t>
      </w:r>
      <w:proofErr w:type="spellStart"/>
      <w:r>
        <w:t>Моторс</w:t>
      </w:r>
      <w:proofErr w:type="spellEnd"/>
      <w:r>
        <w:t>», у нього було достатньо підстав зневажливо ставиться</w:t>
      </w:r>
      <w:r>
        <w:rPr>
          <w:spacing w:val="1"/>
        </w:rPr>
        <w:t xml:space="preserve"> </w:t>
      </w:r>
      <w:r>
        <w:t>до його новомодних ідей. Г. Форд зробив модель «Ті» настільки дешевою, що її міг</w:t>
      </w:r>
      <w:r>
        <w:rPr>
          <w:spacing w:val="1"/>
        </w:rPr>
        <w:t xml:space="preserve"> </w:t>
      </w:r>
      <w:r>
        <w:t>купити</w:t>
      </w:r>
      <w:r>
        <w:rPr>
          <w:spacing w:val="-1"/>
        </w:rPr>
        <w:t xml:space="preserve"> </w:t>
      </w:r>
      <w:r>
        <w:t>практично</w:t>
      </w:r>
      <w:r>
        <w:rPr>
          <w:spacing w:val="-3"/>
        </w:rPr>
        <w:t xml:space="preserve"> </w:t>
      </w:r>
      <w:r>
        <w:t>кожен,</w:t>
      </w:r>
      <w:r>
        <w:rPr>
          <w:spacing w:val="-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працював.</w:t>
      </w:r>
    </w:p>
    <w:p w:rsidR="006B1666" w:rsidRDefault="006B1666" w:rsidP="006B1666">
      <w:pPr>
        <w:pStyle w:val="a3"/>
        <w:spacing w:before="1"/>
        <w:ind w:right="303" w:firstLine="566"/>
        <w:jc w:val="both"/>
      </w:pPr>
      <w:r>
        <w:t>Приблизно за 12 років Г. Форд перетворив маленьку компанію в гігантську</w:t>
      </w:r>
      <w:r>
        <w:rPr>
          <w:spacing w:val="1"/>
        </w:rPr>
        <w:t xml:space="preserve"> </w:t>
      </w:r>
      <w:r>
        <w:t>галузь,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змінила</w:t>
      </w:r>
      <w:r>
        <w:rPr>
          <w:spacing w:val="1"/>
        </w:rPr>
        <w:t xml:space="preserve"> </w:t>
      </w:r>
      <w:r>
        <w:t>американське</w:t>
      </w:r>
      <w:r>
        <w:rPr>
          <w:spacing w:val="1"/>
        </w:rPr>
        <w:t xml:space="preserve"> </w:t>
      </w:r>
      <w:r>
        <w:t>суспільством.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добився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зрозумівши, як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автомобіль, що</w:t>
      </w:r>
      <w:r>
        <w:rPr>
          <w:spacing w:val="1"/>
        </w:rPr>
        <w:t xml:space="preserve"> </w:t>
      </w:r>
      <w:r>
        <w:t>стоїть всього</w:t>
      </w:r>
      <w:r>
        <w:rPr>
          <w:spacing w:val="1"/>
        </w:rPr>
        <w:t xml:space="preserve"> </w:t>
      </w:r>
      <w:r>
        <w:t>290 доларів, і</w:t>
      </w:r>
      <w:r>
        <w:rPr>
          <w:spacing w:val="1"/>
        </w:rPr>
        <w:t xml:space="preserve"> </w:t>
      </w:r>
      <w:r>
        <w:t>при цьому</w:t>
      </w:r>
      <w:r>
        <w:rPr>
          <w:spacing w:val="1"/>
        </w:rPr>
        <w:t xml:space="preserve"> </w:t>
      </w:r>
      <w:r>
        <w:t>виплачуючи своїм працівникам одну з найбільших заробітних плат у той час – 5</w:t>
      </w:r>
      <w:r>
        <w:rPr>
          <w:spacing w:val="1"/>
        </w:rPr>
        <w:t xml:space="preserve"> </w:t>
      </w:r>
      <w:r>
        <w:t>доларів</w:t>
      </w:r>
      <w:r>
        <w:rPr>
          <w:spacing w:val="-3"/>
        </w:rPr>
        <w:t xml:space="preserve"> </w:t>
      </w:r>
      <w:r>
        <w:t>на тиждень.</w:t>
      </w:r>
    </w:p>
    <w:p w:rsidR="006B1666" w:rsidRDefault="006B1666" w:rsidP="006B1666">
      <w:pPr>
        <w:pStyle w:val="a3"/>
        <w:ind w:right="302" w:firstLine="566"/>
        <w:jc w:val="both"/>
      </w:pPr>
      <w:r>
        <w:t>У</w:t>
      </w:r>
      <w:r>
        <w:rPr>
          <w:spacing w:val="1"/>
        </w:rPr>
        <w:t xml:space="preserve"> </w:t>
      </w:r>
      <w:r>
        <w:t>1921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«Форд</w:t>
      </w:r>
      <w:r>
        <w:rPr>
          <w:spacing w:val="1"/>
        </w:rPr>
        <w:t xml:space="preserve"> </w:t>
      </w:r>
      <w:r>
        <w:t>Мотор»</w:t>
      </w:r>
      <w:r>
        <w:rPr>
          <w:spacing w:val="1"/>
        </w:rPr>
        <w:t xml:space="preserve"> </w:t>
      </w:r>
      <w:r>
        <w:t>контролювала</w:t>
      </w:r>
      <w:r>
        <w:rPr>
          <w:spacing w:val="1"/>
        </w:rPr>
        <w:t xml:space="preserve"> </w:t>
      </w:r>
      <w:r>
        <w:t>56%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легкових</w:t>
      </w:r>
      <w:r>
        <w:rPr>
          <w:spacing w:val="1"/>
        </w:rPr>
        <w:t xml:space="preserve"> </w:t>
      </w:r>
      <w:r>
        <w:t>автомобілів США і майже весь світовий ринок. Компанія «</w:t>
      </w:r>
      <w:proofErr w:type="spellStart"/>
      <w:r>
        <w:t>Дженерал</w:t>
      </w:r>
      <w:proofErr w:type="spellEnd"/>
      <w:r>
        <w:t xml:space="preserve"> </w:t>
      </w:r>
      <w:proofErr w:type="spellStart"/>
      <w:r>
        <w:t>Моторс</w:t>
      </w:r>
      <w:proofErr w:type="spellEnd"/>
      <w:r>
        <w:t>», яка в</w:t>
      </w:r>
      <w:r>
        <w:rPr>
          <w:spacing w:val="1"/>
        </w:rPr>
        <w:t xml:space="preserve"> </w:t>
      </w:r>
      <w:r>
        <w:t>той момент була конгломератом, складалась з невеликих напівзалежних компаній,</w:t>
      </w:r>
      <w:r>
        <w:rPr>
          <w:spacing w:val="1"/>
        </w:rPr>
        <w:t xml:space="preserve"> </w:t>
      </w:r>
      <w:r>
        <w:t>контролювала</w:t>
      </w:r>
      <w:r>
        <w:rPr>
          <w:spacing w:val="-1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13%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і наближалася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банкрутства.</w:t>
      </w:r>
    </w:p>
    <w:p w:rsidR="006B1666" w:rsidRDefault="006B1666" w:rsidP="006B1666">
      <w:pPr>
        <w:pStyle w:val="a3"/>
        <w:spacing w:line="322" w:lineRule="exact"/>
        <w:ind w:left="879"/>
        <w:jc w:val="both"/>
      </w:pPr>
      <w:r>
        <w:t>На</w:t>
      </w:r>
      <w:r>
        <w:rPr>
          <w:spacing w:val="67"/>
        </w:rPr>
        <w:t xml:space="preserve"> </w:t>
      </w:r>
      <w:r>
        <w:t>щастя,</w:t>
      </w:r>
      <w:r>
        <w:rPr>
          <w:spacing w:val="136"/>
        </w:rPr>
        <w:t xml:space="preserve"> </w:t>
      </w:r>
      <w:r>
        <w:t>сім’я</w:t>
      </w:r>
      <w:r>
        <w:rPr>
          <w:spacing w:val="135"/>
        </w:rPr>
        <w:t xml:space="preserve"> </w:t>
      </w:r>
      <w:proofErr w:type="spellStart"/>
      <w:r>
        <w:t>Дюпонов</w:t>
      </w:r>
      <w:proofErr w:type="spellEnd"/>
      <w:r>
        <w:t>,</w:t>
      </w:r>
      <w:r>
        <w:rPr>
          <w:spacing w:val="135"/>
        </w:rPr>
        <w:t xml:space="preserve"> </w:t>
      </w:r>
      <w:r>
        <w:t>заради</w:t>
      </w:r>
      <w:r>
        <w:rPr>
          <w:spacing w:val="135"/>
        </w:rPr>
        <w:t xml:space="preserve"> </w:t>
      </w:r>
      <w:r>
        <w:t>порятунку</w:t>
      </w:r>
      <w:r>
        <w:rPr>
          <w:spacing w:val="133"/>
        </w:rPr>
        <w:t xml:space="preserve"> </w:t>
      </w:r>
      <w:r>
        <w:t>коштів,</w:t>
      </w:r>
      <w:r>
        <w:rPr>
          <w:spacing w:val="134"/>
        </w:rPr>
        <w:t xml:space="preserve"> </w:t>
      </w:r>
      <w:r>
        <w:t>вкладених</w:t>
      </w:r>
      <w:r>
        <w:rPr>
          <w:spacing w:val="137"/>
        </w:rPr>
        <w:t xml:space="preserve"> </w:t>
      </w:r>
      <w:r>
        <w:t>в</w:t>
      </w:r>
      <w:r>
        <w:rPr>
          <w:spacing w:val="136"/>
        </w:rPr>
        <w:t xml:space="preserve"> </w:t>
      </w:r>
      <w:r>
        <w:t>акції</w:t>
      </w:r>
    </w:p>
    <w:p w:rsidR="006B1666" w:rsidRDefault="006B1666" w:rsidP="006B1666">
      <w:pPr>
        <w:pStyle w:val="a3"/>
        <w:spacing w:line="322" w:lineRule="exact"/>
        <w:jc w:val="both"/>
      </w:pPr>
      <w:r>
        <w:t>«</w:t>
      </w:r>
      <w:proofErr w:type="spellStart"/>
      <w:r>
        <w:t>Дженерал</w:t>
      </w:r>
      <w:proofErr w:type="spellEnd"/>
      <w:r>
        <w:rPr>
          <w:spacing w:val="-4"/>
        </w:rPr>
        <w:t xml:space="preserve"> </w:t>
      </w:r>
      <w:proofErr w:type="spellStart"/>
      <w:r>
        <w:t>Моторс</w:t>
      </w:r>
      <w:proofErr w:type="spellEnd"/>
      <w:r>
        <w:t>»,</w:t>
      </w:r>
      <w:r>
        <w:rPr>
          <w:spacing w:val="-3"/>
        </w:rPr>
        <w:t xml:space="preserve"> </w:t>
      </w:r>
      <w:r>
        <w:t>взяла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ведення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справ,</w:t>
      </w:r>
      <w:r>
        <w:rPr>
          <w:spacing w:val="-6"/>
        </w:rPr>
        <w:t xml:space="preserve"> </w:t>
      </w:r>
      <w:r>
        <w:t>поки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настав</w:t>
      </w:r>
      <w:r>
        <w:rPr>
          <w:spacing w:val="-2"/>
        </w:rPr>
        <w:t xml:space="preserve"> </w:t>
      </w:r>
      <w:r>
        <w:t>крах.</w:t>
      </w:r>
    </w:p>
    <w:p w:rsidR="006B1666" w:rsidRDefault="006B1666" w:rsidP="006B1666">
      <w:pPr>
        <w:pStyle w:val="a3"/>
        <w:ind w:right="306" w:firstLine="566"/>
        <w:jc w:val="both"/>
      </w:pPr>
      <w:r>
        <w:t>П’єр</w:t>
      </w:r>
      <w:r>
        <w:rPr>
          <w:spacing w:val="1"/>
        </w:rPr>
        <w:t xml:space="preserve"> </w:t>
      </w:r>
      <w:r>
        <w:t>Дюпон,</w:t>
      </w:r>
      <w:r>
        <w:rPr>
          <w:spacing w:val="1"/>
        </w:rPr>
        <w:t xml:space="preserve"> </w:t>
      </w:r>
      <w:r>
        <w:t>прихильник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призначив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 xml:space="preserve">компанії А. </w:t>
      </w:r>
      <w:proofErr w:type="spellStart"/>
      <w:r>
        <w:t>Слоуна</w:t>
      </w:r>
      <w:proofErr w:type="spellEnd"/>
      <w:r>
        <w:t>, який швидко перетворив на реальність плани, з яких насміхався</w:t>
      </w:r>
      <w:r>
        <w:rPr>
          <w:spacing w:val="-67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Форд.</w:t>
      </w:r>
    </w:p>
    <w:p w:rsidR="006B1666" w:rsidRDefault="006B1666" w:rsidP="006B1666">
      <w:pPr>
        <w:pStyle w:val="a3"/>
        <w:ind w:right="306" w:firstLine="566"/>
        <w:jc w:val="both"/>
      </w:pPr>
      <w:r>
        <w:t>Реорганізована</w:t>
      </w:r>
      <w:r>
        <w:rPr>
          <w:spacing w:val="1"/>
        </w:rPr>
        <w:t xml:space="preserve"> </w:t>
      </w:r>
      <w:r>
        <w:t>«</w:t>
      </w:r>
      <w:proofErr w:type="spellStart"/>
      <w:r>
        <w:t>Дженерал</w:t>
      </w:r>
      <w:proofErr w:type="spellEnd"/>
      <w:r>
        <w:rPr>
          <w:spacing w:val="1"/>
        </w:rPr>
        <w:t xml:space="preserve"> </w:t>
      </w:r>
      <w:proofErr w:type="spellStart"/>
      <w:r>
        <w:t>Моторс</w:t>
      </w:r>
      <w:proofErr w:type="spellEnd"/>
      <w:r>
        <w:t>»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сильну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працівників отримали право самостійно приймати важливі рішення. Улюбленими</w:t>
      </w:r>
      <w:r>
        <w:rPr>
          <w:spacing w:val="1"/>
        </w:rPr>
        <w:t xml:space="preserve"> </w:t>
      </w:r>
      <w:r>
        <w:t xml:space="preserve">словами А. </w:t>
      </w:r>
      <w:proofErr w:type="spellStart"/>
      <w:r>
        <w:t>Слоуна</w:t>
      </w:r>
      <w:proofErr w:type="spellEnd"/>
      <w:r>
        <w:t xml:space="preserve"> були «концепція», «методологія», «раціональність». На кожного</w:t>
      </w:r>
      <w:r>
        <w:rPr>
          <w:spacing w:val="1"/>
        </w:rPr>
        <w:t xml:space="preserve"> </w:t>
      </w:r>
      <w:r>
        <w:lastRenderedPageBreak/>
        <w:t>керівника він поклав конкретні обов’язки, надавши при цьому свободу робити все</w:t>
      </w:r>
      <w:r>
        <w:rPr>
          <w:spacing w:val="1"/>
        </w:rPr>
        <w:t xml:space="preserve"> </w:t>
      </w:r>
      <w:r>
        <w:t>необхідне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</w:p>
    <w:p w:rsidR="006B1666" w:rsidRDefault="006B1666" w:rsidP="006B1666">
      <w:pPr>
        <w:pStyle w:val="a3"/>
        <w:spacing w:before="1"/>
        <w:ind w:right="302" w:firstLine="566"/>
        <w:jc w:val="both"/>
      </w:pP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«Форд</w:t>
      </w:r>
      <w:r>
        <w:rPr>
          <w:spacing w:val="1"/>
        </w:rPr>
        <w:t xml:space="preserve"> </w:t>
      </w:r>
      <w:r>
        <w:t>Мотор»</w:t>
      </w:r>
      <w:r>
        <w:rPr>
          <w:spacing w:val="1"/>
        </w:rPr>
        <w:t xml:space="preserve"> </w:t>
      </w:r>
      <w:r>
        <w:t>зберігала</w:t>
      </w:r>
      <w:r>
        <w:rPr>
          <w:spacing w:val="1"/>
        </w:rPr>
        <w:t xml:space="preserve"> </w:t>
      </w:r>
      <w:r>
        <w:t>вірність</w:t>
      </w:r>
      <w:r>
        <w:rPr>
          <w:spacing w:val="1"/>
        </w:rPr>
        <w:t xml:space="preserve"> </w:t>
      </w:r>
      <w:r>
        <w:t>чорній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«Ті»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традиції,</w:t>
      </w:r>
      <w:r>
        <w:rPr>
          <w:spacing w:val="31"/>
        </w:rPr>
        <w:t xml:space="preserve"> </w:t>
      </w:r>
      <w:r>
        <w:t>згідно</w:t>
      </w:r>
      <w:r>
        <w:rPr>
          <w:spacing w:val="34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якою</w:t>
      </w:r>
      <w:r>
        <w:rPr>
          <w:spacing w:val="32"/>
        </w:rPr>
        <w:t xml:space="preserve"> </w:t>
      </w:r>
      <w:r>
        <w:t>бос</w:t>
      </w:r>
      <w:r>
        <w:rPr>
          <w:spacing w:val="32"/>
        </w:rPr>
        <w:t xml:space="preserve"> </w:t>
      </w:r>
      <w:r>
        <w:t>командує,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всі</w:t>
      </w:r>
      <w:r>
        <w:rPr>
          <w:spacing w:val="34"/>
        </w:rPr>
        <w:t xml:space="preserve"> </w:t>
      </w:r>
      <w:r>
        <w:t>інші</w:t>
      </w:r>
      <w:r>
        <w:rPr>
          <w:spacing w:val="32"/>
        </w:rPr>
        <w:t xml:space="preserve"> </w:t>
      </w:r>
      <w:r>
        <w:t>виконують,</w:t>
      </w:r>
      <w:r>
        <w:rPr>
          <w:spacing w:val="34"/>
        </w:rPr>
        <w:t xml:space="preserve"> </w:t>
      </w:r>
      <w:r>
        <w:t>управлінська</w:t>
      </w:r>
      <w:r>
        <w:rPr>
          <w:spacing w:val="33"/>
        </w:rPr>
        <w:t xml:space="preserve"> </w:t>
      </w:r>
      <w:r>
        <w:t>команда</w:t>
      </w:r>
      <w:r>
        <w:rPr>
          <w:spacing w:val="-68"/>
        </w:rPr>
        <w:t xml:space="preserve"> </w:t>
      </w:r>
      <w:r>
        <w:t xml:space="preserve">А. </w:t>
      </w:r>
      <w:proofErr w:type="spellStart"/>
      <w:r>
        <w:t>Слоуна</w:t>
      </w:r>
      <w:proofErr w:type="spellEnd"/>
      <w:r>
        <w:t xml:space="preserve"> швидко реалізовувала нові концепції, що відповідали новим потребам</w:t>
      </w:r>
      <w:r>
        <w:rPr>
          <w:spacing w:val="1"/>
        </w:rPr>
        <w:t xml:space="preserve"> </w:t>
      </w:r>
      <w:r>
        <w:t>американців. Компанія «</w:t>
      </w:r>
      <w:proofErr w:type="spellStart"/>
      <w:r>
        <w:t>Дженерал</w:t>
      </w:r>
      <w:proofErr w:type="spellEnd"/>
      <w:r>
        <w:t xml:space="preserve"> </w:t>
      </w:r>
      <w:proofErr w:type="spellStart"/>
      <w:r>
        <w:t>Моторс</w:t>
      </w:r>
      <w:proofErr w:type="spellEnd"/>
      <w:r>
        <w:t>» ввела в практику часті заміни моделей,</w:t>
      </w:r>
      <w:r>
        <w:rPr>
          <w:spacing w:val="1"/>
        </w:rPr>
        <w:t xml:space="preserve"> </w:t>
      </w:r>
      <w:r>
        <w:t>пропонуючи</w:t>
      </w:r>
      <w:r>
        <w:rPr>
          <w:spacing w:val="1"/>
        </w:rPr>
        <w:t xml:space="preserve"> </w:t>
      </w:r>
      <w:r>
        <w:t>покупцям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стильових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колірних</w:t>
      </w:r>
      <w:r>
        <w:rPr>
          <w:spacing w:val="1"/>
        </w:rPr>
        <w:t xml:space="preserve"> </w:t>
      </w:r>
      <w:r>
        <w:t>оформлень,</w:t>
      </w:r>
      <w:r>
        <w:rPr>
          <w:spacing w:val="1"/>
        </w:rPr>
        <w:t xml:space="preserve"> </w:t>
      </w:r>
      <w:r>
        <w:t>доступний</w:t>
      </w:r>
      <w:r>
        <w:rPr>
          <w:spacing w:val="-4"/>
        </w:rPr>
        <w:t xml:space="preserve"> </w:t>
      </w:r>
      <w:r>
        <w:t>кредит.</w:t>
      </w:r>
    </w:p>
    <w:p w:rsidR="006B1666" w:rsidRDefault="006B1666" w:rsidP="006B1666">
      <w:pPr>
        <w:pStyle w:val="a3"/>
        <w:ind w:right="302" w:firstLine="566"/>
        <w:jc w:val="both"/>
      </w:pPr>
      <w:r>
        <w:t>Частка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«Форд</w:t>
      </w:r>
      <w:r>
        <w:rPr>
          <w:spacing w:val="1"/>
        </w:rPr>
        <w:t xml:space="preserve"> </w:t>
      </w:r>
      <w:r>
        <w:t>Мотор»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зменшилась,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керівників сильно впав. У 1927 р. компанія була вимушена зупинити конвеєр, щоб</w:t>
      </w:r>
      <w:r>
        <w:rPr>
          <w:spacing w:val="1"/>
        </w:rPr>
        <w:t xml:space="preserve"> </w:t>
      </w:r>
      <w:r>
        <w:t>переобладнати</w:t>
      </w:r>
      <w:r>
        <w:rPr>
          <w:spacing w:val="46"/>
        </w:rPr>
        <w:t xml:space="preserve"> </w:t>
      </w:r>
      <w:r>
        <w:t>його</w:t>
      </w:r>
      <w:r>
        <w:rPr>
          <w:spacing w:val="49"/>
        </w:rPr>
        <w:t xml:space="preserve"> </w:t>
      </w:r>
      <w:r>
        <w:t>під</w:t>
      </w:r>
      <w:r>
        <w:rPr>
          <w:spacing w:val="47"/>
        </w:rPr>
        <w:t xml:space="preserve"> </w:t>
      </w:r>
      <w:r>
        <w:t>випуск</w:t>
      </w:r>
      <w:r>
        <w:rPr>
          <w:spacing w:val="49"/>
        </w:rPr>
        <w:t xml:space="preserve"> </w:t>
      </w:r>
      <w:r>
        <w:t>запізненою</w:t>
      </w:r>
      <w:r>
        <w:rPr>
          <w:spacing w:val="47"/>
        </w:rPr>
        <w:t xml:space="preserve"> </w:t>
      </w:r>
      <w:r>
        <w:t>моделі</w:t>
      </w:r>
      <w:r>
        <w:rPr>
          <w:spacing w:val="49"/>
        </w:rPr>
        <w:t xml:space="preserve"> </w:t>
      </w:r>
      <w:r>
        <w:t>«А».</w:t>
      </w:r>
      <w:r>
        <w:rPr>
          <w:spacing w:val="48"/>
        </w:rPr>
        <w:t xml:space="preserve"> </w:t>
      </w:r>
      <w:r>
        <w:t>Це</w:t>
      </w:r>
      <w:r>
        <w:rPr>
          <w:spacing w:val="57"/>
        </w:rPr>
        <w:t xml:space="preserve"> </w:t>
      </w:r>
      <w:r>
        <w:t>дало</w:t>
      </w:r>
      <w:r>
        <w:rPr>
          <w:spacing w:val="49"/>
        </w:rPr>
        <w:t xml:space="preserve"> </w:t>
      </w:r>
      <w:r>
        <w:t>можливість</w:t>
      </w:r>
    </w:p>
    <w:p w:rsidR="006B1666" w:rsidRDefault="006B1666" w:rsidP="006B1666">
      <w:pPr>
        <w:pStyle w:val="a3"/>
        <w:ind w:right="304"/>
        <w:jc w:val="both"/>
      </w:pPr>
      <w:r>
        <w:t>«</w:t>
      </w:r>
      <w:proofErr w:type="spellStart"/>
      <w:r>
        <w:t>Дженерал</w:t>
      </w:r>
      <w:proofErr w:type="spellEnd"/>
      <w:r>
        <w:t xml:space="preserve"> </w:t>
      </w:r>
      <w:proofErr w:type="spellStart"/>
      <w:r>
        <w:t>Моторс</w:t>
      </w:r>
      <w:proofErr w:type="spellEnd"/>
      <w:r>
        <w:t>» захопити 43,5% автомобільного ринку, залишивши Г. Форду</w:t>
      </w:r>
      <w:r>
        <w:rPr>
          <w:spacing w:val="1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10%.</w:t>
      </w:r>
    </w:p>
    <w:p w:rsidR="006B1666" w:rsidRDefault="006B1666" w:rsidP="006B1666">
      <w:pPr>
        <w:pStyle w:val="a3"/>
        <w:ind w:right="308" w:firstLine="566"/>
        <w:jc w:val="both"/>
      </w:pPr>
      <w:r>
        <w:t>Незважаючи на</w:t>
      </w:r>
      <w:r>
        <w:rPr>
          <w:spacing w:val="1"/>
        </w:rPr>
        <w:t xml:space="preserve"> </w:t>
      </w:r>
      <w:r>
        <w:t>жорсткий урок,</w:t>
      </w:r>
      <w:r>
        <w:rPr>
          <w:spacing w:val="1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Форд так і не зміг прозріти. Замість того,</w:t>
      </w:r>
      <w:r>
        <w:rPr>
          <w:spacing w:val="1"/>
        </w:rPr>
        <w:t xml:space="preserve"> </w:t>
      </w:r>
      <w:r>
        <w:t>щоб вчитися на досвіді компанії «</w:t>
      </w:r>
      <w:proofErr w:type="spellStart"/>
      <w:r>
        <w:t>Дженерал</w:t>
      </w:r>
      <w:proofErr w:type="spellEnd"/>
      <w:r>
        <w:t xml:space="preserve"> </w:t>
      </w:r>
      <w:proofErr w:type="spellStart"/>
      <w:r>
        <w:t>Моторс</w:t>
      </w:r>
      <w:proofErr w:type="spellEnd"/>
      <w:r>
        <w:t>», він продовжував працювати</w:t>
      </w:r>
      <w:r>
        <w:rPr>
          <w:spacing w:val="1"/>
        </w:rPr>
        <w:t xml:space="preserve"> </w:t>
      </w:r>
      <w:r>
        <w:t>постарому.</w:t>
      </w:r>
    </w:p>
    <w:p w:rsidR="006B1666" w:rsidRDefault="006B1666" w:rsidP="006B1666">
      <w:pPr>
        <w:pStyle w:val="a3"/>
        <w:spacing w:before="1"/>
        <w:ind w:right="303" w:firstLine="566"/>
        <w:jc w:val="both"/>
      </w:pPr>
      <w:r>
        <w:t>Протягом наступних 20 років компанія «Форд Мотор» ледь утримувалася на</w:t>
      </w:r>
      <w:r>
        <w:rPr>
          <w:spacing w:val="1"/>
        </w:rPr>
        <w:t xml:space="preserve"> </w:t>
      </w:r>
      <w:r>
        <w:t>третьому</w:t>
      </w:r>
      <w:r>
        <w:rPr>
          <w:spacing w:val="39"/>
        </w:rPr>
        <w:t xml:space="preserve"> </w:t>
      </w:r>
      <w:r>
        <w:t>місці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автомобільній</w:t>
      </w:r>
      <w:r>
        <w:rPr>
          <w:spacing w:val="43"/>
        </w:rPr>
        <w:t xml:space="preserve"> </w:t>
      </w:r>
      <w:r>
        <w:t>промисловості</w:t>
      </w:r>
      <w:r>
        <w:rPr>
          <w:spacing w:val="44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майже</w:t>
      </w:r>
      <w:r>
        <w:rPr>
          <w:spacing w:val="44"/>
        </w:rPr>
        <w:t xml:space="preserve"> </w:t>
      </w:r>
      <w:r>
        <w:t>кожен</w:t>
      </w:r>
      <w:r>
        <w:rPr>
          <w:spacing w:val="44"/>
        </w:rPr>
        <w:t xml:space="preserve"> </w:t>
      </w:r>
      <w:r>
        <w:t>рік</w:t>
      </w:r>
      <w:r>
        <w:rPr>
          <w:spacing w:val="44"/>
        </w:rPr>
        <w:t xml:space="preserve"> </w:t>
      </w:r>
      <w:r>
        <w:t>втрачала</w:t>
      </w:r>
      <w:r>
        <w:rPr>
          <w:spacing w:val="43"/>
        </w:rPr>
        <w:t xml:space="preserve"> </w:t>
      </w:r>
      <w:r>
        <w:t>гроші.</w:t>
      </w:r>
      <w:r>
        <w:rPr>
          <w:spacing w:val="-68"/>
        </w:rPr>
        <w:t xml:space="preserve"> </w:t>
      </w:r>
      <w:r>
        <w:t>Від банкрутства її врятувало лише наявність резерву в 1 млрд. доларів, який Г. Форд</w:t>
      </w:r>
      <w:r>
        <w:rPr>
          <w:spacing w:val="-67"/>
        </w:rPr>
        <w:t xml:space="preserve"> </w:t>
      </w:r>
      <w:r>
        <w:t>зібрав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кращі</w:t>
      </w:r>
      <w:r>
        <w:rPr>
          <w:spacing w:val="1"/>
        </w:rPr>
        <w:t xml:space="preserve"> </w:t>
      </w:r>
      <w:r>
        <w:t>часи.</w:t>
      </w:r>
    </w:p>
    <w:p w:rsidR="00056606" w:rsidRDefault="00056606" w:rsidP="006B1666">
      <w:pPr>
        <w:pStyle w:val="a3"/>
        <w:spacing w:before="1"/>
        <w:ind w:right="303" w:firstLine="566"/>
        <w:jc w:val="both"/>
      </w:pPr>
      <w:r>
        <w:t>Запитання: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before="67"/>
        <w:ind w:hanging="282"/>
        <w:rPr>
          <w:sz w:val="28"/>
        </w:rPr>
      </w:pPr>
      <w:r>
        <w:rPr>
          <w:sz w:val="28"/>
        </w:rPr>
        <w:t>Яку</w:t>
      </w:r>
      <w:r>
        <w:rPr>
          <w:spacing w:val="-5"/>
          <w:sz w:val="28"/>
        </w:rPr>
        <w:t xml:space="preserve"> </w:t>
      </w:r>
      <w:r>
        <w:rPr>
          <w:sz w:val="28"/>
        </w:rPr>
        <w:t>місію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визначив</w:t>
      </w:r>
      <w:r>
        <w:rPr>
          <w:spacing w:val="-3"/>
          <w:sz w:val="28"/>
        </w:rPr>
        <w:t xml:space="preserve"> </w:t>
      </w:r>
      <w:r>
        <w:rPr>
          <w:sz w:val="28"/>
        </w:rPr>
        <w:t>Форд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своєї компанії?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before="2"/>
        <w:ind w:hanging="282"/>
        <w:rPr>
          <w:sz w:val="28"/>
        </w:rPr>
      </w:pPr>
      <w:r>
        <w:rPr>
          <w:sz w:val="28"/>
        </w:rPr>
        <w:t>Чим</w:t>
      </w:r>
      <w:r>
        <w:rPr>
          <w:spacing w:val="-4"/>
          <w:sz w:val="28"/>
        </w:rPr>
        <w:t xml:space="preserve"> </w:t>
      </w:r>
      <w:r>
        <w:rPr>
          <w:sz w:val="28"/>
        </w:rPr>
        <w:t>схожі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відмінні</w:t>
      </w:r>
      <w:r>
        <w:rPr>
          <w:spacing w:val="-2"/>
          <w:sz w:val="28"/>
        </w:rPr>
        <w:t xml:space="preserve"> </w:t>
      </w:r>
      <w:r>
        <w:rPr>
          <w:sz w:val="28"/>
        </w:rPr>
        <w:t>місії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компаній</w:t>
      </w:r>
      <w:r>
        <w:rPr>
          <w:spacing w:val="-4"/>
          <w:sz w:val="28"/>
        </w:rPr>
        <w:t xml:space="preserve"> </w:t>
      </w:r>
      <w:r>
        <w:rPr>
          <w:sz w:val="28"/>
        </w:rPr>
        <w:t>«Форд Мотор»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Дженерал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Моторс</w:t>
      </w:r>
      <w:proofErr w:type="spellEnd"/>
      <w:r>
        <w:rPr>
          <w:sz w:val="28"/>
        </w:rPr>
        <w:t>»?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були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Генрі Форда?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-2"/>
          <w:sz w:val="28"/>
        </w:rPr>
        <w:t xml:space="preserve"> </w:t>
      </w:r>
      <w:r>
        <w:rPr>
          <w:sz w:val="28"/>
        </w:rPr>
        <w:t>«Форд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Мотор»?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сприяли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6"/>
          <w:sz w:val="28"/>
        </w:rPr>
        <w:t xml:space="preserve"> </w:t>
      </w:r>
      <w:r>
        <w:rPr>
          <w:sz w:val="28"/>
        </w:rPr>
        <w:t>двох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компаній?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сприяли</w:t>
      </w:r>
      <w:r>
        <w:rPr>
          <w:spacing w:val="-2"/>
          <w:sz w:val="28"/>
        </w:rPr>
        <w:t xml:space="preserve"> </w:t>
      </w:r>
      <w:r>
        <w:rPr>
          <w:sz w:val="28"/>
        </w:rPr>
        <w:t>занепаду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-1"/>
          <w:sz w:val="28"/>
        </w:rPr>
        <w:t xml:space="preserve"> </w:t>
      </w:r>
      <w:r>
        <w:rPr>
          <w:sz w:val="28"/>
        </w:rPr>
        <w:t>«Форд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Мотор»?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61"/>
        </w:tabs>
        <w:ind w:hanging="282"/>
        <w:rPr>
          <w:sz w:val="28"/>
        </w:rPr>
      </w:pPr>
      <w:r>
        <w:rPr>
          <w:sz w:val="28"/>
        </w:rPr>
        <w:t>Хто</w:t>
      </w:r>
      <w:r>
        <w:rPr>
          <w:spacing w:val="-3"/>
          <w:sz w:val="28"/>
        </w:rPr>
        <w:t xml:space="preserve"> </w:t>
      </w:r>
      <w:r>
        <w:rPr>
          <w:sz w:val="28"/>
        </w:rPr>
        <w:t>був</w:t>
      </w:r>
      <w:r>
        <w:rPr>
          <w:spacing w:val="-4"/>
          <w:sz w:val="28"/>
        </w:rPr>
        <w:t xml:space="preserve"> </w:t>
      </w:r>
      <w:r>
        <w:rPr>
          <w:sz w:val="28"/>
        </w:rPr>
        <w:t>кращим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менеджером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Форд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Слоун</w:t>
      </w:r>
      <w:proofErr w:type="spellEnd"/>
      <w:r>
        <w:rPr>
          <w:sz w:val="28"/>
        </w:rPr>
        <w:t>? Чому?</w:t>
      </w:r>
    </w:p>
    <w:p w:rsidR="00056606" w:rsidRDefault="00056606" w:rsidP="00056606">
      <w:pPr>
        <w:pStyle w:val="a5"/>
        <w:numPr>
          <w:ilvl w:val="0"/>
          <w:numId w:val="1"/>
        </w:numPr>
        <w:tabs>
          <w:tab w:val="left" w:pos="1187"/>
        </w:tabs>
        <w:spacing w:before="2"/>
        <w:ind w:left="312" w:right="312" w:firstLine="566"/>
        <w:rPr>
          <w:sz w:val="28"/>
        </w:rPr>
      </w:pPr>
      <w:r>
        <w:rPr>
          <w:sz w:val="28"/>
        </w:rPr>
        <w:t>Як</w:t>
      </w:r>
      <w:r>
        <w:rPr>
          <w:spacing w:val="24"/>
          <w:sz w:val="28"/>
        </w:rPr>
        <w:t xml:space="preserve"> </w:t>
      </w:r>
      <w:r>
        <w:rPr>
          <w:sz w:val="28"/>
        </w:rPr>
        <w:t>Ви</w:t>
      </w:r>
      <w:r>
        <w:rPr>
          <w:spacing w:val="24"/>
          <w:sz w:val="28"/>
        </w:rPr>
        <w:t xml:space="preserve"> </w:t>
      </w:r>
      <w:r>
        <w:rPr>
          <w:sz w:val="28"/>
        </w:rPr>
        <w:t>охарактеризуєте</w:t>
      </w:r>
      <w:r>
        <w:rPr>
          <w:spacing w:val="23"/>
          <w:sz w:val="28"/>
        </w:rPr>
        <w:t xml:space="preserve"> </w:t>
      </w:r>
      <w:r>
        <w:rPr>
          <w:sz w:val="28"/>
        </w:rPr>
        <w:t>компанію</w:t>
      </w:r>
      <w:r>
        <w:rPr>
          <w:spacing w:val="22"/>
          <w:sz w:val="28"/>
        </w:rPr>
        <w:t xml:space="preserve"> </w:t>
      </w:r>
      <w:r>
        <w:rPr>
          <w:sz w:val="28"/>
        </w:rPr>
        <w:t>«Форд</w:t>
      </w:r>
      <w:r>
        <w:rPr>
          <w:spacing w:val="24"/>
          <w:sz w:val="28"/>
        </w:rPr>
        <w:t xml:space="preserve"> </w:t>
      </w:r>
      <w:r>
        <w:rPr>
          <w:sz w:val="28"/>
        </w:rPr>
        <w:t>Мотор»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точки</w:t>
      </w:r>
      <w:r>
        <w:rPr>
          <w:spacing w:val="24"/>
          <w:sz w:val="28"/>
        </w:rPr>
        <w:t xml:space="preserve"> </w:t>
      </w:r>
      <w:r>
        <w:rPr>
          <w:sz w:val="28"/>
        </w:rPr>
        <w:t>зору</w:t>
      </w:r>
      <w:r>
        <w:rPr>
          <w:spacing w:val="21"/>
          <w:sz w:val="28"/>
        </w:rPr>
        <w:t xml:space="preserve"> </w:t>
      </w:r>
      <w:r>
        <w:rPr>
          <w:sz w:val="28"/>
        </w:rPr>
        <w:t>її</w:t>
      </w:r>
      <w:r>
        <w:rPr>
          <w:spacing w:val="24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22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зовнішнім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середовищем?</w:t>
      </w:r>
    </w:p>
    <w:p w:rsidR="00056606" w:rsidRDefault="00056606" w:rsidP="00056606">
      <w:pPr>
        <w:pStyle w:val="a3"/>
        <w:spacing w:before="10"/>
        <w:ind w:left="0"/>
        <w:rPr>
          <w:sz w:val="27"/>
        </w:rPr>
      </w:pPr>
    </w:p>
    <w:p w:rsidR="00056606" w:rsidRDefault="00056606" w:rsidP="006B1666">
      <w:pPr>
        <w:pStyle w:val="a3"/>
        <w:spacing w:before="1"/>
        <w:ind w:right="303" w:firstLine="566"/>
        <w:jc w:val="both"/>
      </w:pPr>
    </w:p>
    <w:p w:rsidR="006B1666" w:rsidRDefault="006B1666" w:rsidP="006B1666">
      <w:pPr>
        <w:pStyle w:val="a3"/>
        <w:spacing w:before="1"/>
        <w:ind w:right="303" w:firstLine="566"/>
        <w:jc w:val="both"/>
      </w:pPr>
    </w:p>
    <w:p w:rsidR="006B1666" w:rsidRDefault="006B1666" w:rsidP="006B1666">
      <w:pPr>
        <w:pStyle w:val="a3"/>
        <w:spacing w:before="1"/>
        <w:ind w:right="302" w:firstLine="566"/>
        <w:jc w:val="both"/>
      </w:pPr>
    </w:p>
    <w:p w:rsidR="006B1666" w:rsidRDefault="006B1666" w:rsidP="006B1666">
      <w:pPr>
        <w:pStyle w:val="a3"/>
        <w:spacing w:before="1"/>
        <w:ind w:right="303" w:firstLine="566"/>
        <w:jc w:val="both"/>
      </w:pPr>
    </w:p>
    <w:p w:rsidR="006B1666" w:rsidRPr="006B1666" w:rsidRDefault="006B1666" w:rsidP="006B1666">
      <w:pPr>
        <w:pStyle w:val="a3"/>
        <w:ind w:right="303" w:firstLine="566"/>
        <w:jc w:val="both"/>
        <w:sectPr w:rsidR="006B1666" w:rsidRPr="006B1666" w:rsidSect="003032AE">
          <w:pgSz w:w="11910" w:h="16840"/>
          <w:pgMar w:top="1040" w:right="260" w:bottom="920" w:left="820" w:header="0" w:footer="734" w:gutter="0"/>
          <w:cols w:space="720"/>
        </w:sectPr>
      </w:pPr>
    </w:p>
    <w:p w:rsidR="00056606" w:rsidRDefault="00056606" w:rsidP="00056606">
      <w:pPr>
        <w:pStyle w:val="a3"/>
        <w:ind w:right="304" w:firstLine="566"/>
        <w:jc w:val="both"/>
      </w:pPr>
      <w:r>
        <w:rPr>
          <w:i/>
          <w:u w:val="single"/>
        </w:rPr>
        <w:lastRenderedPageBreak/>
        <w:t>Завдання 2.</w:t>
      </w:r>
      <w:r>
        <w:rPr>
          <w:i/>
        </w:rPr>
        <w:t xml:space="preserve"> </w:t>
      </w:r>
      <w:r>
        <w:t>Прокоментувати позитивні та негативні сторони зазначених місії та</w:t>
      </w:r>
      <w:r>
        <w:rPr>
          <w:spacing w:val="1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 формування.</w:t>
      </w:r>
    </w:p>
    <w:p w:rsidR="00056606" w:rsidRDefault="00056606" w:rsidP="00056606">
      <w:pPr>
        <w:pStyle w:val="a3"/>
        <w:ind w:right="306" w:firstLine="566"/>
        <w:jc w:val="both"/>
      </w:pPr>
      <w:r>
        <w:t>Метою діяльності ТОВ «Виробниче підприємство «ВОЛ» є ведення виробничо-</w:t>
      </w:r>
      <w:r>
        <w:rPr>
          <w:spacing w:val="-67"/>
        </w:rPr>
        <w:t xml:space="preserve"> </w:t>
      </w:r>
      <w:r>
        <w:t>господарської та іншої діяльності, спрямованої на створення нових робочих місць,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вкладеного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соціально-економічних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благодійницькій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законодавством,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замовлень,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посередницької</w:t>
      </w:r>
      <w:r>
        <w:rPr>
          <w:spacing w:val="-3"/>
        </w:rPr>
        <w:t xml:space="preserve"> </w:t>
      </w:r>
      <w:r>
        <w:t>діяльності.</w:t>
      </w:r>
    </w:p>
    <w:p w:rsidR="00056606" w:rsidRDefault="00056606" w:rsidP="00056606">
      <w:pPr>
        <w:pStyle w:val="a3"/>
        <w:ind w:right="310" w:firstLine="566"/>
        <w:jc w:val="both"/>
      </w:pPr>
      <w:r>
        <w:t>Предметом діяльності підприємства є: виробництво текстильних виробів та їх</w:t>
      </w:r>
      <w:r>
        <w:rPr>
          <w:spacing w:val="1"/>
        </w:rPr>
        <w:t xml:space="preserve"> </w:t>
      </w:r>
      <w:r>
        <w:t>реалізація;</w:t>
      </w:r>
      <w:r>
        <w:rPr>
          <w:spacing w:val="1"/>
        </w:rPr>
        <w:t xml:space="preserve"> </w:t>
      </w:r>
      <w:r>
        <w:t>оптова</w:t>
      </w:r>
      <w:r>
        <w:rPr>
          <w:spacing w:val="1"/>
        </w:rPr>
        <w:t xml:space="preserve"> </w:t>
      </w:r>
      <w:r>
        <w:t>торгівля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роздрібна</w:t>
      </w:r>
      <w:r>
        <w:rPr>
          <w:spacing w:val="1"/>
        </w:rPr>
        <w:t xml:space="preserve"> </w:t>
      </w:r>
      <w:r>
        <w:t>торгівля</w:t>
      </w:r>
      <w:r>
        <w:rPr>
          <w:spacing w:val="1"/>
        </w:rPr>
        <w:t xml:space="preserve"> </w:t>
      </w:r>
      <w:r>
        <w:t>трикотажними</w:t>
      </w:r>
      <w:r>
        <w:rPr>
          <w:spacing w:val="1"/>
        </w:rPr>
        <w:t xml:space="preserve"> </w:t>
      </w:r>
      <w:r>
        <w:t>виробами,</w:t>
      </w:r>
      <w:r>
        <w:rPr>
          <w:spacing w:val="1"/>
        </w:rPr>
        <w:t xml:space="preserve"> </w:t>
      </w:r>
      <w:r>
        <w:t>купальними костюмами, панчішно-</w:t>
      </w:r>
      <w:proofErr w:type="spellStart"/>
      <w:r>
        <w:t>шкарпетними</w:t>
      </w:r>
      <w:proofErr w:type="spellEnd"/>
      <w:r>
        <w:t xml:space="preserve"> виробами, спецодягом та взуттям,</w:t>
      </w:r>
      <w:r>
        <w:rPr>
          <w:spacing w:val="1"/>
        </w:rPr>
        <w:t xml:space="preserve"> </w:t>
      </w:r>
      <w:r>
        <w:t>засобами</w:t>
      </w:r>
      <w:r>
        <w:rPr>
          <w:spacing w:val="-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захисту.</w:t>
      </w:r>
    </w:p>
    <w:p w:rsidR="00056606" w:rsidRDefault="00056606" w:rsidP="00056606">
      <w:pPr>
        <w:pStyle w:val="a3"/>
        <w:spacing w:before="1"/>
        <w:ind w:left="332" w:right="307" w:firstLine="566"/>
        <w:jc w:val="both"/>
      </w:pPr>
      <w:r>
        <w:t>Місія: «Наше підприємство покликане задовольняти потреби різних категорій</w:t>
      </w:r>
      <w:r>
        <w:rPr>
          <w:spacing w:val="1"/>
        </w:rPr>
        <w:t xml:space="preserve"> </w:t>
      </w:r>
      <w:r>
        <w:t>вітчизняних споживачів в одязі за конкурентоспроможними цінами, дотримуючись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вибору.</w:t>
      </w:r>
      <w:r>
        <w:rPr>
          <w:spacing w:val="1"/>
        </w:rPr>
        <w:t xml:space="preserve"> </w:t>
      </w:r>
      <w:r>
        <w:t>Найважливіше</w:t>
      </w:r>
      <w:r>
        <w:rPr>
          <w:spacing w:val="-4"/>
        </w:rPr>
        <w:t xml:space="preserve"> </w:t>
      </w:r>
      <w:r>
        <w:t>правило функціонування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покупець</w:t>
      </w:r>
      <w:r>
        <w:rPr>
          <w:spacing w:val="-2"/>
        </w:rPr>
        <w:t xml:space="preserve"> </w:t>
      </w:r>
      <w:r>
        <w:t>завжди</w:t>
      </w:r>
      <w:r>
        <w:rPr>
          <w:spacing w:val="-3"/>
        </w:rPr>
        <w:t xml:space="preserve"> </w:t>
      </w:r>
      <w:r>
        <w:t>правий».</w:t>
      </w:r>
    </w:p>
    <w:p w:rsidR="00056606" w:rsidRDefault="00056606" w:rsidP="00056606">
      <w:pPr>
        <w:pStyle w:val="a3"/>
        <w:spacing w:before="1"/>
        <w:ind w:left="332" w:right="308" w:firstLine="566"/>
        <w:jc w:val="both"/>
      </w:pPr>
      <w:r>
        <w:t>Врахувавши</w:t>
      </w:r>
      <w:r>
        <w:rPr>
          <w:spacing w:val="64"/>
        </w:rPr>
        <w:t xml:space="preserve"> </w:t>
      </w:r>
      <w:r>
        <w:t>основні</w:t>
      </w:r>
      <w:r>
        <w:rPr>
          <w:spacing w:val="63"/>
        </w:rPr>
        <w:t xml:space="preserve"> </w:t>
      </w:r>
      <w:r>
        <w:t>аспекти</w:t>
      </w:r>
      <w:r>
        <w:rPr>
          <w:spacing w:val="62"/>
        </w:rPr>
        <w:t xml:space="preserve"> </w:t>
      </w:r>
      <w:r>
        <w:t>діяльності</w:t>
      </w:r>
      <w:r>
        <w:rPr>
          <w:spacing w:val="63"/>
        </w:rPr>
        <w:t xml:space="preserve"> </w:t>
      </w:r>
      <w:r>
        <w:t>підприємства</w:t>
      </w:r>
      <w:r>
        <w:rPr>
          <w:spacing w:val="62"/>
        </w:rPr>
        <w:t xml:space="preserve"> </w:t>
      </w:r>
      <w:r>
        <w:t>можна</w:t>
      </w:r>
      <w:r>
        <w:rPr>
          <w:spacing w:val="65"/>
        </w:rPr>
        <w:t xml:space="preserve"> </w:t>
      </w:r>
      <w:r>
        <w:t>визначити</w:t>
      </w:r>
      <w:r>
        <w:rPr>
          <w:spacing w:val="65"/>
        </w:rPr>
        <w:t xml:space="preserve"> </w:t>
      </w:r>
      <w:r>
        <w:t>такі</w:t>
      </w:r>
      <w:r>
        <w:rPr>
          <w:spacing w:val="-68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конкурентоздатності</w:t>
      </w:r>
      <w:r>
        <w:rPr>
          <w:spacing w:val="1"/>
        </w:rPr>
        <w:t xml:space="preserve"> </w:t>
      </w:r>
      <w:r>
        <w:t>пропонованих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вітчизняному ринку;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ринку збуту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підприємства щодо збереження та розширення його виробництва; прогнозування</w:t>
      </w:r>
      <w:r>
        <w:rPr>
          <w:spacing w:val="1"/>
        </w:rPr>
        <w:t xml:space="preserve"> </w:t>
      </w:r>
      <w:r>
        <w:t>щодо поточних і перспективних потреб споживачів; мінімізація витрат за рахунок</w:t>
      </w:r>
      <w:r>
        <w:rPr>
          <w:spacing w:val="1"/>
        </w:rPr>
        <w:t xml:space="preserve"> </w:t>
      </w:r>
      <w:r>
        <w:t>економії коштів, де це можливо; підтримання позитивного іміджу підприємства;</w:t>
      </w:r>
      <w:r>
        <w:rPr>
          <w:spacing w:val="1"/>
        </w:rPr>
        <w:t xml:space="preserve"> </w:t>
      </w:r>
      <w:r>
        <w:t>цілеспрямованість</w:t>
      </w:r>
      <w:r>
        <w:rPr>
          <w:spacing w:val="1"/>
        </w:rPr>
        <w:t xml:space="preserve"> </w:t>
      </w:r>
      <w:r>
        <w:t>інформаційно-рекламних</w:t>
      </w:r>
      <w:r>
        <w:rPr>
          <w:spacing w:val="1"/>
        </w:rPr>
        <w:t xml:space="preserve"> </w:t>
      </w:r>
      <w:r>
        <w:t>заходів;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забезпечення й зацікавленості у збереженні своєї посади; оптимізація роботи всіх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цілого;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критичних</w:t>
      </w:r>
      <w:r>
        <w:rPr>
          <w:spacing w:val="-67"/>
        </w:rPr>
        <w:t xml:space="preserve"> </w:t>
      </w:r>
      <w:r>
        <w:t>місць управлінського впливу і пріоритетних завдань, виконання яких забезпечує</w:t>
      </w:r>
      <w:r>
        <w:rPr>
          <w:spacing w:val="1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результатів.</w:t>
      </w:r>
    </w:p>
    <w:p w:rsidR="003032AE" w:rsidRDefault="003032AE" w:rsidP="00303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</w:pPr>
    </w:p>
    <w:p w:rsidR="003032AE" w:rsidRPr="003032AE" w:rsidRDefault="003032AE" w:rsidP="00303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</w:pPr>
      <w:r w:rsidRPr="003032A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>Таблиця 1. Формулювання стратегічної місії організації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7705"/>
      </w:tblGrid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  <w:t>Чинники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  <w:t>місії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</w:pPr>
            <w:r w:rsidRPr="003032AE"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b/>
                <w:color w:val="402A18"/>
                <w:sz w:val="24"/>
                <w:szCs w:val="24"/>
                <w:lang w:eastAsia="ru-RU"/>
              </w:rPr>
              <w:t>чинника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Коротка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історична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довідка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організацію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її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основні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здобутки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цьому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шляху</w:t>
            </w:r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.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</w:t>
            </w:r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м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ідж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її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суспільством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Т</w:t>
            </w:r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овари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/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Потреби,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які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прагне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задовольнити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Товари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послуги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які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вона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пропону</w:t>
            </w:r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є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.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товарів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Рівень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споживача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Базова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організація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Уявлення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про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себе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конкурентні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переваги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якими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володіє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Філософія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Базові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цінності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іоритетні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прагнення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які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панують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. Стиль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власників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управлінського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персоналу</w:t>
            </w:r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Власники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Р</w:t>
            </w:r>
            <w:proofErr w:type="gram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івень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власників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Працівники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Позиція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щодо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свого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персоналу</w:t>
            </w:r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Клієнти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Стисла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клієнтів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</w:tc>
      </w:tr>
      <w:tr w:rsidR="003032AE" w:rsidRPr="003032AE" w:rsidTr="003032AE">
        <w:trPr>
          <w:tblCellSpacing w:w="15" w:type="dxa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32AE" w:rsidRPr="003032AE" w:rsidRDefault="003032AE" w:rsidP="00303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</w:pP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Основні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конкуренти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Ділові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контакти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032AE">
              <w:rPr>
                <w:rFonts w:ascii="Times New Roman" w:eastAsia="Times New Roman" w:hAnsi="Times New Roman" w:cs="Times New Roman"/>
                <w:color w:val="402A18"/>
                <w:sz w:val="24"/>
                <w:szCs w:val="24"/>
                <w:lang w:eastAsia="ru-RU"/>
              </w:rPr>
              <w:t xml:space="preserve"> з партнерами</w:t>
            </w:r>
          </w:p>
        </w:tc>
      </w:tr>
    </w:tbl>
    <w:p w:rsidR="006B1666" w:rsidRPr="003032AE" w:rsidRDefault="006B1666" w:rsidP="006B1666">
      <w:pPr>
        <w:spacing w:line="321" w:lineRule="exact"/>
        <w:rPr>
          <w:sz w:val="28"/>
        </w:rPr>
      </w:pPr>
    </w:p>
    <w:sectPr w:rsidR="006B1666" w:rsidRPr="003032AE" w:rsidSect="003032AE">
      <w:pgSz w:w="11910" w:h="16840"/>
      <w:pgMar w:top="1040" w:right="260" w:bottom="920" w:left="8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62" w:rsidRDefault="00875B62" w:rsidP="000C5069">
      <w:pPr>
        <w:spacing w:after="0" w:line="240" w:lineRule="auto"/>
      </w:pPr>
      <w:r>
        <w:separator/>
      </w:r>
    </w:p>
  </w:endnote>
  <w:endnote w:type="continuationSeparator" w:id="0">
    <w:p w:rsidR="00875B62" w:rsidRDefault="00875B62" w:rsidP="000C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62" w:rsidRDefault="00875B62" w:rsidP="000C5069">
      <w:pPr>
        <w:spacing w:after="0" w:line="240" w:lineRule="auto"/>
      </w:pPr>
      <w:r>
        <w:separator/>
      </w:r>
    </w:p>
  </w:footnote>
  <w:footnote w:type="continuationSeparator" w:id="0">
    <w:p w:rsidR="00875B62" w:rsidRDefault="00875B62" w:rsidP="000C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B04"/>
    <w:multiLevelType w:val="hybridMultilevel"/>
    <w:tmpl w:val="A8789032"/>
    <w:lvl w:ilvl="0" w:tplc="736A10E4">
      <w:start w:val="1"/>
      <w:numFmt w:val="decimal"/>
      <w:lvlText w:val="%1."/>
      <w:lvlJc w:val="left"/>
      <w:pPr>
        <w:ind w:left="11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F8E522">
      <w:start w:val="1"/>
      <w:numFmt w:val="decimal"/>
      <w:lvlText w:val="%2."/>
      <w:lvlJc w:val="left"/>
      <w:pPr>
        <w:ind w:left="126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BD63338">
      <w:numFmt w:val="bullet"/>
      <w:lvlText w:val="•"/>
      <w:lvlJc w:val="left"/>
      <w:pPr>
        <w:ind w:left="2322" w:hanging="281"/>
      </w:pPr>
      <w:rPr>
        <w:rFonts w:hint="default"/>
        <w:lang w:val="uk-UA" w:eastAsia="en-US" w:bidi="ar-SA"/>
      </w:rPr>
    </w:lvl>
    <w:lvl w:ilvl="3" w:tplc="4F3E7898">
      <w:numFmt w:val="bullet"/>
      <w:lvlText w:val="•"/>
      <w:lvlJc w:val="left"/>
      <w:pPr>
        <w:ind w:left="3385" w:hanging="281"/>
      </w:pPr>
      <w:rPr>
        <w:rFonts w:hint="default"/>
        <w:lang w:val="uk-UA" w:eastAsia="en-US" w:bidi="ar-SA"/>
      </w:rPr>
    </w:lvl>
    <w:lvl w:ilvl="4" w:tplc="D0E8EEEE">
      <w:numFmt w:val="bullet"/>
      <w:lvlText w:val="•"/>
      <w:lvlJc w:val="left"/>
      <w:pPr>
        <w:ind w:left="4448" w:hanging="281"/>
      </w:pPr>
      <w:rPr>
        <w:rFonts w:hint="default"/>
        <w:lang w:val="uk-UA" w:eastAsia="en-US" w:bidi="ar-SA"/>
      </w:rPr>
    </w:lvl>
    <w:lvl w:ilvl="5" w:tplc="C49E86EA">
      <w:numFmt w:val="bullet"/>
      <w:lvlText w:val="•"/>
      <w:lvlJc w:val="left"/>
      <w:pPr>
        <w:ind w:left="5511" w:hanging="281"/>
      </w:pPr>
      <w:rPr>
        <w:rFonts w:hint="default"/>
        <w:lang w:val="uk-UA" w:eastAsia="en-US" w:bidi="ar-SA"/>
      </w:rPr>
    </w:lvl>
    <w:lvl w:ilvl="6" w:tplc="42A6593C">
      <w:numFmt w:val="bullet"/>
      <w:lvlText w:val="•"/>
      <w:lvlJc w:val="left"/>
      <w:pPr>
        <w:ind w:left="6574" w:hanging="281"/>
      </w:pPr>
      <w:rPr>
        <w:rFonts w:hint="default"/>
        <w:lang w:val="uk-UA" w:eastAsia="en-US" w:bidi="ar-SA"/>
      </w:rPr>
    </w:lvl>
    <w:lvl w:ilvl="7" w:tplc="B69E5658">
      <w:numFmt w:val="bullet"/>
      <w:lvlText w:val="•"/>
      <w:lvlJc w:val="left"/>
      <w:pPr>
        <w:ind w:left="7637" w:hanging="281"/>
      </w:pPr>
      <w:rPr>
        <w:rFonts w:hint="default"/>
        <w:lang w:val="uk-UA" w:eastAsia="en-US" w:bidi="ar-SA"/>
      </w:rPr>
    </w:lvl>
    <w:lvl w:ilvl="8" w:tplc="F4F87606">
      <w:numFmt w:val="bullet"/>
      <w:lvlText w:val="•"/>
      <w:lvlJc w:val="left"/>
      <w:pPr>
        <w:ind w:left="8700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32"/>
    <w:rsid w:val="00056606"/>
    <w:rsid w:val="000C5069"/>
    <w:rsid w:val="003032AE"/>
    <w:rsid w:val="00406855"/>
    <w:rsid w:val="00460C2C"/>
    <w:rsid w:val="006B1666"/>
    <w:rsid w:val="00875B62"/>
    <w:rsid w:val="00A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1666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B16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B1666"/>
    <w:pPr>
      <w:widowControl w:val="0"/>
      <w:autoSpaceDE w:val="0"/>
      <w:autoSpaceDN w:val="0"/>
      <w:spacing w:after="0" w:line="240" w:lineRule="auto"/>
      <w:ind w:left="312" w:firstLine="566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0C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069"/>
  </w:style>
  <w:style w:type="paragraph" w:styleId="a8">
    <w:name w:val="footer"/>
    <w:basedOn w:val="a"/>
    <w:link w:val="a9"/>
    <w:uiPriority w:val="99"/>
    <w:unhideWhenUsed/>
    <w:rsid w:val="000C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069"/>
  </w:style>
  <w:style w:type="paragraph" w:styleId="aa">
    <w:name w:val="No Spacing"/>
    <w:uiPriority w:val="1"/>
    <w:qFormat/>
    <w:rsid w:val="00303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1666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B16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B1666"/>
    <w:pPr>
      <w:widowControl w:val="0"/>
      <w:autoSpaceDE w:val="0"/>
      <w:autoSpaceDN w:val="0"/>
      <w:spacing w:after="0" w:line="240" w:lineRule="auto"/>
      <w:ind w:left="312" w:firstLine="566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0C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069"/>
  </w:style>
  <w:style w:type="paragraph" w:styleId="a8">
    <w:name w:val="footer"/>
    <w:basedOn w:val="a"/>
    <w:link w:val="a9"/>
    <w:uiPriority w:val="99"/>
    <w:unhideWhenUsed/>
    <w:rsid w:val="000C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069"/>
  </w:style>
  <w:style w:type="paragraph" w:styleId="aa">
    <w:name w:val="No Spacing"/>
    <w:uiPriority w:val="1"/>
    <w:qFormat/>
    <w:rsid w:val="00303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CA49-F68B-45A2-B40D-81E4E0E1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5</cp:revision>
  <dcterms:created xsi:type="dcterms:W3CDTF">2022-09-08T14:25:00Z</dcterms:created>
  <dcterms:modified xsi:type="dcterms:W3CDTF">2023-09-12T10:34:00Z</dcterms:modified>
</cp:coreProperties>
</file>