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4D" w:rsidRDefault="0092074D" w:rsidP="0092074D">
      <w:pPr>
        <w:shd w:val="clear" w:color="auto" w:fill="FFFFFF"/>
        <w:spacing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Тема 1. Історія розвитку світового готельного господарства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Мета заняття:</w:t>
      </w:r>
      <w:r w:rsidRPr="0092074D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Усвідомити, що ринковий готельний бізнес не можливий без глибоких знань еволюції готельної індустрії, яка бере початок ще з часів античності. Вміти розрізняти моделі гостинності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92074D" w:rsidRPr="00742264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План роботи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Глобалізація системи гостинності.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2. Поглиблення  спеціалізації готельного  попиту.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3. Основні меделі організації готельної справи: модель Рітца, модель К.Уцільсона, добровільні готельні ланцюги 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Значення готельного господарства в сфері індустрії </w:t>
      </w:r>
      <w:hyperlink r:id="rId5" w:tooltip="Словник термінів: Тур" w:history="1">
        <w:r w:rsidRPr="0092074D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</w:rPr>
          <w:t>тур</w:t>
        </w:r>
      </w:hyperlink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изму.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5. Тенденції розвитку готельного господарства в світі.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6. Огляд готельних ринків регіонів світу.</w:t>
      </w:r>
    </w:p>
    <w:p w:rsid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7. Європейська модель гостинності; Азіатська модель гостинності; Американська модель гостинності; Східноєвропейська модель гостинності.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Хід роботи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Студентам належить усвідомити, що ринковий готельний бізнес є неможливим без ґрунтовних знань еволюції готельної індустрії, яка бере початок ще з часів античності. Для цього слід приділити увагу вивченню історичних періодів: давній період (IV тис. до н.е. - 476 р. н.с.); період середньовіччя (У-ХУ ст.); новий час (XVI ст. - початок XX ст.); сучасний розвиток індустрії гостинності.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Доцільно вивчити історичні особливості, традиції в різних країнах світу та навчитись аргументовано оцінювати нинішню ситуацію в індустрії гостинності, головними </w:t>
      </w:r>
      <w:hyperlink r:id="rId6" w:tooltip="Глосарій: Ознака" w:history="1">
        <w:r w:rsidRPr="0092074D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</w:rPr>
          <w:t>ознака</w:t>
        </w:r>
      </w:hyperlink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ми якої є: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поглиблення спеціалізації готельної та ресторанної пропозиції;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утворення міжнародних готельних та ресторанних ланцюгів;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розвиток мережі малих підприємств і впровадження в індустрію гостинності нових комп’ютерних технологій.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Слід відмітити, що загальною концепцією розвитку готельної індустрії є підвищення якості послуг, модернізація технологічних процесів, вивчення потреб клієнта (гостя).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Студентам потрібно ознайомитися з історичною літературою відповідних періодів, діяльністю міжнародних організацій, які сприяють інтенсифікації готельного господарства, світових готельних ланцюгів та глобальних процесів.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Студент повинен дослідити основну історичну термінологію галузі.</w:t>
      </w:r>
    </w:p>
    <w:p w:rsid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Знати роль і діяльність «провідників» готельного бізнесу які асоціюються з елегантністю та вишуканістю в індустрії гостинності: Еллсворт Статлер, (Ellsworth Milton Statler), Конрад Хілтон, Дж. Уіллард (Білл) Марріотт, Цезар Рітц, Ісідор Шарп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Рекомендовані джерела: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Основна література: 15,20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Додаткова література :24,30,31</w:t>
      </w:r>
    </w:p>
    <w:p w:rsid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Internet-ресурси: 36, 37, 38, 39, 40, 41, 42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Завдання для студентів</w:t>
      </w:r>
    </w:p>
    <w:p w:rsidR="0092074D" w:rsidRP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Охарактеризуйте розвиток готельної справи в новий час.</w:t>
      </w:r>
    </w:p>
    <w:p w:rsidR="0092074D" w:rsidRP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Дайте оцінку внеску Еллсворт Статлера, (Ellsworth Milton Statler), Конрада Хілтона, Дж. Уілларда (Білл) Марріотта, Цезаря Рітца, Ісідора Шарпа в розвиток готельної індустрії.</w:t>
      </w:r>
    </w:p>
    <w:p w:rsidR="0092074D" w:rsidRP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Обґрунтуйте необхідність використання інформаційних технологій в готельній справі.</w:t>
      </w:r>
    </w:p>
    <w:p w:rsid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Зробіть аналіз регіонів світу які випереджаючими темпами розвивали готельну індустрію в останні десятиріччя 20-21 ст. Зробіть висновки.</w:t>
      </w:r>
    </w:p>
    <w:p w:rsidR="00742264" w:rsidRPr="00742264" w:rsidRDefault="00742264" w:rsidP="00742264">
      <w:pPr>
        <w:shd w:val="clear" w:color="auto" w:fill="FFFFFF"/>
        <w:tabs>
          <w:tab w:val="left" w:pos="851"/>
          <w:tab w:val="left" w:pos="993"/>
        </w:tabs>
        <w:spacing w:after="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</w:pPr>
    </w:p>
    <w:p w:rsidR="00742264" w:rsidRPr="00742264" w:rsidRDefault="0074226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  <w:t>Питання для самоконтролю по темі 1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Назвіть фактори, які впливають на розвиток сфери гостинності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З чим пов’язана періодизація розвитку гостинності та які основні історичні періоди вона охоплює?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Які гостинні споруди виконували функцію засобів розміщення до н. е. та збереглися до наших часів?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Чим відрізнялася організація обслуговування в постоялих дворах Греції та Риму? Чи існувала диференціація в обслуговуванні гостей?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Яка роль законів Хамурапі в становленні та розвитку готельної справи?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Охарактеризуйте  соціальну  і  суспільну  функції    таверн в Стародавній Греції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Яка роль монастирів в організації постоялих дворів?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Як називалися постоялі двори середньовічного сходу? Розкажіть про особливості їх облаштування.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Розкрийте концепцію засобу розміщення «інн».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Розкажіть про розвиток сфери готельних послуг в Європі в Новий час.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Подумайте, чим відрізнялося готельне обслуговування в європейських і американських готелях в кінці XVIII – першій половині XIX ст.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.Чим характеризують розвиток готельної справи в новий час?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Оцініть внесок Рітца, Марріотта, Статлера, Хілтона в розвиток готельної індустрії.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Чим характеризується розвиток індустрії гостинності на початку ХХ ст.?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Розкажіть про перший, другий і третій бумі готельної індустрії.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Обґрунтуйте  необхідність   використання  інформаційних  технологій  в готельній справі.</w:t>
      </w:r>
    </w:p>
    <w:p w:rsid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Які нові регіони світу випереджальними темпами розвивали готельну індустрію в останні десятиріччя 20 ст.? Чому?</w:t>
      </w:r>
    </w:p>
    <w:p w:rsidR="00C72AC3" w:rsidRDefault="00C72AC3" w:rsidP="00C72AC3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0F1F1C" w:rsidRPr="000F1F1C" w:rsidRDefault="000F1F1C" w:rsidP="00C72AC3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FF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b/>
          <w:color w:val="0000FF"/>
          <w:sz w:val="28"/>
          <w:szCs w:val="28"/>
          <w:lang/>
        </w:rPr>
        <w:t>Тестові завдання  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1.</w:t>
      </w:r>
      <w:r w:rsidR="00C72AC3" w:rsidRPr="00C72AC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 xml:space="preserve"> </w:t>
      </w:r>
      <w:r w:rsidRPr="000F1F1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Постоялі двори в Європі, особливо у Великобританії, отримали стимул до розвитку внаслідок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 закриття багатьох монастирів;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королівських указів;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 технічного прогресу;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г) збільшення кількості паломників.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2.   До складу додаткових послуг в епоху нового часу в Європі входили: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 xml:space="preserve">відправлення </w:t>
      </w: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і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доставка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пошти,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транспортно</w:t>
      </w:r>
      <w:r w:rsidR="00C72AC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-т</w:t>
      </w: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ехнічні  послуги (перекування коней, лагодження возів);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надання ночівлі та сніданку;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надання цілодобового обслуговування;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г) надання холодного водопостачання.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3.    Назвіть нові регіони світу, де розвиток готельної індустрії в кінці ХХ ст. здійснювався випереджальними темпами.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 Африка;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Австралія;</w:t>
      </w:r>
    </w:p>
    <w:p w:rsidR="000F1F1C" w:rsidRP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Європа і США;</w:t>
      </w:r>
    </w:p>
    <w:p w:rsidR="000F1F1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0F1F1C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г) країни Південно-Східної Азії, Японія і Китай.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b/>
          <w:i/>
          <w:sz w:val="28"/>
          <w:szCs w:val="28"/>
        </w:rPr>
        <w:t>4</w:t>
      </w:r>
      <w:r w:rsidRPr="008E3C36">
        <w:rPr>
          <w:b/>
          <w:i/>
          <w:sz w:val="28"/>
          <w:szCs w:val="28"/>
        </w:rPr>
        <w:t>. Перші спогади про заклади гостинності:</w:t>
      </w:r>
      <w:r w:rsidRPr="008E3C36">
        <w:rPr>
          <w:sz w:val="28"/>
          <w:szCs w:val="28"/>
        </w:rPr>
        <w:t xml:space="preserve">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у середньовіччі;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за часів античності;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у першій половині IV ст. н. е.;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у V ст. н. е. </w:t>
      </w:r>
    </w:p>
    <w:p w:rsidR="008E3C36" w:rsidRP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8E3C36">
        <w:rPr>
          <w:b/>
          <w:i/>
          <w:sz w:val="28"/>
          <w:szCs w:val="28"/>
          <w:lang w:val="uk-UA"/>
        </w:rPr>
        <w:t>5</w:t>
      </w:r>
      <w:r w:rsidRPr="008E3C36">
        <w:rPr>
          <w:b/>
          <w:i/>
          <w:sz w:val="28"/>
          <w:szCs w:val="28"/>
        </w:rPr>
        <w:t xml:space="preserve">. Найбільшого поширення у середньовіччі «готелі» набули в такій країні: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Швейцарії;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Італії;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Франції;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Греції. </w:t>
      </w:r>
    </w:p>
    <w:p w:rsidR="008E3C36" w:rsidRP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8E3C36">
        <w:rPr>
          <w:b/>
          <w:i/>
          <w:sz w:val="28"/>
          <w:szCs w:val="28"/>
          <w:lang w:val="uk-UA"/>
        </w:rPr>
        <w:t>6</w:t>
      </w:r>
      <w:r w:rsidRPr="008E3C36">
        <w:rPr>
          <w:b/>
          <w:i/>
          <w:sz w:val="28"/>
          <w:szCs w:val="28"/>
        </w:rPr>
        <w:t xml:space="preserve">. Найбільшу частку готельних ланцюгів має така країна, як: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Швейцарія;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Франція;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Бразилія;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США. </w:t>
      </w:r>
    </w:p>
    <w:p w:rsidR="008E3C36" w:rsidRP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8E3C36">
        <w:rPr>
          <w:b/>
          <w:i/>
          <w:sz w:val="28"/>
          <w:szCs w:val="28"/>
          <w:lang w:val="uk-UA"/>
        </w:rPr>
        <w:t>7</w:t>
      </w:r>
      <w:r w:rsidRPr="008E3C36">
        <w:rPr>
          <w:b/>
          <w:i/>
          <w:sz w:val="28"/>
          <w:szCs w:val="28"/>
        </w:rPr>
        <w:t xml:space="preserve">. У ХVІ – першій половині ХVIII ст. одним з головних торговельних центрів Східної Європи був: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Новгород;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>б) Гомель;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Київ; </w:t>
      </w:r>
    </w:p>
    <w:p w:rsid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Рязань. </w:t>
      </w:r>
    </w:p>
    <w:p w:rsidR="008E3C36" w:rsidRP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8</w:t>
      </w:r>
      <w:r w:rsidRPr="00411094">
        <w:rPr>
          <w:b/>
          <w:i/>
          <w:sz w:val="28"/>
          <w:szCs w:val="28"/>
        </w:rPr>
        <w:t xml:space="preserve">. Перші згадки про заклади гостинності були виявлені у: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стародавніх манускриптах єгиптян;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перших письмових фоліантах Італії;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кодексі законів царя Вавилонії – Хаммурапі;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письмових спогадах Марко Поло. </w:t>
      </w:r>
    </w:p>
    <w:p w:rsidR="00411094" w:rsidRPr="00CF11B3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F11B3">
        <w:rPr>
          <w:b/>
          <w:i/>
          <w:sz w:val="28"/>
          <w:szCs w:val="28"/>
          <w:lang w:val="uk-UA"/>
        </w:rPr>
        <w:t>9</w:t>
      </w:r>
      <w:r w:rsidR="008E3C36" w:rsidRPr="00CF11B3">
        <w:rPr>
          <w:b/>
          <w:i/>
          <w:sz w:val="28"/>
          <w:szCs w:val="28"/>
        </w:rPr>
        <w:t xml:space="preserve">. Новий час розвитку світового готельного господарства припадає на: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XV – початок XIX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XVI – початок XX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XV – початок XX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XIV – початок XVIII ст.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10</w:t>
      </w:r>
      <w:r w:rsidR="008E3C36" w:rsidRPr="00411094">
        <w:rPr>
          <w:b/>
          <w:i/>
          <w:sz w:val="28"/>
          <w:szCs w:val="28"/>
        </w:rPr>
        <w:t xml:space="preserve">. Основними моделями «ланцюгів» є такі: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модель Ц. Рітца, модель К. Уїльсона, модель Р. Шнайдера;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модель Ц. Рітца, модель К. Уїльсона, незалежні готельні ланцюги;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модель Ц. Рітца, модель Р. Шнайдера , незалежні готельні ланцюги;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модель Р. Шнайдера, модель К. Уїльсона, незалежні готельні ланцюги.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11</w:t>
      </w:r>
      <w:r w:rsidR="008E3C36" w:rsidRPr="00411094">
        <w:rPr>
          <w:b/>
          <w:i/>
          <w:sz w:val="28"/>
          <w:szCs w:val="28"/>
        </w:rPr>
        <w:t xml:space="preserve">. В давніх манускриптах містяться згадки про такі засоби розміщення, як: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караван – сараї; </w:t>
      </w:r>
    </w:p>
    <w:p w:rsidR="00742264" w:rsidRPr="008E3C36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>б) таверни;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госпиції;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постоялі двори.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12</w:t>
      </w:r>
      <w:r w:rsidR="008E3C36" w:rsidRPr="00411094">
        <w:rPr>
          <w:b/>
          <w:i/>
          <w:sz w:val="28"/>
          <w:szCs w:val="28"/>
        </w:rPr>
        <w:t xml:space="preserve">. Засобами розміщення, які з’явилися за часів царя Вавилонії – Хаммурапі є: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постоялі двори;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гостинні двори;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таверни;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корчми.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13</w:t>
      </w:r>
      <w:r w:rsidR="008E3C36" w:rsidRPr="00411094">
        <w:rPr>
          <w:b/>
          <w:i/>
          <w:sz w:val="28"/>
          <w:szCs w:val="28"/>
        </w:rPr>
        <w:t xml:space="preserve">. Для нового часу розвитку світового готельного господарства були характерними: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постоялі двори;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гостинні двори;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каретні двори;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розкішні готелі. </w:t>
      </w:r>
    </w:p>
    <w:p w:rsidR="00411094" w:rsidRP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</w:rPr>
        <w:t>1</w:t>
      </w:r>
      <w:r w:rsidR="00411094" w:rsidRPr="00411094">
        <w:rPr>
          <w:b/>
          <w:i/>
          <w:sz w:val="28"/>
          <w:szCs w:val="28"/>
          <w:lang w:val="uk-UA"/>
        </w:rPr>
        <w:t>4</w:t>
      </w:r>
      <w:r w:rsidRPr="00411094">
        <w:rPr>
          <w:b/>
          <w:i/>
          <w:sz w:val="28"/>
          <w:szCs w:val="28"/>
        </w:rPr>
        <w:t xml:space="preserve">. Перші заклади гостинності на території України виникли в: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VIII – X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IX – XI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X – XII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XIІ – XIIІ ст.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15</w:t>
      </w:r>
      <w:r w:rsidR="008E3C36" w:rsidRPr="00411094">
        <w:rPr>
          <w:b/>
          <w:i/>
          <w:sz w:val="28"/>
          <w:szCs w:val="28"/>
        </w:rPr>
        <w:t xml:space="preserve">. Ямський наказ, який створював Ямські станції виник на Русі в: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XIV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XV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XVI ст.;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XVII ст.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</w:rPr>
        <w:t>16</w:t>
      </w:r>
      <w:r w:rsidR="008E3C36" w:rsidRPr="00411094">
        <w:rPr>
          <w:b/>
          <w:i/>
          <w:sz w:val="28"/>
          <w:szCs w:val="28"/>
        </w:rPr>
        <w:t xml:space="preserve">. Виберіть готель Національного українського ланцюга «Premier Hotels»: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«Дністер», м. Львів;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«Леополіс», м. Львів;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«Швейцарський», м. Львів;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«Хаят», м. Київ.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17</w:t>
      </w:r>
      <w:r w:rsidR="008E3C36" w:rsidRPr="00411094">
        <w:rPr>
          <w:b/>
          <w:i/>
          <w:sz w:val="28"/>
          <w:szCs w:val="28"/>
        </w:rPr>
        <w:t xml:space="preserve">. Готельний ланцюг (мережа) – це: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сукупність готелів, що здійснюють колективний бізнес і не знаходяться під безпосереднім контролем керівництва ланцюга;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сукупність готелів, що здійснюють колективний бізнес і знаходяться під безпосереднім контролем керівництва ланцюга;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об’єднання декількох готельних ланцюгів в загальний бізнес із централізованим керівництвом;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об’єднання під єдиною маркою не тільки готелів, а й туристичних та транспортних фірм.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18</w:t>
      </w:r>
      <w:r w:rsidR="008E3C36" w:rsidRPr="00411094">
        <w:rPr>
          <w:b/>
          <w:i/>
          <w:sz w:val="28"/>
          <w:szCs w:val="28"/>
        </w:rPr>
        <w:t xml:space="preserve">. Готелі для найзаможніших гостей Києва в XIX ст. називалися: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готелі другого класу;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суперзіркові готелі;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мебльовані кімнати;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постоялі двори.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19</w:t>
      </w:r>
      <w:r w:rsidR="008E3C36" w:rsidRPr="00411094">
        <w:rPr>
          <w:b/>
          <w:i/>
          <w:sz w:val="28"/>
          <w:szCs w:val="28"/>
        </w:rPr>
        <w:t xml:space="preserve">. Різновид готелів, які знаходились на всіх гомінких вулицях та конкурували з першокласними готелями, не поступаючись їм у сервісі, називалися: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>а) готелі другого класу;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суперзіркові готелі;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мебльовані кімнати;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постоялі двори.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20</w:t>
      </w:r>
      <w:r w:rsidR="008E3C36" w:rsidRPr="00411094">
        <w:rPr>
          <w:b/>
          <w:i/>
          <w:sz w:val="28"/>
          <w:szCs w:val="28"/>
        </w:rPr>
        <w:t xml:space="preserve">. Готель, збудований у 1803-1805 рр., що належав Києво-Печерській Лаврі і був найпопулярнішим у 1950-х рр., складався з одного 4-поверхового і трьох 2-поверхових корпусів, називався: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«Європейський»;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«Савой»;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в) «Зелений»;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«Ліон». </w:t>
      </w:r>
    </w:p>
    <w:p w:rsidR="00411094" w:rsidRPr="00411094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  <w:lang w:val="uk-UA"/>
        </w:rPr>
        <w:t>21</w:t>
      </w:r>
      <w:r w:rsidR="008E3C36" w:rsidRPr="00411094">
        <w:rPr>
          <w:b/>
          <w:i/>
          <w:sz w:val="28"/>
          <w:szCs w:val="28"/>
        </w:rPr>
        <w:t xml:space="preserve">. Ресторан якого готелю був найдорожчим закладом Києва наприкінці XIX ст.?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«У Діякова»;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б) «Метрополь»;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>в) «Зелений»;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г) «Ліон». </w:t>
      </w:r>
    </w:p>
    <w:p w:rsidR="00411094" w:rsidRP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11094">
        <w:rPr>
          <w:b/>
          <w:i/>
          <w:sz w:val="28"/>
          <w:szCs w:val="28"/>
        </w:rPr>
        <w:t>2</w:t>
      </w:r>
      <w:r w:rsidR="00411094" w:rsidRPr="00411094">
        <w:rPr>
          <w:b/>
          <w:i/>
          <w:sz w:val="28"/>
          <w:szCs w:val="28"/>
          <w:lang w:val="uk-UA"/>
        </w:rPr>
        <w:t>2</w:t>
      </w:r>
      <w:r w:rsidRPr="00411094">
        <w:rPr>
          <w:b/>
          <w:i/>
          <w:sz w:val="28"/>
          <w:szCs w:val="28"/>
        </w:rPr>
        <w:t xml:space="preserve">. В повоєнні роки на ринку готельних послуг України (як і загалом в СРСР) монополістом вважався: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 xml:space="preserve">а) «Турист»; </w:t>
      </w:r>
    </w:p>
    <w:p w:rsidR="00411094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E3C36">
        <w:rPr>
          <w:sz w:val="28"/>
          <w:szCs w:val="28"/>
        </w:rPr>
        <w:t>б) «Інтернаціональ»;</w:t>
      </w:r>
    </w:p>
    <w:p w:rsidR="00411094" w:rsidRPr="00CF11B3" w:rsidRDefault="008E3C36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CF11B3">
        <w:rPr>
          <w:sz w:val="28"/>
          <w:szCs w:val="28"/>
        </w:rPr>
        <w:t xml:space="preserve">в) «Імперіаль»; </w:t>
      </w:r>
    </w:p>
    <w:p w:rsidR="008E3C36" w:rsidRPr="00CF11B3" w:rsidRDefault="008E3C36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CF11B3">
        <w:rPr>
          <w:sz w:val="28"/>
          <w:szCs w:val="28"/>
        </w:rPr>
        <w:t>г) «Інтурист».</w:t>
      </w:r>
    </w:p>
    <w:p w:rsidR="00CF11B3" w:rsidRP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F11B3">
        <w:rPr>
          <w:b/>
          <w:i/>
          <w:sz w:val="28"/>
          <w:szCs w:val="28"/>
          <w:lang w:val="uk-UA"/>
        </w:rPr>
        <w:t>23.</w:t>
      </w:r>
      <w:r w:rsidR="00524418" w:rsidRPr="00CF11B3">
        <w:rPr>
          <w:b/>
          <w:i/>
          <w:sz w:val="28"/>
          <w:szCs w:val="28"/>
        </w:rPr>
        <w:t xml:space="preserve"> Першими прототипами підприємств готельного господарства були: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 w:rsidR="00524418" w:rsidRPr="00CF11B3">
        <w:rPr>
          <w:sz w:val="28"/>
          <w:szCs w:val="28"/>
        </w:rPr>
        <w:t xml:space="preserve">Бунгало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б) </w:t>
      </w:r>
      <w:r w:rsidR="00524418" w:rsidRPr="00CF11B3">
        <w:rPr>
          <w:sz w:val="28"/>
          <w:szCs w:val="28"/>
        </w:rPr>
        <w:t xml:space="preserve">Таверни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="00524418" w:rsidRPr="00CF11B3">
        <w:rPr>
          <w:sz w:val="28"/>
          <w:szCs w:val="28"/>
        </w:rPr>
        <w:t xml:space="preserve">Казино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г) </w:t>
      </w:r>
      <w:r w:rsidR="00524418" w:rsidRPr="00CF11B3">
        <w:rPr>
          <w:sz w:val="28"/>
          <w:szCs w:val="28"/>
        </w:rPr>
        <w:t xml:space="preserve">Мотелі </w:t>
      </w:r>
    </w:p>
    <w:p w:rsidR="00CF11B3" w:rsidRP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F11B3">
        <w:rPr>
          <w:b/>
          <w:i/>
          <w:sz w:val="28"/>
          <w:szCs w:val="28"/>
          <w:lang w:val="uk-UA"/>
        </w:rPr>
        <w:t>24</w:t>
      </w:r>
      <w:r w:rsidR="00524418" w:rsidRPr="00CF11B3">
        <w:rPr>
          <w:b/>
          <w:i/>
          <w:sz w:val="28"/>
          <w:szCs w:val="28"/>
        </w:rPr>
        <w:t xml:space="preserve">. Найдавніший заїжджий двір, що згадується в писемних джерелах, знаходився: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 w:rsidR="00524418" w:rsidRPr="00CF11B3">
        <w:rPr>
          <w:sz w:val="28"/>
          <w:szCs w:val="28"/>
        </w:rPr>
        <w:t xml:space="preserve">На о.Кріт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б) </w:t>
      </w:r>
      <w:r w:rsidR="00524418" w:rsidRPr="00CF11B3">
        <w:rPr>
          <w:sz w:val="28"/>
          <w:szCs w:val="28"/>
        </w:rPr>
        <w:t xml:space="preserve">На о.Кіпр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="00524418" w:rsidRPr="00CF11B3">
        <w:rPr>
          <w:sz w:val="28"/>
          <w:szCs w:val="28"/>
        </w:rPr>
        <w:t xml:space="preserve">В Єгипті </w:t>
      </w:r>
    </w:p>
    <w:p w:rsidR="00CF11B3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г) </w:t>
      </w:r>
      <w:r w:rsidR="00524418" w:rsidRPr="00CF11B3">
        <w:rPr>
          <w:sz w:val="28"/>
          <w:szCs w:val="28"/>
        </w:rPr>
        <w:t xml:space="preserve">У Римі </w:t>
      </w:r>
    </w:p>
    <w:p w:rsidR="00D42AEB" w:rsidRPr="00D42AEB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42AEB">
        <w:rPr>
          <w:b/>
          <w:i/>
          <w:sz w:val="28"/>
          <w:szCs w:val="28"/>
          <w:lang w:val="uk-UA"/>
        </w:rPr>
        <w:t>25</w:t>
      </w:r>
      <w:r w:rsidR="00524418" w:rsidRPr="00D42AEB">
        <w:rPr>
          <w:b/>
          <w:i/>
          <w:sz w:val="28"/>
          <w:szCs w:val="28"/>
        </w:rPr>
        <w:t xml:space="preserve">. У період Середньовіччя одним з найважливіших факторів впливу на розвиток готельної індустрії була: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 w:rsidR="00524418" w:rsidRPr="00CF11B3">
        <w:rPr>
          <w:sz w:val="28"/>
          <w:szCs w:val="28"/>
        </w:rPr>
        <w:t xml:space="preserve">Релігія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б) </w:t>
      </w:r>
      <w:r w:rsidR="00524418" w:rsidRPr="00CF11B3">
        <w:rPr>
          <w:sz w:val="28"/>
          <w:szCs w:val="28"/>
        </w:rPr>
        <w:t xml:space="preserve">Держава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="00524418" w:rsidRPr="00CF11B3">
        <w:rPr>
          <w:sz w:val="28"/>
          <w:szCs w:val="28"/>
        </w:rPr>
        <w:t xml:space="preserve">Гастрономія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г) </w:t>
      </w:r>
      <w:r w:rsidR="00524418" w:rsidRPr="00CF11B3">
        <w:rPr>
          <w:sz w:val="28"/>
          <w:szCs w:val="28"/>
        </w:rPr>
        <w:t xml:space="preserve">Політика </w:t>
      </w:r>
    </w:p>
    <w:p w:rsidR="00D42AEB" w:rsidRP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42AEB">
        <w:rPr>
          <w:b/>
          <w:i/>
          <w:sz w:val="28"/>
          <w:szCs w:val="28"/>
          <w:lang w:val="uk-UA"/>
        </w:rPr>
        <w:t>26</w:t>
      </w:r>
      <w:r w:rsidR="00524418" w:rsidRPr="00D42AEB">
        <w:rPr>
          <w:b/>
          <w:i/>
          <w:sz w:val="28"/>
          <w:szCs w:val="28"/>
        </w:rPr>
        <w:t xml:space="preserve">. В якому році відкрився перший американський готель, що був розміщений у спеціально відведеній будівлі у Нью Йорку?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 w:rsidR="00524418" w:rsidRPr="00CF11B3">
        <w:rPr>
          <w:sz w:val="28"/>
          <w:szCs w:val="28"/>
        </w:rPr>
        <w:t xml:space="preserve">1607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б) </w:t>
      </w:r>
      <w:r w:rsidR="00524418" w:rsidRPr="00CF11B3">
        <w:rPr>
          <w:sz w:val="28"/>
          <w:szCs w:val="28"/>
        </w:rPr>
        <w:t xml:space="preserve">1642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="00524418" w:rsidRPr="00CF11B3">
        <w:rPr>
          <w:sz w:val="28"/>
          <w:szCs w:val="28"/>
        </w:rPr>
        <w:t xml:space="preserve">1634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г) </w:t>
      </w:r>
      <w:r>
        <w:rPr>
          <w:sz w:val="28"/>
          <w:szCs w:val="28"/>
        </w:rPr>
        <w:t xml:space="preserve">1794 </w:t>
      </w:r>
    </w:p>
    <w:p w:rsidR="00D42AEB" w:rsidRP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42AEB">
        <w:rPr>
          <w:b/>
          <w:i/>
          <w:sz w:val="28"/>
          <w:szCs w:val="28"/>
          <w:lang w:val="uk-UA"/>
        </w:rPr>
        <w:t>27.</w:t>
      </w:r>
      <w:r w:rsidR="00524418" w:rsidRPr="00D42AEB">
        <w:rPr>
          <w:b/>
          <w:i/>
          <w:sz w:val="28"/>
          <w:szCs w:val="28"/>
        </w:rPr>
        <w:t xml:space="preserve"> Для якої з концепцій гостинності притаманне гасло «Клієнт завжди правий»?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 w:rsidR="00524418" w:rsidRPr="00CF11B3">
        <w:rPr>
          <w:sz w:val="28"/>
          <w:szCs w:val="28"/>
        </w:rPr>
        <w:t xml:space="preserve">Гуманітарної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б) </w:t>
      </w:r>
      <w:r w:rsidR="00524418" w:rsidRPr="00CF11B3">
        <w:rPr>
          <w:sz w:val="28"/>
          <w:szCs w:val="28"/>
        </w:rPr>
        <w:t xml:space="preserve">Технологічної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="00524418" w:rsidRPr="00CF11B3">
        <w:rPr>
          <w:sz w:val="28"/>
          <w:szCs w:val="28"/>
        </w:rPr>
        <w:t xml:space="preserve">Комерційної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г) </w:t>
      </w:r>
      <w:r>
        <w:rPr>
          <w:sz w:val="28"/>
          <w:szCs w:val="28"/>
        </w:rPr>
        <w:t xml:space="preserve">Функціональної </w:t>
      </w:r>
    </w:p>
    <w:p w:rsidR="00D42AEB" w:rsidRP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bookmarkStart w:id="0" w:name="_GoBack"/>
      <w:r w:rsidRPr="00D42AEB">
        <w:rPr>
          <w:b/>
          <w:i/>
          <w:sz w:val="28"/>
          <w:szCs w:val="28"/>
        </w:rPr>
        <w:t>2</w:t>
      </w:r>
      <w:r w:rsidRPr="00D42AEB">
        <w:rPr>
          <w:b/>
          <w:i/>
          <w:sz w:val="28"/>
          <w:szCs w:val="28"/>
          <w:lang w:val="uk-UA"/>
        </w:rPr>
        <w:t>8</w:t>
      </w:r>
      <w:r w:rsidR="00524418" w:rsidRPr="00D42AEB">
        <w:rPr>
          <w:b/>
          <w:i/>
          <w:sz w:val="28"/>
          <w:szCs w:val="28"/>
        </w:rPr>
        <w:t xml:space="preserve">. Яка з особливостей готельних послуг відрізняє її від товару?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 w:rsidR="00524418" w:rsidRPr="00CF11B3">
        <w:rPr>
          <w:sz w:val="28"/>
          <w:szCs w:val="28"/>
        </w:rPr>
        <w:t xml:space="preserve">нематеріальний характер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б) </w:t>
      </w:r>
      <w:r w:rsidR="00524418" w:rsidRPr="00CF11B3">
        <w:rPr>
          <w:sz w:val="28"/>
          <w:szCs w:val="28"/>
        </w:rPr>
        <w:t xml:space="preserve">обмеженість зберігання </w:t>
      </w:r>
    </w:p>
    <w:p w:rsidR="00D42AEB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="00524418" w:rsidRPr="00CF11B3">
        <w:rPr>
          <w:sz w:val="28"/>
          <w:szCs w:val="28"/>
        </w:rPr>
        <w:t xml:space="preserve">сезонний характер попиту </w:t>
      </w:r>
    </w:p>
    <w:p w:rsidR="00524418" w:rsidRPr="00CF11B3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sz w:val="28"/>
          <w:szCs w:val="28"/>
          <w:lang w:val="uk-UA"/>
        </w:rPr>
        <w:t xml:space="preserve">г) </w:t>
      </w:r>
      <w:r w:rsidR="00524418" w:rsidRPr="00CF11B3">
        <w:rPr>
          <w:sz w:val="28"/>
          <w:szCs w:val="28"/>
        </w:rPr>
        <w:t>всі відповіді вірні</w:t>
      </w:r>
      <w:bookmarkEnd w:id="0"/>
    </w:p>
    <w:sectPr w:rsidR="00524418" w:rsidRPr="00CF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0331E"/>
    <w:multiLevelType w:val="multilevel"/>
    <w:tmpl w:val="AD36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C2AAD"/>
    <w:multiLevelType w:val="multilevel"/>
    <w:tmpl w:val="CA68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62316"/>
    <w:multiLevelType w:val="multilevel"/>
    <w:tmpl w:val="7282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8C"/>
    <w:rsid w:val="000F1F1C"/>
    <w:rsid w:val="00411094"/>
    <w:rsid w:val="00524418"/>
    <w:rsid w:val="005D3D8C"/>
    <w:rsid w:val="006717FE"/>
    <w:rsid w:val="00742264"/>
    <w:rsid w:val="008E3C36"/>
    <w:rsid w:val="0092074D"/>
    <w:rsid w:val="00C72AC3"/>
    <w:rsid w:val="00CF11B3"/>
    <w:rsid w:val="00D42AEB"/>
    <w:rsid w:val="00D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4CEF8-EC68-4288-B35F-BFE63C36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074D"/>
    <w:rPr>
      <w:b/>
      <w:bCs/>
    </w:rPr>
  </w:style>
  <w:style w:type="character" w:styleId="a5">
    <w:name w:val="Hyperlink"/>
    <w:basedOn w:val="a0"/>
    <w:uiPriority w:val="99"/>
    <w:semiHidden/>
    <w:unhideWhenUsed/>
    <w:rsid w:val="009207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2264"/>
    <w:rPr>
      <w:rFonts w:ascii="Times New Roman" w:eastAsia="Times New Roman" w:hAnsi="Times New Roman" w:cs="Times New Roman"/>
      <w:b/>
      <w:bCs/>
      <w:sz w:val="36"/>
      <w:szCs w:val="3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4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3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92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34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0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23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29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Питання для самоконтролю по темі 1</vt:lpstr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6</cp:revision>
  <dcterms:created xsi:type="dcterms:W3CDTF">2022-09-07T08:00:00Z</dcterms:created>
  <dcterms:modified xsi:type="dcterms:W3CDTF">2022-09-09T14:06:00Z</dcterms:modified>
</cp:coreProperties>
</file>