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C4" w:rsidRPr="00F15205" w:rsidRDefault="005108C4" w:rsidP="005108C4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F15205">
        <w:rPr>
          <w:rFonts w:asciiTheme="majorBidi" w:hAnsiTheme="majorBidi" w:cstheme="majorBidi"/>
          <w:b/>
          <w:bCs/>
          <w:sz w:val="20"/>
          <w:szCs w:val="20"/>
        </w:rPr>
        <w:t>Житомирський державний технологічний університет</w:t>
      </w:r>
    </w:p>
    <w:p w:rsidR="005108C4" w:rsidRPr="00F15205" w:rsidRDefault="005108C4" w:rsidP="005108C4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5108C4" w:rsidRPr="00F15205" w:rsidRDefault="005108C4" w:rsidP="005108C4">
      <w:pPr>
        <w:pStyle w:val="a3"/>
        <w:rPr>
          <w:rFonts w:asciiTheme="majorBidi" w:hAnsiTheme="majorBidi" w:cstheme="majorBidi"/>
          <w:sz w:val="20"/>
          <w:szCs w:val="20"/>
        </w:rPr>
      </w:pPr>
      <w:r w:rsidRPr="00F15205">
        <w:rPr>
          <w:rFonts w:asciiTheme="majorBidi" w:hAnsiTheme="majorBidi" w:cstheme="majorBidi"/>
          <w:b/>
          <w:bCs/>
          <w:sz w:val="20"/>
          <w:szCs w:val="20"/>
        </w:rPr>
        <w:t>Освітньо-кваліфікаційний рівень:</w:t>
      </w:r>
      <w:r w:rsidRPr="00F15205">
        <w:rPr>
          <w:rFonts w:asciiTheme="majorBidi" w:hAnsiTheme="majorBidi" w:cstheme="majorBidi"/>
          <w:sz w:val="20"/>
          <w:szCs w:val="20"/>
        </w:rPr>
        <w:t xml:space="preserve"> «Бакалавр»</w:t>
      </w:r>
    </w:p>
    <w:p w:rsidR="005108C4" w:rsidRPr="00F15205" w:rsidRDefault="005108C4" w:rsidP="005108C4">
      <w:pPr>
        <w:pStyle w:val="a3"/>
        <w:rPr>
          <w:rFonts w:asciiTheme="majorBidi" w:hAnsiTheme="majorBidi" w:cstheme="majorBidi"/>
          <w:sz w:val="20"/>
          <w:szCs w:val="20"/>
        </w:rPr>
      </w:pPr>
      <w:r w:rsidRPr="00F15205">
        <w:rPr>
          <w:rFonts w:asciiTheme="majorBidi" w:hAnsiTheme="majorBidi" w:cstheme="majorBidi"/>
          <w:b/>
          <w:bCs/>
          <w:sz w:val="20"/>
          <w:szCs w:val="20"/>
        </w:rPr>
        <w:t>Напрям підготовки:</w:t>
      </w:r>
      <w:r w:rsidRPr="00F15205">
        <w:rPr>
          <w:rFonts w:asciiTheme="majorBidi" w:hAnsiTheme="majorBidi" w:cstheme="majorBidi"/>
          <w:sz w:val="20"/>
          <w:szCs w:val="20"/>
        </w:rPr>
        <w:t xml:space="preserve"> 6.040106 «Екологія, охорона навколишнього середовища та збалансоване природокористування»</w:t>
      </w:r>
    </w:p>
    <w:p w:rsidR="005108C4" w:rsidRPr="00F15205" w:rsidRDefault="005108C4" w:rsidP="005108C4">
      <w:pPr>
        <w:pStyle w:val="a3"/>
        <w:rPr>
          <w:rFonts w:asciiTheme="majorBidi" w:hAnsiTheme="majorBidi" w:cstheme="majorBidi"/>
          <w:sz w:val="20"/>
          <w:szCs w:val="20"/>
        </w:rPr>
      </w:pPr>
      <w:r w:rsidRPr="00F15205">
        <w:rPr>
          <w:rFonts w:asciiTheme="majorBidi" w:hAnsiTheme="majorBidi" w:cstheme="majorBidi"/>
          <w:b/>
          <w:bCs/>
          <w:sz w:val="20"/>
          <w:szCs w:val="20"/>
        </w:rPr>
        <w:t>Семестр:</w:t>
      </w:r>
      <w:r w:rsidR="00681172">
        <w:rPr>
          <w:rFonts w:asciiTheme="majorBidi" w:hAnsiTheme="majorBidi" w:cstheme="majorBidi"/>
          <w:sz w:val="20"/>
          <w:szCs w:val="20"/>
        </w:rPr>
        <w:t xml:space="preserve"> 6</w:t>
      </w:r>
      <w:r w:rsidRPr="00F15205">
        <w:rPr>
          <w:rFonts w:asciiTheme="majorBidi" w:hAnsiTheme="majorBidi" w:cstheme="majorBidi"/>
          <w:sz w:val="20"/>
          <w:szCs w:val="20"/>
        </w:rPr>
        <w:t xml:space="preserve"> семестр</w:t>
      </w:r>
    </w:p>
    <w:p w:rsidR="005108C4" w:rsidRDefault="005108C4" w:rsidP="005108C4">
      <w:pPr>
        <w:pStyle w:val="a3"/>
        <w:rPr>
          <w:rFonts w:asciiTheme="majorBidi" w:hAnsiTheme="majorBidi" w:cstheme="majorBidi"/>
          <w:sz w:val="20"/>
          <w:szCs w:val="20"/>
        </w:rPr>
      </w:pPr>
      <w:r w:rsidRPr="00F15205">
        <w:rPr>
          <w:rFonts w:asciiTheme="majorBidi" w:hAnsiTheme="majorBidi" w:cstheme="majorBidi"/>
          <w:b/>
          <w:bCs/>
          <w:sz w:val="20"/>
          <w:szCs w:val="20"/>
        </w:rPr>
        <w:t>Навчальна дисципліна:</w:t>
      </w:r>
      <w:r w:rsidRPr="00F15205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F15205">
        <w:rPr>
          <w:rFonts w:asciiTheme="majorBidi" w:hAnsiTheme="majorBidi" w:cstheme="majorBidi"/>
          <w:sz w:val="20"/>
          <w:szCs w:val="20"/>
        </w:rPr>
        <w:t>«</w:t>
      </w:r>
      <w:r w:rsidR="00681172" w:rsidRPr="00681172">
        <w:rPr>
          <w:rFonts w:asciiTheme="majorBidi" w:hAnsiTheme="majorBidi" w:cstheme="majorBidi"/>
          <w:sz w:val="20"/>
          <w:szCs w:val="20"/>
        </w:rPr>
        <w:t>Вплив гірничих підприємств на довкілля</w:t>
      </w:r>
      <w:r w:rsidRPr="00F15205">
        <w:rPr>
          <w:rFonts w:asciiTheme="majorBidi" w:hAnsiTheme="majorBidi" w:cstheme="majorBidi"/>
          <w:sz w:val="20"/>
          <w:szCs w:val="20"/>
        </w:rPr>
        <w:t>»</w:t>
      </w:r>
    </w:p>
    <w:p w:rsidR="00F15205" w:rsidRDefault="00F15205" w:rsidP="005108C4">
      <w:pPr>
        <w:pStyle w:val="a3"/>
        <w:rPr>
          <w:rFonts w:asciiTheme="majorBidi" w:hAnsiTheme="majorBidi" w:cstheme="majorBidi"/>
          <w:sz w:val="20"/>
          <w:szCs w:val="20"/>
        </w:rPr>
      </w:pPr>
    </w:p>
    <w:p w:rsidR="00980495" w:rsidRPr="00F15205" w:rsidRDefault="00980495" w:rsidP="005108C4">
      <w:pPr>
        <w:pStyle w:val="a3"/>
        <w:rPr>
          <w:rFonts w:asciiTheme="majorBidi" w:hAnsiTheme="majorBidi" w:cstheme="majorBidi"/>
          <w:sz w:val="20"/>
          <w:szCs w:val="20"/>
        </w:rPr>
      </w:pPr>
    </w:p>
    <w:p w:rsidR="005108C4" w:rsidRPr="00681172" w:rsidRDefault="005108C4" w:rsidP="005108C4">
      <w:pPr>
        <w:spacing w:line="288" w:lineRule="auto"/>
        <w:jc w:val="center"/>
        <w:rPr>
          <w:rFonts w:asciiTheme="majorBidi" w:hAnsiTheme="majorBidi" w:cstheme="majorBidi"/>
          <w:b/>
          <w:sz w:val="24"/>
          <w:szCs w:val="24"/>
          <w:lang w:val="ru-RU"/>
        </w:rPr>
      </w:pPr>
      <w:r w:rsidRPr="00F15205">
        <w:rPr>
          <w:rFonts w:asciiTheme="majorBidi" w:hAnsiTheme="majorBidi" w:cstheme="majorBidi"/>
          <w:b/>
          <w:sz w:val="24"/>
          <w:szCs w:val="24"/>
        </w:rPr>
        <w:t>Контрольна модульна робота</w:t>
      </w:r>
      <w:r w:rsidRPr="00681172">
        <w:rPr>
          <w:rFonts w:asciiTheme="majorBidi" w:hAnsiTheme="majorBidi" w:cstheme="majorBidi"/>
          <w:b/>
          <w:sz w:val="24"/>
          <w:szCs w:val="24"/>
          <w:lang w:val="ru-RU"/>
        </w:rPr>
        <w:t xml:space="preserve"> </w:t>
      </w:r>
      <w:r w:rsidRPr="00F15205">
        <w:rPr>
          <w:rFonts w:asciiTheme="majorBidi" w:hAnsiTheme="majorBidi" w:cstheme="majorBidi"/>
          <w:b/>
          <w:sz w:val="24"/>
          <w:szCs w:val="24"/>
        </w:rPr>
        <w:t>№</w:t>
      </w:r>
      <w:r w:rsidR="00A07FAE" w:rsidRPr="00681172">
        <w:rPr>
          <w:rFonts w:asciiTheme="majorBidi" w:hAnsiTheme="majorBidi" w:cstheme="majorBidi"/>
          <w:b/>
          <w:sz w:val="24"/>
          <w:szCs w:val="24"/>
          <w:lang w:val="ru-RU"/>
        </w:rPr>
        <w:t xml:space="preserve"> 4</w:t>
      </w:r>
    </w:p>
    <w:p w:rsidR="005108C4" w:rsidRDefault="005108C4" w:rsidP="005108C4">
      <w:pPr>
        <w:pStyle w:val="a3"/>
        <w:ind w:firstLine="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>ВАРІАНТ № 1</w:t>
      </w:r>
    </w:p>
    <w:p w:rsidR="00F15205" w:rsidRPr="00F15205" w:rsidRDefault="00F15205" w:rsidP="005108C4">
      <w:pPr>
        <w:pStyle w:val="a3"/>
        <w:ind w:firstLine="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108C4" w:rsidRPr="00F15205" w:rsidRDefault="005108C4" w:rsidP="00BE6035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="00BE6035">
        <w:rPr>
          <w:rFonts w:asciiTheme="majorBidi" w:hAnsiTheme="majorBidi" w:cstheme="majorBidi"/>
          <w:b/>
          <w:bCs/>
          <w:sz w:val="24"/>
          <w:szCs w:val="24"/>
        </w:rPr>
        <w:t>Спостережні сітки моніторингу геологічного середовища забезпечують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5108C4" w:rsidRPr="00A95E9C" w:rsidRDefault="005108C4" w:rsidP="00BE603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А) </w:t>
      </w:r>
      <w:proofErr w:type="spellStart"/>
      <w:r w:rsidR="00BE6035" w:rsidRPr="00A95E9C">
        <w:rPr>
          <w:rFonts w:asciiTheme="majorBidi" w:hAnsiTheme="majorBidi" w:cstheme="majorBidi"/>
          <w:sz w:val="24"/>
          <w:szCs w:val="24"/>
        </w:rPr>
        <w:t>всесторонній</w:t>
      </w:r>
      <w:proofErr w:type="spellEnd"/>
      <w:r w:rsidR="00BE6035" w:rsidRPr="00A95E9C">
        <w:rPr>
          <w:rFonts w:asciiTheme="majorBidi" w:hAnsiTheme="majorBidi" w:cstheme="majorBidi"/>
          <w:sz w:val="24"/>
          <w:szCs w:val="24"/>
        </w:rPr>
        <w:t xml:space="preserve"> збір інформації про середовище в цілому і його окремі елементи</w:t>
      </w:r>
      <w:r w:rsidRPr="00A95E9C">
        <w:rPr>
          <w:rFonts w:asciiTheme="majorBidi" w:hAnsiTheme="majorBidi" w:cstheme="majorBidi"/>
          <w:sz w:val="24"/>
          <w:szCs w:val="24"/>
        </w:rPr>
        <w:t>;</w:t>
      </w:r>
    </w:p>
    <w:p w:rsidR="005108C4" w:rsidRPr="00F15205" w:rsidRDefault="005108C4" w:rsidP="00B2337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BE6035">
        <w:rPr>
          <w:rFonts w:asciiTheme="majorBidi" w:hAnsiTheme="majorBidi" w:cstheme="majorBidi"/>
          <w:sz w:val="24"/>
          <w:szCs w:val="24"/>
        </w:rPr>
        <w:t>оцінку отриманої інформації про стан середовища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5108C4" w:rsidRPr="00F15205" w:rsidRDefault="005108C4" w:rsidP="00B2337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522FF8" w:rsidRPr="00F15205">
        <w:rPr>
          <w:rFonts w:asciiTheme="majorBidi" w:hAnsiTheme="majorBidi" w:cstheme="majorBidi"/>
          <w:sz w:val="24"/>
          <w:szCs w:val="24"/>
        </w:rPr>
        <w:t>прогноз</w:t>
      </w:r>
      <w:r w:rsidR="00BE6035">
        <w:rPr>
          <w:rFonts w:asciiTheme="majorBidi" w:hAnsiTheme="majorBidi" w:cstheme="majorBidi"/>
          <w:sz w:val="24"/>
          <w:szCs w:val="24"/>
        </w:rPr>
        <w:t xml:space="preserve"> змін геологічного середовища</w:t>
      </w:r>
      <w:r w:rsidR="00522FF8" w:rsidRPr="00F15205">
        <w:rPr>
          <w:rFonts w:asciiTheme="majorBidi" w:hAnsiTheme="majorBidi" w:cstheme="majorBidi"/>
          <w:sz w:val="24"/>
          <w:szCs w:val="24"/>
        </w:rPr>
        <w:t>;</w:t>
      </w:r>
    </w:p>
    <w:p w:rsidR="00522FF8" w:rsidRPr="00F15205" w:rsidRDefault="00522FF8" w:rsidP="00B2337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Г) управління</w:t>
      </w:r>
      <w:r w:rsidR="00BE6035">
        <w:rPr>
          <w:rFonts w:asciiTheme="majorBidi" w:hAnsiTheme="majorBidi" w:cstheme="majorBidi"/>
          <w:sz w:val="24"/>
          <w:szCs w:val="24"/>
        </w:rPr>
        <w:t xml:space="preserve"> станом навколишнього середовища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5108C4" w:rsidRPr="00F15205" w:rsidRDefault="005108C4" w:rsidP="005108C4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8756AA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="008756AA">
        <w:rPr>
          <w:rFonts w:asciiTheme="majorBidi" w:hAnsiTheme="majorBidi" w:cstheme="majorBidi"/>
          <w:b/>
          <w:bCs/>
          <w:sz w:val="24"/>
          <w:szCs w:val="24"/>
        </w:rPr>
        <w:t>Інвентаризаційні спостереження проводяться для того, щоб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637090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А)</w:t>
      </w:r>
      <w:r w:rsidR="00637090">
        <w:rPr>
          <w:rFonts w:asciiTheme="majorBidi" w:hAnsiTheme="majorBidi" w:cstheme="majorBidi"/>
          <w:sz w:val="24"/>
          <w:szCs w:val="24"/>
        </w:rPr>
        <w:t xml:space="preserve"> вдосконалити методи моніторингу або створити нові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8756A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8756AA">
        <w:rPr>
          <w:rFonts w:asciiTheme="majorBidi" w:hAnsiTheme="majorBidi" w:cstheme="majorBidi"/>
          <w:sz w:val="24"/>
          <w:szCs w:val="24"/>
        </w:rPr>
        <w:t>виявити тенденції розвитку геологічного середовища або його компоненти і встановити закономірності цих змін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8756A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В) </w:t>
      </w:r>
      <w:r w:rsidR="008756AA">
        <w:rPr>
          <w:rFonts w:asciiTheme="majorBidi" w:hAnsiTheme="majorBidi" w:cstheme="majorBidi"/>
          <w:sz w:val="24"/>
          <w:szCs w:val="24"/>
        </w:rPr>
        <w:t>відобразити визначені часові (щорічні, сезонні, щомісячні, добові) коливання в системі спостережних об’єктів і процесів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A95E9C" w:rsidRDefault="006E5CC7" w:rsidP="00637090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Г) </w:t>
      </w:r>
      <w:r w:rsidR="00637090" w:rsidRPr="00A95E9C">
        <w:rPr>
          <w:rFonts w:asciiTheme="majorBidi" w:hAnsiTheme="majorBidi" w:cstheme="majorBidi"/>
          <w:sz w:val="24"/>
          <w:szCs w:val="24"/>
        </w:rPr>
        <w:t>оцінити початковий стан або багаторічні зміни геологічного середовища</w:t>
      </w:r>
      <w:r w:rsidRPr="00A95E9C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F17779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 w:rsidR="00F17779">
        <w:rPr>
          <w:rFonts w:asciiTheme="majorBidi" w:hAnsiTheme="majorBidi" w:cstheme="majorBidi"/>
          <w:b/>
          <w:bCs/>
          <w:sz w:val="24"/>
          <w:szCs w:val="24"/>
        </w:rPr>
        <w:t>За своєю формою програма спостережень складається у вигляді</w:t>
      </w:r>
      <w:r w:rsidR="009B17F6"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F17779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F17779">
        <w:rPr>
          <w:rFonts w:asciiTheme="majorBidi" w:hAnsiTheme="majorBidi" w:cstheme="majorBidi"/>
          <w:sz w:val="24"/>
          <w:szCs w:val="24"/>
        </w:rPr>
        <w:t>креслень</w:t>
      </w:r>
      <w:r w:rsidR="009822E1"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C6211" w:rsidRDefault="006E5CC7" w:rsidP="00F17779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Б) </w:t>
      </w:r>
      <w:r w:rsidR="00F17779">
        <w:rPr>
          <w:rFonts w:asciiTheme="majorBidi" w:hAnsiTheme="majorBidi" w:cstheme="majorBidi"/>
          <w:sz w:val="24"/>
          <w:szCs w:val="24"/>
        </w:rPr>
        <w:t>пояснювальної записки</w:t>
      </w:r>
      <w:r w:rsidRPr="00FC6211">
        <w:rPr>
          <w:rFonts w:asciiTheme="majorBidi" w:hAnsiTheme="majorBidi" w:cstheme="majorBidi"/>
          <w:sz w:val="24"/>
          <w:szCs w:val="24"/>
        </w:rPr>
        <w:t>;</w:t>
      </w:r>
    </w:p>
    <w:p w:rsidR="006E5CC7" w:rsidRPr="00A95E9C" w:rsidRDefault="006E5CC7" w:rsidP="00F17779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В) </w:t>
      </w:r>
      <w:r w:rsidR="00F17779" w:rsidRPr="00A95E9C">
        <w:rPr>
          <w:rFonts w:asciiTheme="majorBidi" w:hAnsiTheme="majorBidi" w:cstheme="majorBidi"/>
          <w:sz w:val="24"/>
          <w:szCs w:val="24"/>
        </w:rPr>
        <w:t>практичних методичних вказівок</w:t>
      </w:r>
      <w:r w:rsidRPr="00A95E9C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F17779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F17779">
        <w:rPr>
          <w:rFonts w:asciiTheme="majorBidi" w:hAnsiTheme="majorBidi" w:cstheme="majorBidi"/>
          <w:sz w:val="24"/>
          <w:szCs w:val="24"/>
        </w:rPr>
        <w:t>теоретичних роз’яснень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F17779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4. </w:t>
      </w:r>
      <w:r w:rsidR="00F17779">
        <w:rPr>
          <w:rFonts w:asciiTheme="majorBidi" w:hAnsiTheme="majorBidi" w:cstheme="majorBidi"/>
          <w:b/>
          <w:bCs/>
          <w:sz w:val="24"/>
          <w:szCs w:val="24"/>
        </w:rPr>
        <w:t>Система пунктів отримання інформації (СПОІНФ) – це</w:t>
      </w:r>
      <w:r w:rsidR="00862DFE"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6E5CC7" w:rsidRPr="00F15205" w:rsidRDefault="006E5CC7" w:rsidP="00F17779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F17779">
        <w:rPr>
          <w:rFonts w:asciiTheme="majorBidi" w:hAnsiTheme="majorBidi" w:cstheme="majorBidi"/>
          <w:sz w:val="24"/>
          <w:szCs w:val="24"/>
        </w:rPr>
        <w:t>точка спостереження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A95E9C" w:rsidRDefault="006E5CC7" w:rsidP="00F17779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Б) </w:t>
      </w:r>
      <w:r w:rsidR="00F17779" w:rsidRPr="00A95E9C">
        <w:rPr>
          <w:rFonts w:asciiTheme="majorBidi" w:hAnsiTheme="majorBidi" w:cstheme="majorBidi"/>
          <w:sz w:val="24"/>
          <w:szCs w:val="24"/>
        </w:rPr>
        <w:t>комплекс точок спостережень</w:t>
      </w:r>
      <w:r w:rsidRPr="00A95E9C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F17779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F17779">
        <w:rPr>
          <w:rFonts w:asciiTheme="majorBidi" w:hAnsiTheme="majorBidi" w:cstheme="majorBidi"/>
          <w:sz w:val="24"/>
          <w:szCs w:val="24"/>
        </w:rPr>
        <w:t>одиничний пункт отримання інформації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F17779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F17779">
        <w:rPr>
          <w:rFonts w:asciiTheme="majorBidi" w:hAnsiTheme="majorBidi" w:cstheme="majorBidi"/>
          <w:sz w:val="24"/>
          <w:szCs w:val="24"/>
        </w:rPr>
        <w:t>автоматизована інформаційна система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681172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6E5CC7" w:rsidRPr="00F15205" w:rsidRDefault="006E5CC7" w:rsidP="00FB3BB9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5. </w:t>
      </w:r>
      <w:r w:rsidR="00FB3BB9">
        <w:rPr>
          <w:rFonts w:asciiTheme="majorBidi" w:hAnsiTheme="majorBidi" w:cstheme="majorBidi"/>
          <w:b/>
          <w:bCs/>
          <w:sz w:val="24"/>
          <w:szCs w:val="24"/>
        </w:rPr>
        <w:t>В залежності від масштабу досліджень або рангу моніторингу спостережні сітки бувають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A95E9C" w:rsidRDefault="006E5CC7" w:rsidP="00FB3BB9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А) </w:t>
      </w:r>
      <w:r w:rsidR="00FB3BB9" w:rsidRPr="00A95E9C">
        <w:rPr>
          <w:rFonts w:asciiTheme="majorBidi" w:hAnsiTheme="majorBidi" w:cstheme="majorBidi"/>
          <w:sz w:val="24"/>
          <w:szCs w:val="24"/>
        </w:rPr>
        <w:t>детальні, локальні, регіональні або національні</w:t>
      </w:r>
      <w:r w:rsidRPr="00A95E9C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FB3BB9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FB3BB9">
        <w:rPr>
          <w:rFonts w:asciiTheme="majorBidi" w:hAnsiTheme="majorBidi" w:cstheme="majorBidi"/>
          <w:sz w:val="24"/>
          <w:szCs w:val="24"/>
        </w:rPr>
        <w:t>детальні, локальні, регіональні, національні, міжнаціональні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FB3BB9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FB3BB9">
        <w:rPr>
          <w:rFonts w:asciiTheme="majorBidi" w:hAnsiTheme="majorBidi" w:cstheme="majorBidi"/>
          <w:sz w:val="24"/>
          <w:szCs w:val="24"/>
        </w:rPr>
        <w:t>лише детальні або локальні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681172" w:rsidRDefault="006E5CC7" w:rsidP="00FB3BB9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FB3BB9">
        <w:rPr>
          <w:rFonts w:asciiTheme="majorBidi" w:hAnsiTheme="majorBidi" w:cstheme="majorBidi"/>
          <w:sz w:val="24"/>
          <w:szCs w:val="24"/>
        </w:rPr>
        <w:t>лише регіональні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B33FE8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6. </w:t>
      </w:r>
      <w:r w:rsidR="00B33FE8">
        <w:rPr>
          <w:rFonts w:asciiTheme="majorBidi" w:hAnsiTheme="majorBidi" w:cstheme="majorBidi"/>
          <w:b/>
          <w:bCs/>
          <w:sz w:val="24"/>
          <w:szCs w:val="24"/>
        </w:rPr>
        <w:t>Нижчою структурною одиницею ієрархічної системи спостережень є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A8074E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A8074E">
        <w:rPr>
          <w:rFonts w:asciiTheme="majorBidi" w:hAnsiTheme="majorBidi" w:cstheme="majorBidi"/>
          <w:sz w:val="24"/>
          <w:szCs w:val="24"/>
        </w:rPr>
        <w:t>детальний спостережний полігон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A8074E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A8074E">
        <w:rPr>
          <w:rFonts w:asciiTheme="majorBidi" w:hAnsiTheme="majorBidi" w:cstheme="majorBidi"/>
          <w:sz w:val="24"/>
          <w:szCs w:val="24"/>
        </w:rPr>
        <w:t>спостережний полігон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A8074E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В) </w:t>
      </w:r>
      <w:r w:rsidR="00A8074E">
        <w:rPr>
          <w:rFonts w:asciiTheme="majorBidi" w:hAnsiTheme="majorBidi" w:cstheme="majorBidi"/>
          <w:sz w:val="24"/>
          <w:szCs w:val="24"/>
        </w:rPr>
        <w:t xml:space="preserve">спостережний пост </w:t>
      </w:r>
      <w:r w:rsidR="001F553F" w:rsidRPr="00F15205">
        <w:rPr>
          <w:rFonts w:asciiTheme="majorBidi" w:hAnsiTheme="majorBidi" w:cstheme="majorBidi"/>
          <w:sz w:val="24"/>
          <w:szCs w:val="24"/>
        </w:rPr>
        <w:t xml:space="preserve">(гідрогеологічний, </w:t>
      </w:r>
      <w:r w:rsidR="00A8074E">
        <w:rPr>
          <w:rFonts w:asciiTheme="majorBidi" w:hAnsiTheme="majorBidi" w:cstheme="majorBidi"/>
          <w:sz w:val="24"/>
          <w:szCs w:val="24"/>
        </w:rPr>
        <w:t>інженерно-геологічний, геофізичний</w:t>
      </w:r>
      <w:r w:rsidR="001F553F" w:rsidRPr="00F15205">
        <w:rPr>
          <w:rFonts w:asciiTheme="majorBidi" w:hAnsiTheme="majorBidi" w:cstheme="majorBidi"/>
          <w:sz w:val="24"/>
          <w:szCs w:val="24"/>
        </w:rPr>
        <w:t>)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A95E9C" w:rsidRDefault="006E5CC7" w:rsidP="007D042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Г) </w:t>
      </w:r>
      <w:r w:rsidR="007D0425" w:rsidRPr="00A95E9C">
        <w:rPr>
          <w:rFonts w:asciiTheme="majorBidi" w:hAnsiTheme="majorBidi" w:cstheme="majorBidi"/>
          <w:sz w:val="24"/>
          <w:szCs w:val="24"/>
        </w:rPr>
        <w:t>точка спостережень</w:t>
      </w:r>
      <w:r w:rsidR="00A8074E" w:rsidRPr="00A95E9C">
        <w:rPr>
          <w:rFonts w:asciiTheme="majorBidi" w:hAnsiTheme="majorBidi" w:cstheme="majorBidi"/>
          <w:sz w:val="24"/>
          <w:szCs w:val="24"/>
        </w:rPr>
        <w:t xml:space="preserve"> (точка відбору проб ґрунту, джерело, колодязь, свердловина і т.п.)</w:t>
      </w:r>
      <w:r w:rsidR="00D748D4" w:rsidRPr="00A95E9C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421EC6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7. </w:t>
      </w:r>
      <w:r w:rsidR="007D0425">
        <w:rPr>
          <w:rFonts w:asciiTheme="majorBidi" w:hAnsiTheme="majorBidi" w:cstheme="majorBidi"/>
          <w:b/>
          <w:bCs/>
          <w:sz w:val="24"/>
          <w:szCs w:val="24"/>
        </w:rPr>
        <w:t>В межах спостережного полігону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7D042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7D0425">
        <w:rPr>
          <w:rFonts w:asciiTheme="majorBidi" w:hAnsiTheme="majorBidi" w:cstheme="majorBidi"/>
          <w:sz w:val="24"/>
          <w:szCs w:val="24"/>
        </w:rPr>
        <w:t>обладнується система спостережних свердловин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7D042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lastRenderedPageBreak/>
        <w:t xml:space="preserve">Б) </w:t>
      </w:r>
      <w:r w:rsidR="007D0425" w:rsidRPr="00A95E9C">
        <w:rPr>
          <w:rFonts w:asciiTheme="majorBidi" w:hAnsiTheme="majorBidi" w:cstheme="majorBidi"/>
          <w:sz w:val="24"/>
          <w:szCs w:val="24"/>
        </w:rPr>
        <w:t>обладнується система спостережних свердловин і експериментальних площадок,</w:t>
      </w:r>
      <w:r w:rsidR="007D0425">
        <w:rPr>
          <w:rFonts w:asciiTheme="majorBidi" w:hAnsiTheme="majorBidi" w:cstheme="majorBidi"/>
          <w:sz w:val="24"/>
          <w:szCs w:val="24"/>
        </w:rPr>
        <w:t xml:space="preserve"> призначених для вивчення конкретних інженерно-геологічних, гідрогеологічних явищ та процесів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7D042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7D0425">
        <w:rPr>
          <w:rFonts w:asciiTheme="majorBidi" w:hAnsiTheme="majorBidi" w:cstheme="majorBidi"/>
          <w:sz w:val="24"/>
          <w:szCs w:val="24"/>
        </w:rPr>
        <w:t>обладнується система спостережних експериментальних площадок, призначених для вивчення конкретних інженерно-геологічних процесів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C6211" w:rsidRDefault="006E5CC7" w:rsidP="007D042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Г) </w:t>
      </w:r>
      <w:r w:rsidR="007D0425">
        <w:rPr>
          <w:rFonts w:asciiTheme="majorBidi" w:hAnsiTheme="majorBidi" w:cstheme="majorBidi"/>
          <w:sz w:val="24"/>
          <w:szCs w:val="24"/>
        </w:rPr>
        <w:t>немає правильної відповіді</w:t>
      </w:r>
      <w:r w:rsidR="009255FD" w:rsidRPr="00FC6211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C86401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8. </w:t>
      </w:r>
      <w:r w:rsidR="00C86401">
        <w:rPr>
          <w:rFonts w:asciiTheme="majorBidi" w:hAnsiTheme="majorBidi" w:cstheme="majorBidi"/>
          <w:b/>
          <w:bCs/>
          <w:sz w:val="24"/>
          <w:szCs w:val="24"/>
        </w:rPr>
        <w:t>Серед дистанційних методів спостережень в системі моніторингу геологічного середовища використовуються</w:t>
      </w:r>
      <w:r w:rsidR="008348CA">
        <w:rPr>
          <w:rFonts w:asciiTheme="majorBidi" w:hAnsiTheme="majorBidi" w:cstheme="majorBidi"/>
          <w:b/>
          <w:bCs/>
          <w:sz w:val="24"/>
          <w:szCs w:val="24"/>
        </w:rPr>
        <w:t xml:space="preserve"> такі групи методів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8348C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А) </w:t>
      </w:r>
      <w:r w:rsidR="008348CA">
        <w:rPr>
          <w:rFonts w:asciiTheme="majorBidi" w:hAnsiTheme="majorBidi" w:cstheme="majorBidi"/>
          <w:sz w:val="24"/>
          <w:szCs w:val="24"/>
        </w:rPr>
        <w:t>фотозйомка і багатозональна зйомка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8348C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8348CA">
        <w:rPr>
          <w:rFonts w:asciiTheme="majorBidi" w:hAnsiTheme="majorBidi" w:cstheme="majorBidi"/>
          <w:sz w:val="24"/>
          <w:szCs w:val="24"/>
        </w:rPr>
        <w:t>методи неперервного сейсмоакустичного профілювання і електричного зондування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A95E9C" w:rsidRDefault="006E5CC7" w:rsidP="00C8640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В) </w:t>
      </w:r>
      <w:r w:rsidR="00C86401" w:rsidRPr="00A95E9C">
        <w:rPr>
          <w:rFonts w:asciiTheme="majorBidi" w:hAnsiTheme="majorBidi" w:cstheme="majorBidi"/>
          <w:sz w:val="24"/>
          <w:szCs w:val="24"/>
        </w:rPr>
        <w:t>аерокосмічні і геофізичні методи</w:t>
      </w:r>
      <w:r w:rsidRPr="00A95E9C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8348C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8348CA">
        <w:rPr>
          <w:rFonts w:asciiTheme="majorBidi" w:hAnsiTheme="majorBidi" w:cstheme="majorBidi"/>
          <w:sz w:val="24"/>
          <w:szCs w:val="24"/>
        </w:rPr>
        <w:t>лише дистанційні аерокосмічні методи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110825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9. </w:t>
      </w:r>
      <w:r w:rsidR="00110825">
        <w:rPr>
          <w:rFonts w:asciiTheme="majorBidi" w:hAnsiTheme="majorBidi" w:cstheme="majorBidi"/>
          <w:b/>
          <w:bCs/>
          <w:sz w:val="24"/>
          <w:szCs w:val="24"/>
        </w:rPr>
        <w:t>Еколого-геологічні карти – це карти, які</w:t>
      </w:r>
      <w:r w:rsidR="00F641C2"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11082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А) </w:t>
      </w:r>
      <w:r w:rsidR="00110825" w:rsidRPr="00A95E9C">
        <w:rPr>
          <w:rFonts w:asciiTheme="majorBidi" w:hAnsiTheme="majorBidi" w:cstheme="majorBidi"/>
          <w:sz w:val="24"/>
          <w:szCs w:val="24"/>
        </w:rPr>
        <w:t>дають представлення про природні властивості і будову геологічного середовища,</w:t>
      </w:r>
      <w:r w:rsidR="00110825">
        <w:rPr>
          <w:rFonts w:asciiTheme="majorBidi" w:hAnsiTheme="majorBidi" w:cstheme="majorBidi"/>
          <w:sz w:val="24"/>
          <w:szCs w:val="24"/>
        </w:rPr>
        <w:t xml:space="preserve"> масштаби і характер техногенного впливу, про екологічні результати їх взаємодії і прогноз динаміки геологічного середовища в результаті існуючих і планувальних видів впливу (освоєння)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F4669C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Б) </w:t>
      </w:r>
      <w:r w:rsidR="00F4669C">
        <w:rPr>
          <w:rFonts w:asciiTheme="majorBidi" w:hAnsiTheme="majorBidi" w:cstheme="majorBidi"/>
          <w:sz w:val="24"/>
          <w:szCs w:val="24"/>
        </w:rPr>
        <w:t>відображають рівень забруднення тих чи інших елементів геологічного середовища одним чи декількома забруднювачами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F4669C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F4669C">
        <w:rPr>
          <w:rFonts w:asciiTheme="majorBidi" w:hAnsiTheme="majorBidi" w:cstheme="majorBidi"/>
          <w:sz w:val="24"/>
          <w:szCs w:val="24"/>
        </w:rPr>
        <w:t>відображають негативні природні геологічні і інженерно-геологічні процеси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F4669C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F4669C">
        <w:rPr>
          <w:rFonts w:asciiTheme="majorBidi" w:hAnsiTheme="majorBidi" w:cstheme="majorBidi"/>
          <w:sz w:val="24"/>
          <w:szCs w:val="24"/>
        </w:rPr>
        <w:t>дають представлення про природні властивості і будову геологічного середовища даної території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F34268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10. </w:t>
      </w:r>
      <w:r w:rsidR="00F34268">
        <w:rPr>
          <w:rFonts w:asciiTheme="majorBidi" w:hAnsiTheme="majorBidi" w:cstheme="majorBidi"/>
          <w:b/>
          <w:bCs/>
          <w:sz w:val="24"/>
          <w:szCs w:val="24"/>
        </w:rPr>
        <w:t>Аналітичні карти</w:t>
      </w:r>
      <w:r w:rsidR="009311AC"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F3426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А) </w:t>
      </w:r>
      <w:r w:rsidR="00F34268">
        <w:rPr>
          <w:rFonts w:asciiTheme="majorBidi" w:hAnsiTheme="majorBidi" w:cstheme="majorBidi"/>
          <w:sz w:val="24"/>
          <w:szCs w:val="24"/>
        </w:rPr>
        <w:t>відображають інформацію про природні властивості геологічного середовища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F3426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F34268">
        <w:rPr>
          <w:rFonts w:asciiTheme="majorBidi" w:hAnsiTheme="majorBidi" w:cstheme="majorBidi"/>
          <w:sz w:val="24"/>
          <w:szCs w:val="24"/>
        </w:rPr>
        <w:t>відображають комплексні характеристики компонентів геологічного середовища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A95E9C" w:rsidRDefault="006E5CC7" w:rsidP="00F3426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В) </w:t>
      </w:r>
      <w:r w:rsidR="00F34268" w:rsidRPr="00A95E9C">
        <w:rPr>
          <w:rFonts w:asciiTheme="majorBidi" w:hAnsiTheme="majorBidi" w:cstheme="majorBidi"/>
          <w:sz w:val="24"/>
          <w:szCs w:val="24"/>
        </w:rPr>
        <w:t>характеризують лише окремі параметри і процеси</w:t>
      </w:r>
      <w:r w:rsidRPr="00A95E9C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F3426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F34268">
        <w:rPr>
          <w:rFonts w:asciiTheme="majorBidi" w:hAnsiTheme="majorBidi" w:cstheme="majorBidi"/>
          <w:sz w:val="24"/>
          <w:szCs w:val="24"/>
        </w:rPr>
        <w:t>відображають техносферу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042A3A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11. </w:t>
      </w:r>
      <w:r w:rsidR="0052339A">
        <w:rPr>
          <w:rFonts w:asciiTheme="majorBidi" w:hAnsiTheme="majorBidi" w:cstheme="majorBidi"/>
          <w:b/>
          <w:bCs/>
          <w:sz w:val="24"/>
          <w:szCs w:val="24"/>
        </w:rPr>
        <w:t>Перший блок еколого-геологічних карт охоплює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52339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А) </w:t>
      </w:r>
      <w:r w:rsidR="0052339A">
        <w:rPr>
          <w:rFonts w:asciiTheme="majorBidi" w:hAnsiTheme="majorBidi" w:cstheme="majorBidi"/>
          <w:sz w:val="24"/>
          <w:szCs w:val="24"/>
        </w:rPr>
        <w:t>карти джерел техногенного навантаження (карта антропогенного і інженерно-господарського освоєння територій), карти техногенного впливу на геологічне середовище, карти функціонального устрою території</w:t>
      </w:r>
      <w:r w:rsidR="00E04CB0"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52339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Б) </w:t>
      </w:r>
      <w:r w:rsidR="00042A3A" w:rsidRPr="00A95E9C">
        <w:rPr>
          <w:rFonts w:asciiTheme="majorBidi" w:hAnsiTheme="majorBidi" w:cstheme="majorBidi"/>
          <w:sz w:val="24"/>
          <w:szCs w:val="24"/>
        </w:rPr>
        <w:t xml:space="preserve">карти </w:t>
      </w:r>
      <w:r w:rsidR="0052339A" w:rsidRPr="00A95E9C">
        <w:rPr>
          <w:rFonts w:asciiTheme="majorBidi" w:hAnsiTheme="majorBidi" w:cstheme="majorBidi"/>
          <w:sz w:val="24"/>
          <w:szCs w:val="24"/>
        </w:rPr>
        <w:t>геологічного, геоморфологічного, інженерно-геологічного і гідрогеологічного</w:t>
      </w:r>
      <w:r w:rsidR="0052339A">
        <w:rPr>
          <w:rFonts w:asciiTheme="majorBidi" w:hAnsiTheme="majorBidi" w:cstheme="majorBidi"/>
          <w:sz w:val="24"/>
          <w:szCs w:val="24"/>
        </w:rPr>
        <w:t xml:space="preserve"> змісту, які дають інформацію про природні властивості геологічного середовища на глибину техногенного впливу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042A3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042A3A">
        <w:rPr>
          <w:rFonts w:asciiTheme="majorBidi" w:hAnsiTheme="majorBidi" w:cstheme="majorBidi"/>
          <w:sz w:val="24"/>
          <w:szCs w:val="24"/>
        </w:rPr>
        <w:t>карти змін геологічного середовища під впливом техногенного впливу або карти сучасного стану геологічного середовища</w:t>
      </w:r>
      <w:r w:rsidR="00B64893"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5E4CA0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5E4CA0">
        <w:rPr>
          <w:rFonts w:asciiTheme="majorBidi" w:hAnsiTheme="majorBidi" w:cstheme="majorBidi"/>
          <w:sz w:val="24"/>
          <w:szCs w:val="24"/>
        </w:rPr>
        <w:t>карти прогнозного і рекомендаційного змісту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77086A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12. </w:t>
      </w:r>
      <w:r w:rsidR="0077086A">
        <w:rPr>
          <w:rFonts w:asciiTheme="majorBidi" w:hAnsiTheme="majorBidi" w:cstheme="majorBidi"/>
          <w:b/>
          <w:bCs/>
          <w:sz w:val="24"/>
          <w:szCs w:val="24"/>
        </w:rPr>
        <w:t>Основне призначення карти-схеми організації моніторингу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77086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77086A">
        <w:rPr>
          <w:rFonts w:asciiTheme="majorBidi" w:hAnsiTheme="majorBidi" w:cstheme="majorBidi"/>
          <w:sz w:val="24"/>
          <w:szCs w:val="24"/>
        </w:rPr>
        <w:t>відобразити сучасний стан геологічного середовища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77086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77086A">
        <w:rPr>
          <w:rFonts w:asciiTheme="majorBidi" w:hAnsiTheme="majorBidi" w:cstheme="majorBidi"/>
          <w:sz w:val="24"/>
          <w:szCs w:val="24"/>
        </w:rPr>
        <w:t>відобразити інформацію про природні властивості і будову геологічного середовища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C6211" w:rsidRDefault="006E5CC7" w:rsidP="002557C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В) </w:t>
      </w:r>
      <w:r w:rsidR="002557CD">
        <w:rPr>
          <w:rFonts w:asciiTheme="majorBidi" w:hAnsiTheme="majorBidi" w:cstheme="majorBidi"/>
          <w:sz w:val="24"/>
          <w:szCs w:val="24"/>
        </w:rPr>
        <w:t>відобразити техногенний вплив на геологічне середовище</w:t>
      </w:r>
      <w:r w:rsidRPr="00FC6211">
        <w:rPr>
          <w:rFonts w:asciiTheme="majorBidi" w:hAnsiTheme="majorBidi" w:cstheme="majorBidi"/>
          <w:sz w:val="24"/>
          <w:szCs w:val="24"/>
        </w:rPr>
        <w:t>;</w:t>
      </w:r>
    </w:p>
    <w:p w:rsidR="006E5CC7" w:rsidRPr="00681172" w:rsidRDefault="006E5CC7" w:rsidP="0077086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Г) </w:t>
      </w:r>
      <w:r w:rsidR="0077086A" w:rsidRPr="00A95E9C">
        <w:rPr>
          <w:rFonts w:asciiTheme="majorBidi" w:hAnsiTheme="majorBidi" w:cstheme="majorBidi"/>
          <w:sz w:val="24"/>
          <w:szCs w:val="24"/>
        </w:rPr>
        <w:t>відобразити розташування спостережних сіток, розбивку СПОІНФ на території</w:t>
      </w:r>
      <w:r w:rsidR="0077086A">
        <w:rPr>
          <w:rFonts w:asciiTheme="majorBidi" w:hAnsiTheme="majorBidi" w:cstheme="majorBidi"/>
          <w:sz w:val="24"/>
          <w:szCs w:val="24"/>
        </w:rPr>
        <w:t xml:space="preserve"> моніторингу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9E40F0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13. </w:t>
      </w:r>
      <w:r w:rsidR="009E40F0">
        <w:rPr>
          <w:rFonts w:asciiTheme="majorBidi" w:hAnsiTheme="majorBidi" w:cstheme="majorBidi"/>
          <w:b/>
          <w:bCs/>
          <w:sz w:val="24"/>
          <w:szCs w:val="24"/>
        </w:rPr>
        <w:t>Вихідний ефект – це</w:t>
      </w:r>
      <w:r w:rsidR="00A913F3"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A95E9C" w:rsidRDefault="006E5CC7" w:rsidP="009E40F0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А) </w:t>
      </w:r>
      <w:r w:rsidR="009E40F0" w:rsidRPr="00A95E9C">
        <w:rPr>
          <w:rFonts w:asciiTheme="majorBidi" w:hAnsiTheme="majorBidi" w:cstheme="majorBidi"/>
          <w:sz w:val="24"/>
          <w:szCs w:val="24"/>
        </w:rPr>
        <w:t>зміни (відгуки), які зазнає система</w:t>
      </w:r>
      <w:r w:rsidRPr="00A95E9C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9E40F0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9E40F0">
        <w:rPr>
          <w:rFonts w:asciiTheme="majorBidi" w:hAnsiTheme="majorBidi" w:cstheme="majorBidi"/>
          <w:sz w:val="24"/>
          <w:szCs w:val="24"/>
        </w:rPr>
        <w:t>будь-який вплив на систему зі сторони навколишнього середовища або сусідньої системи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9E40F0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9E40F0">
        <w:rPr>
          <w:rFonts w:asciiTheme="majorBidi" w:hAnsiTheme="majorBidi" w:cstheme="majorBidi"/>
          <w:sz w:val="24"/>
          <w:szCs w:val="24"/>
        </w:rPr>
        <w:t>вплив на систему і зміни її властивостей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C6211" w:rsidRDefault="006E5CC7" w:rsidP="00A950D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lastRenderedPageBreak/>
        <w:t xml:space="preserve">Г) </w:t>
      </w:r>
      <w:r w:rsidR="00A950D8">
        <w:rPr>
          <w:rFonts w:asciiTheme="majorBidi" w:hAnsiTheme="majorBidi" w:cstheme="majorBidi"/>
          <w:sz w:val="24"/>
          <w:szCs w:val="24"/>
        </w:rPr>
        <w:t>немає правильної відповіді</w:t>
      </w:r>
      <w:r w:rsidR="00E82868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556350" w:rsidRPr="00F15205" w:rsidRDefault="006E5CC7" w:rsidP="00361AA4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14. </w:t>
      </w:r>
      <w:r w:rsidR="00361AA4">
        <w:rPr>
          <w:rFonts w:asciiTheme="majorBidi" w:hAnsiTheme="majorBidi" w:cstheme="majorBidi"/>
          <w:b/>
          <w:bCs/>
          <w:sz w:val="24"/>
          <w:szCs w:val="24"/>
        </w:rPr>
        <w:t>Модель «чорного ящика»</w:t>
      </w:r>
      <w:r w:rsidR="00556350"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556350" w:rsidRPr="00F15205" w:rsidRDefault="00556350" w:rsidP="00361AA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361AA4">
        <w:rPr>
          <w:rFonts w:asciiTheme="majorBidi" w:hAnsiTheme="majorBidi" w:cstheme="majorBidi"/>
          <w:sz w:val="24"/>
          <w:szCs w:val="24"/>
        </w:rPr>
        <w:t>це складові частини системи, до яких відносяться елементи (неподільні частини системи) і підсистеми (які складаються більш ніж з 1 елемента)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556350" w:rsidRPr="00A95E9C" w:rsidRDefault="00556350" w:rsidP="00361AA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Б) </w:t>
      </w:r>
      <w:r w:rsidR="00361AA4" w:rsidRPr="00A95E9C">
        <w:rPr>
          <w:rFonts w:asciiTheme="majorBidi" w:hAnsiTheme="majorBidi" w:cstheme="majorBidi"/>
          <w:sz w:val="24"/>
          <w:szCs w:val="24"/>
        </w:rPr>
        <w:t>це вхідні і вихідні зв’язки системи з оточуючим середовищем</w:t>
      </w:r>
      <w:r w:rsidRPr="00A95E9C">
        <w:rPr>
          <w:rFonts w:asciiTheme="majorBidi" w:hAnsiTheme="majorBidi" w:cstheme="majorBidi"/>
          <w:sz w:val="24"/>
          <w:szCs w:val="24"/>
        </w:rPr>
        <w:t>;</w:t>
      </w:r>
    </w:p>
    <w:p w:rsidR="00556350" w:rsidRPr="00F15205" w:rsidRDefault="00556350" w:rsidP="002E0F3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2E0F34">
        <w:rPr>
          <w:rFonts w:asciiTheme="majorBidi" w:hAnsiTheme="majorBidi" w:cstheme="majorBidi"/>
          <w:sz w:val="24"/>
          <w:szCs w:val="24"/>
        </w:rPr>
        <w:t>це зв’язки і відношення між елементами геологічного середовища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556350" w:rsidRPr="00F15205" w:rsidRDefault="00556350" w:rsidP="002E0F3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Г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2E0F34">
        <w:rPr>
          <w:rFonts w:asciiTheme="majorBidi" w:hAnsiTheme="majorBidi" w:cstheme="majorBidi"/>
          <w:sz w:val="24"/>
          <w:szCs w:val="24"/>
        </w:rPr>
        <w:t>це всі елементи, всі зв’язки між ними в середині системи і зв’язки елементів з навколишнім середовищем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556350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321A48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15. </w:t>
      </w:r>
      <w:r w:rsidR="00321A48">
        <w:rPr>
          <w:rFonts w:asciiTheme="majorBidi" w:hAnsiTheme="majorBidi" w:cstheme="majorBidi"/>
          <w:b/>
          <w:bCs/>
          <w:sz w:val="24"/>
          <w:szCs w:val="24"/>
        </w:rPr>
        <w:t>Постійно діюча модель геологічного середовища - це</w:t>
      </w:r>
      <w:r w:rsidR="00CF6F36"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321A4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А) </w:t>
      </w:r>
      <w:r w:rsidR="00321A48" w:rsidRPr="00A95E9C">
        <w:rPr>
          <w:rFonts w:asciiTheme="majorBidi" w:hAnsiTheme="majorBidi" w:cstheme="majorBidi"/>
          <w:sz w:val="24"/>
          <w:szCs w:val="24"/>
        </w:rPr>
        <w:t>система впорядковано-взаємопов’язаних умов і факторів, які постійно уточнюються в</w:t>
      </w:r>
      <w:r w:rsidR="00321A48">
        <w:rPr>
          <w:rFonts w:asciiTheme="majorBidi" w:hAnsiTheme="majorBidi" w:cstheme="majorBidi"/>
          <w:sz w:val="24"/>
          <w:szCs w:val="24"/>
        </w:rPr>
        <w:t xml:space="preserve"> ході моніторингу і відображають стан частини геологічного простору</w:t>
      </w:r>
      <w:r w:rsidR="005247B5">
        <w:rPr>
          <w:rFonts w:asciiTheme="majorBidi" w:hAnsiTheme="majorBidi" w:cstheme="majorBidi"/>
          <w:sz w:val="24"/>
          <w:szCs w:val="24"/>
        </w:rPr>
        <w:t>, яка трансформована в її логічне, картографічне або математичне відображення для прогнозування та управління</w:t>
      </w:r>
      <w:r w:rsidR="004D2588"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D545A0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D545A0">
        <w:rPr>
          <w:rFonts w:asciiTheme="majorBidi" w:hAnsiTheme="majorBidi" w:cstheme="majorBidi"/>
          <w:sz w:val="24"/>
          <w:szCs w:val="24"/>
        </w:rPr>
        <w:t>система впорядковано-взаємопов’язаних умов і факторів, які не уточнюються в ході моніторингу і відображають стан частини геологічного простору, яка трансформована в її логічне, картографічне або математичне відображення для прогнозування та управління</w:t>
      </w:r>
      <w:r w:rsidR="004D2588"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E8574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E85746">
        <w:rPr>
          <w:rFonts w:asciiTheme="majorBidi" w:hAnsiTheme="majorBidi" w:cstheme="majorBidi"/>
          <w:sz w:val="24"/>
          <w:szCs w:val="24"/>
        </w:rPr>
        <w:t>програмний пакет математичного моделювання</w:t>
      </w:r>
      <w:r w:rsidR="004D2588"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E8574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Г) </w:t>
      </w:r>
      <w:r w:rsidR="00E85746">
        <w:rPr>
          <w:rFonts w:asciiTheme="majorBidi" w:hAnsiTheme="majorBidi" w:cstheme="majorBidi"/>
          <w:sz w:val="24"/>
          <w:szCs w:val="24"/>
        </w:rPr>
        <w:t>система пунктів отримання інформації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1F7606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16. </w:t>
      </w:r>
      <w:r w:rsidR="001F7606">
        <w:rPr>
          <w:rFonts w:asciiTheme="majorBidi" w:hAnsiTheme="majorBidi" w:cstheme="majorBidi"/>
          <w:b/>
          <w:bCs/>
          <w:sz w:val="24"/>
          <w:szCs w:val="24"/>
        </w:rPr>
        <w:t>Режим роботи постійно діючої моделі залежить від</w:t>
      </w:r>
      <w:r w:rsidR="008F27F9"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D7252" w:rsidRPr="00F15205" w:rsidRDefault="006D7252" w:rsidP="001F760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1F7606">
        <w:rPr>
          <w:rFonts w:asciiTheme="majorBidi" w:hAnsiTheme="majorBidi" w:cstheme="majorBidi"/>
          <w:sz w:val="24"/>
          <w:szCs w:val="24"/>
        </w:rPr>
        <w:t>частоти «опитування» датчиків в каналах зв’язку, частоти контролю тих чи інших параметрів геологічного середовища, природно-технічних систем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D7252" w:rsidRPr="00F15205" w:rsidRDefault="006D7252" w:rsidP="001F760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Б) </w:t>
      </w:r>
      <w:r w:rsidR="001F7606">
        <w:rPr>
          <w:rFonts w:asciiTheme="majorBidi" w:hAnsiTheme="majorBidi" w:cstheme="majorBidi"/>
          <w:sz w:val="24"/>
          <w:szCs w:val="24"/>
        </w:rPr>
        <w:t>тривалості роботи ПДМ (і системи моніторингу в цілому)</w:t>
      </w:r>
      <w:r w:rsidR="000D3C65">
        <w:rPr>
          <w:rFonts w:asciiTheme="majorBidi" w:hAnsiTheme="majorBidi" w:cstheme="majorBidi"/>
          <w:sz w:val="24"/>
          <w:szCs w:val="24"/>
        </w:rPr>
        <w:t xml:space="preserve"> і об’єму накопиченої інформації в .АІС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D7252" w:rsidRPr="00F15205" w:rsidRDefault="006D7252" w:rsidP="000D3C6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0D3C65">
        <w:rPr>
          <w:rFonts w:asciiTheme="majorBidi" w:hAnsiTheme="majorBidi" w:cstheme="majorBidi"/>
          <w:sz w:val="24"/>
          <w:szCs w:val="24"/>
        </w:rPr>
        <w:t>типу задачі, що вирішується, об’єкта моделювання (його складності, об’єму, комплексності і т.д.)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D7252" w:rsidRPr="00A95E9C" w:rsidRDefault="006D7252" w:rsidP="000D3C6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Г) </w:t>
      </w:r>
      <w:r w:rsidR="000D3C65" w:rsidRPr="00A95E9C">
        <w:rPr>
          <w:rFonts w:asciiTheme="majorBidi" w:hAnsiTheme="majorBidi" w:cstheme="majorBidi"/>
          <w:sz w:val="24"/>
          <w:szCs w:val="24"/>
        </w:rPr>
        <w:t>від всіх перелічених вище пунктів</w:t>
      </w:r>
      <w:r w:rsidRPr="00A95E9C">
        <w:rPr>
          <w:rFonts w:asciiTheme="majorBidi" w:hAnsiTheme="majorBidi" w:cstheme="majorBidi"/>
          <w:sz w:val="24"/>
          <w:szCs w:val="24"/>
        </w:rPr>
        <w:t>.</w:t>
      </w:r>
    </w:p>
    <w:p w:rsidR="006E5CC7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C22ABD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17. </w:t>
      </w:r>
      <w:r w:rsidR="00C22ABD">
        <w:rPr>
          <w:rFonts w:asciiTheme="majorBidi" w:hAnsiTheme="majorBidi" w:cstheme="majorBidi"/>
          <w:b/>
          <w:bCs/>
          <w:sz w:val="24"/>
          <w:szCs w:val="24"/>
        </w:rPr>
        <w:t>Види прогнозів за методом прогнозування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B46B6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B46B65">
        <w:rPr>
          <w:rFonts w:asciiTheme="majorBidi" w:hAnsiTheme="majorBidi" w:cstheme="majorBidi"/>
          <w:sz w:val="24"/>
          <w:szCs w:val="24"/>
        </w:rPr>
        <w:t xml:space="preserve">ретроспективні (екстраполяційні), пошукові, нормативні, якісні, </w:t>
      </w:r>
      <w:proofErr w:type="spellStart"/>
      <w:r w:rsidR="00B46B65">
        <w:rPr>
          <w:rFonts w:asciiTheme="majorBidi" w:hAnsiTheme="majorBidi" w:cstheme="majorBidi"/>
          <w:sz w:val="24"/>
          <w:szCs w:val="24"/>
        </w:rPr>
        <w:t>напівкількісні</w:t>
      </w:r>
      <w:proofErr w:type="spellEnd"/>
      <w:r w:rsidR="00B46B65">
        <w:rPr>
          <w:rFonts w:asciiTheme="majorBidi" w:hAnsiTheme="majorBidi" w:cstheme="majorBidi"/>
          <w:sz w:val="24"/>
          <w:szCs w:val="24"/>
        </w:rPr>
        <w:t xml:space="preserve"> і кількісні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8F78E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Б) </w:t>
      </w:r>
      <w:r w:rsidR="008F78E3" w:rsidRPr="00A95E9C">
        <w:rPr>
          <w:rFonts w:asciiTheme="majorBidi" w:hAnsiTheme="majorBidi" w:cstheme="majorBidi"/>
          <w:sz w:val="24"/>
          <w:szCs w:val="24"/>
        </w:rPr>
        <w:t>експертні, аналогові, порівняльно-геологічні або історико-геологічні, розрахункові</w:t>
      </w:r>
      <w:r w:rsidR="008F78E3">
        <w:rPr>
          <w:rFonts w:asciiTheme="majorBidi" w:hAnsiTheme="majorBidi" w:cstheme="majorBidi"/>
          <w:sz w:val="24"/>
          <w:szCs w:val="24"/>
        </w:rPr>
        <w:t xml:space="preserve"> (математичні, в т.ч. ймовірнісно-статистичні) і експериментальні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C6211" w:rsidRDefault="006E5CC7" w:rsidP="00B46B6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В) </w:t>
      </w:r>
      <w:r w:rsidR="00B46B65">
        <w:rPr>
          <w:rFonts w:asciiTheme="majorBidi" w:hAnsiTheme="majorBidi" w:cstheme="majorBidi"/>
          <w:sz w:val="24"/>
          <w:szCs w:val="24"/>
        </w:rPr>
        <w:t>термінові, нетермінові, невідносні до часу</w:t>
      </w:r>
      <w:r w:rsidRPr="00FC6211">
        <w:rPr>
          <w:rFonts w:asciiTheme="majorBidi" w:hAnsiTheme="majorBidi" w:cstheme="majorBidi"/>
          <w:sz w:val="24"/>
          <w:szCs w:val="24"/>
        </w:rPr>
        <w:t>;</w:t>
      </w:r>
    </w:p>
    <w:p w:rsidR="00B46B65" w:rsidRDefault="006E5CC7" w:rsidP="00B46B6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B46B65">
        <w:rPr>
          <w:rFonts w:asciiTheme="majorBidi" w:hAnsiTheme="majorBidi" w:cstheme="majorBidi"/>
          <w:sz w:val="24"/>
          <w:szCs w:val="24"/>
        </w:rPr>
        <w:t>глобальні, регіональні, локальні, детальні;</w:t>
      </w:r>
    </w:p>
    <w:p w:rsidR="006E5CC7" w:rsidRDefault="00B46B65" w:rsidP="00B46B65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Д) загальні, часткові, по елементні, комплексні або інтегральні</w:t>
      </w:r>
      <w:r w:rsidR="006E5CC7" w:rsidRPr="00F15205">
        <w:rPr>
          <w:rFonts w:asciiTheme="majorBidi" w:hAnsiTheme="majorBidi" w:cstheme="majorBidi"/>
          <w:sz w:val="24"/>
          <w:szCs w:val="24"/>
        </w:rPr>
        <w:t>.</w:t>
      </w:r>
    </w:p>
    <w:p w:rsidR="00B46B65" w:rsidRPr="00F15205" w:rsidRDefault="00B46B65" w:rsidP="00D67758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836C4A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18. </w:t>
      </w:r>
      <w:r w:rsidR="00836C4A">
        <w:rPr>
          <w:rFonts w:asciiTheme="majorBidi" w:hAnsiTheme="majorBidi" w:cstheme="majorBidi"/>
          <w:b/>
          <w:bCs/>
          <w:sz w:val="24"/>
          <w:szCs w:val="24"/>
        </w:rPr>
        <w:t xml:space="preserve">Ретроспективний прогноз – це: </w:t>
      </w:r>
    </w:p>
    <w:p w:rsidR="006E5CC7" w:rsidRPr="00F15205" w:rsidRDefault="006E5CC7" w:rsidP="00D753E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D753E4">
        <w:rPr>
          <w:rFonts w:asciiTheme="majorBidi" w:hAnsiTheme="majorBidi" w:cstheme="majorBidi"/>
          <w:sz w:val="24"/>
          <w:szCs w:val="24"/>
        </w:rPr>
        <w:t>прогноз майбутніх змін системи на основі аналізу тенденцій (трендів) її теперішнього розвитку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C6211" w:rsidRDefault="006E5CC7" w:rsidP="00AC361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Б) </w:t>
      </w:r>
      <w:r w:rsidR="00AC3616">
        <w:rPr>
          <w:rFonts w:asciiTheme="majorBidi" w:hAnsiTheme="majorBidi" w:cstheme="majorBidi"/>
          <w:sz w:val="24"/>
          <w:szCs w:val="24"/>
        </w:rPr>
        <w:t>визначення шляхів і термінів досягнення наперед відмічених станів об’єкта прогнозування в майбутньому, які приймаються за мету</w:t>
      </w:r>
      <w:r w:rsidRPr="00FC6211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AC3616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proofErr w:type="spellStart"/>
      <w:r w:rsidR="00AC3616">
        <w:rPr>
          <w:rFonts w:asciiTheme="majorBidi" w:hAnsiTheme="majorBidi" w:cstheme="majorBidi"/>
          <w:sz w:val="24"/>
          <w:szCs w:val="24"/>
        </w:rPr>
        <w:t>передвіщення</w:t>
      </w:r>
      <w:proofErr w:type="spellEnd"/>
      <w:r w:rsidR="00AC3616">
        <w:rPr>
          <w:rFonts w:asciiTheme="majorBidi" w:hAnsiTheme="majorBidi" w:cstheme="majorBidi"/>
          <w:sz w:val="24"/>
          <w:szCs w:val="24"/>
        </w:rPr>
        <w:t xml:space="preserve"> можливого стану об’єкта прогнозування в майбутньому на основі вивчення тенденцій розвитку в минулому і теперішньому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B86530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Г) </w:t>
      </w:r>
      <w:r w:rsidR="00B86530" w:rsidRPr="00A95E9C">
        <w:rPr>
          <w:rFonts w:asciiTheme="majorBidi" w:hAnsiTheme="majorBidi" w:cstheme="majorBidi"/>
          <w:sz w:val="24"/>
          <w:szCs w:val="24"/>
        </w:rPr>
        <w:t>прогноз майбутніх змін системи на основі аналізу тенденцій (трендів) її минулого</w:t>
      </w:r>
      <w:r w:rsidR="00B86530">
        <w:rPr>
          <w:rFonts w:asciiTheme="majorBidi" w:hAnsiTheme="majorBidi" w:cstheme="majorBidi"/>
          <w:sz w:val="24"/>
          <w:szCs w:val="24"/>
        </w:rPr>
        <w:t xml:space="preserve"> розвитку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772102" w:rsidRPr="00F15205" w:rsidRDefault="006E5CC7" w:rsidP="00CE294C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19. </w:t>
      </w:r>
      <w:r w:rsidR="00CE294C">
        <w:rPr>
          <w:rFonts w:asciiTheme="majorBidi" w:hAnsiTheme="majorBidi" w:cstheme="majorBidi"/>
          <w:b/>
          <w:bCs/>
          <w:sz w:val="24"/>
          <w:szCs w:val="24"/>
        </w:rPr>
        <w:t>Оперативний прогноз складається на строк</w:t>
      </w:r>
      <w:r w:rsidR="00772102"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772102" w:rsidRPr="00A95E9C" w:rsidRDefault="00772102" w:rsidP="00CE294C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А) </w:t>
      </w:r>
      <w:r w:rsidR="00CE294C" w:rsidRPr="00A95E9C">
        <w:rPr>
          <w:rFonts w:asciiTheme="majorBidi" w:hAnsiTheme="majorBidi" w:cstheme="majorBidi"/>
          <w:sz w:val="24"/>
          <w:szCs w:val="24"/>
        </w:rPr>
        <w:t>до 1 міс.</w:t>
      </w:r>
      <w:r w:rsidRPr="00A95E9C">
        <w:rPr>
          <w:rFonts w:asciiTheme="majorBidi" w:hAnsiTheme="majorBidi" w:cstheme="majorBidi"/>
          <w:sz w:val="24"/>
          <w:szCs w:val="24"/>
        </w:rPr>
        <w:t>;</w:t>
      </w:r>
    </w:p>
    <w:p w:rsidR="00772102" w:rsidRPr="00F15205" w:rsidRDefault="00772102" w:rsidP="00CE294C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CE294C">
        <w:rPr>
          <w:rFonts w:asciiTheme="majorBidi" w:hAnsiTheme="majorBidi" w:cstheme="majorBidi"/>
          <w:sz w:val="24"/>
          <w:szCs w:val="24"/>
        </w:rPr>
        <w:t>від 1 міс. до 1 року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772102" w:rsidRPr="00F15205" w:rsidRDefault="00772102" w:rsidP="00CE294C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CE294C">
        <w:rPr>
          <w:rFonts w:asciiTheme="majorBidi" w:hAnsiTheme="majorBidi" w:cstheme="majorBidi"/>
          <w:sz w:val="24"/>
          <w:szCs w:val="24"/>
        </w:rPr>
        <w:t>від 1 року до 5 років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CE294C" w:rsidRDefault="00772102" w:rsidP="00CE294C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Г) </w:t>
      </w:r>
      <w:r w:rsidR="00CE294C">
        <w:rPr>
          <w:rFonts w:asciiTheme="majorBidi" w:hAnsiTheme="majorBidi" w:cstheme="majorBidi"/>
          <w:sz w:val="24"/>
          <w:szCs w:val="24"/>
        </w:rPr>
        <w:t>від 5 років до 10 років;</w:t>
      </w:r>
    </w:p>
    <w:p w:rsidR="00772102" w:rsidRPr="00F15205" w:rsidRDefault="00CE294C" w:rsidP="00CE294C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Д) більше 10 років</w:t>
      </w:r>
      <w:r w:rsidR="00772102" w:rsidRPr="00F15205">
        <w:rPr>
          <w:rFonts w:asciiTheme="majorBidi" w:hAnsiTheme="majorBidi" w:cstheme="majorBidi"/>
          <w:sz w:val="24"/>
          <w:szCs w:val="24"/>
        </w:rPr>
        <w:t>.</w:t>
      </w:r>
    </w:p>
    <w:p w:rsidR="006E5CC7" w:rsidRPr="00F15205" w:rsidRDefault="006E5CC7" w:rsidP="00772102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EB07B8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20. </w:t>
      </w:r>
      <w:r w:rsidR="00602DA3">
        <w:rPr>
          <w:rFonts w:asciiTheme="majorBidi" w:hAnsiTheme="majorBidi" w:cstheme="majorBidi"/>
          <w:b/>
          <w:bCs/>
          <w:sz w:val="24"/>
          <w:szCs w:val="24"/>
        </w:rPr>
        <w:t>При оцінці впливу на геологічне середовище в групі геохімічних критеріїв оціню</w:t>
      </w:r>
      <w:r w:rsidR="00EB07B8">
        <w:rPr>
          <w:rFonts w:asciiTheme="majorBidi" w:hAnsiTheme="majorBidi" w:cstheme="majorBidi"/>
          <w:b/>
          <w:bCs/>
          <w:sz w:val="24"/>
          <w:szCs w:val="24"/>
        </w:rPr>
        <w:t>є</w:t>
      </w:r>
      <w:r w:rsidR="00602DA3">
        <w:rPr>
          <w:rFonts w:asciiTheme="majorBidi" w:hAnsiTheme="majorBidi" w:cstheme="majorBidi"/>
          <w:b/>
          <w:bCs/>
          <w:sz w:val="24"/>
          <w:szCs w:val="24"/>
        </w:rPr>
        <w:t>ться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E5CC7" w:rsidRPr="00F15205" w:rsidRDefault="006E5CC7" w:rsidP="00602DA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602DA3">
        <w:rPr>
          <w:rFonts w:asciiTheme="majorBidi" w:hAnsiTheme="majorBidi" w:cstheme="majorBidi"/>
          <w:sz w:val="24"/>
          <w:szCs w:val="24"/>
        </w:rPr>
        <w:t>площинна і відносна ураженість дослідної території як природними, так і інженерно-геологічними процесами з розрахунком відповідного коефіцієнта ураження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602DA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602DA3">
        <w:rPr>
          <w:rFonts w:asciiTheme="majorBidi" w:hAnsiTheme="majorBidi" w:cstheme="majorBidi"/>
          <w:sz w:val="24"/>
          <w:szCs w:val="24"/>
        </w:rPr>
        <w:t>характеристики, які використовуються для оцінки рівня зміни рельєфу</w:t>
      </w:r>
      <w:r w:rsidR="00B20421">
        <w:rPr>
          <w:rFonts w:asciiTheme="majorBidi" w:hAnsiTheme="majorBidi" w:cstheme="majorBidi"/>
          <w:sz w:val="24"/>
          <w:szCs w:val="24"/>
        </w:rPr>
        <w:t xml:space="preserve"> (площа і розмах техногенного рельєфу)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F15205" w:rsidRDefault="006E5CC7" w:rsidP="00602DA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В) </w:t>
      </w:r>
      <w:r w:rsidR="00602DA3" w:rsidRPr="00A95E9C">
        <w:rPr>
          <w:rFonts w:asciiTheme="majorBidi" w:hAnsiTheme="majorBidi" w:cstheme="majorBidi"/>
          <w:sz w:val="24"/>
          <w:szCs w:val="24"/>
        </w:rPr>
        <w:t>хімічне, бактеріологічне, механічне і радіонуклідне техногенне забруднення</w:t>
      </w:r>
      <w:r w:rsidR="00602DA3">
        <w:rPr>
          <w:rFonts w:asciiTheme="majorBidi" w:hAnsiTheme="majorBidi" w:cstheme="majorBidi"/>
          <w:sz w:val="24"/>
          <w:szCs w:val="24"/>
        </w:rPr>
        <w:t xml:space="preserve"> поверхневих і підземних вод, ґрунтів, порід зони аерації, штучних ґрунтів і донних відкладів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6E5CC7" w:rsidRPr="00681172" w:rsidRDefault="006E5CC7" w:rsidP="00B2042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B20421">
        <w:rPr>
          <w:rFonts w:asciiTheme="majorBidi" w:hAnsiTheme="majorBidi" w:cstheme="majorBidi"/>
          <w:sz w:val="24"/>
          <w:szCs w:val="24"/>
        </w:rPr>
        <w:t xml:space="preserve">глибина залягання рівня ґрунтових вод, розміри і глибина депресійних воронок, водопроникність і водо провідність порід, мінералізація підземних вод, взаємозв’язок поверхневих і </w:t>
      </w:r>
      <w:r w:rsidR="00276B0D">
        <w:rPr>
          <w:rFonts w:asciiTheme="majorBidi" w:hAnsiTheme="majorBidi" w:cstheme="majorBidi"/>
          <w:sz w:val="24"/>
          <w:szCs w:val="24"/>
        </w:rPr>
        <w:t>ґрунтових</w:t>
      </w:r>
      <w:r w:rsidR="00B20421">
        <w:rPr>
          <w:rFonts w:asciiTheme="majorBidi" w:hAnsiTheme="majorBidi" w:cstheme="majorBidi"/>
          <w:sz w:val="24"/>
          <w:szCs w:val="24"/>
        </w:rPr>
        <w:t xml:space="preserve"> вод, зміна п’єзометричних рівнів основних водоносних горизонтів, зміна (інверсія) річкового стоку та ін.</w:t>
      </w:r>
    </w:p>
    <w:p w:rsidR="006E5CC7" w:rsidRPr="00681172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681172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0C1A81">
      <w:pPr>
        <w:pStyle w:val="a3"/>
        <w:rPr>
          <w:rFonts w:asciiTheme="majorBidi" w:hAnsiTheme="majorBidi" w:cstheme="majorBidi"/>
          <w:sz w:val="20"/>
          <w:szCs w:val="20"/>
        </w:rPr>
      </w:pPr>
      <w:r w:rsidRPr="00F15205">
        <w:rPr>
          <w:rFonts w:asciiTheme="majorBidi" w:hAnsiTheme="majorBidi" w:cstheme="majorBidi"/>
          <w:sz w:val="20"/>
          <w:szCs w:val="20"/>
        </w:rPr>
        <w:t>Затверджено на засіданні кафедри екології</w:t>
      </w:r>
    </w:p>
    <w:p w:rsidR="006E5CC7" w:rsidRPr="00F15205" w:rsidRDefault="00681172" w:rsidP="00642287">
      <w:pPr>
        <w:pStyle w:val="a3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Протокол № 5</w:t>
      </w:r>
      <w:r w:rsidR="006E5CC7" w:rsidRPr="00642287">
        <w:rPr>
          <w:rFonts w:asciiTheme="majorBidi" w:hAnsiTheme="majorBidi" w:cstheme="majorBidi"/>
          <w:sz w:val="20"/>
          <w:szCs w:val="20"/>
        </w:rPr>
        <w:t xml:space="preserve">  від „</w:t>
      </w:r>
      <w:r>
        <w:rPr>
          <w:rFonts w:asciiTheme="majorBidi" w:hAnsiTheme="majorBidi" w:cstheme="majorBidi"/>
          <w:sz w:val="20"/>
          <w:szCs w:val="20"/>
        </w:rPr>
        <w:t>2</w:t>
      </w:r>
      <w:r w:rsidR="006E5CC7" w:rsidRPr="00642287">
        <w:rPr>
          <w:rFonts w:asciiTheme="majorBidi" w:hAnsiTheme="majorBidi" w:cstheme="majorBidi"/>
          <w:sz w:val="20"/>
          <w:szCs w:val="20"/>
        </w:rPr>
        <w:t>3” серпня 201</w:t>
      </w:r>
      <w:r>
        <w:rPr>
          <w:rFonts w:asciiTheme="majorBidi" w:hAnsiTheme="majorBidi" w:cstheme="majorBidi"/>
          <w:sz w:val="20"/>
          <w:szCs w:val="20"/>
        </w:rPr>
        <w:t>7</w:t>
      </w:r>
      <w:r w:rsidR="006E5CC7" w:rsidRPr="00642287">
        <w:rPr>
          <w:rFonts w:asciiTheme="majorBidi" w:hAnsiTheme="majorBidi" w:cstheme="majorBidi"/>
          <w:sz w:val="20"/>
          <w:szCs w:val="20"/>
        </w:rPr>
        <w:t xml:space="preserve"> року</w:t>
      </w:r>
    </w:p>
    <w:p w:rsidR="006E5CC7" w:rsidRPr="00F15205" w:rsidRDefault="006E5CC7" w:rsidP="000C1A81">
      <w:pPr>
        <w:pStyle w:val="a3"/>
        <w:rPr>
          <w:rFonts w:asciiTheme="majorBidi" w:hAnsiTheme="majorBidi" w:cstheme="majorBidi"/>
          <w:sz w:val="20"/>
          <w:szCs w:val="20"/>
        </w:rPr>
      </w:pPr>
    </w:p>
    <w:p w:rsidR="006E5CC7" w:rsidRPr="00F15205" w:rsidRDefault="006E5CC7" w:rsidP="00F15205">
      <w:pPr>
        <w:pStyle w:val="a3"/>
        <w:rPr>
          <w:rFonts w:asciiTheme="majorBidi" w:hAnsiTheme="majorBidi" w:cstheme="majorBidi"/>
          <w:b/>
          <w:sz w:val="20"/>
          <w:szCs w:val="20"/>
        </w:rPr>
      </w:pPr>
      <w:r w:rsidRPr="00F15205">
        <w:rPr>
          <w:rFonts w:asciiTheme="majorBidi" w:hAnsiTheme="majorBidi" w:cstheme="majorBidi"/>
          <w:b/>
          <w:sz w:val="24"/>
          <w:szCs w:val="24"/>
        </w:rPr>
        <w:t>Завідувач кафедри екології</w:t>
      </w:r>
      <w:r w:rsidRPr="00F15205">
        <w:rPr>
          <w:rFonts w:asciiTheme="majorBidi" w:hAnsiTheme="majorBidi" w:cstheme="majorBidi"/>
          <w:b/>
          <w:sz w:val="20"/>
          <w:szCs w:val="20"/>
        </w:rPr>
        <w:t xml:space="preserve">                    ____________________                             </w:t>
      </w:r>
      <w:r w:rsidRPr="00F15205">
        <w:rPr>
          <w:rFonts w:asciiTheme="majorBidi" w:hAnsiTheme="majorBidi" w:cstheme="majorBidi"/>
          <w:b/>
          <w:sz w:val="24"/>
          <w:szCs w:val="24"/>
        </w:rPr>
        <w:t>__</w:t>
      </w:r>
      <w:r w:rsidRPr="00F15205">
        <w:rPr>
          <w:rFonts w:asciiTheme="majorBidi" w:hAnsiTheme="majorBidi" w:cstheme="majorBidi"/>
          <w:b/>
          <w:sz w:val="24"/>
          <w:szCs w:val="24"/>
          <w:u w:val="single"/>
        </w:rPr>
        <w:t>Краснов В.П.</w:t>
      </w:r>
      <w:r w:rsidRPr="00F15205">
        <w:rPr>
          <w:rFonts w:asciiTheme="majorBidi" w:hAnsiTheme="majorBidi" w:cstheme="majorBidi"/>
          <w:b/>
          <w:sz w:val="24"/>
          <w:szCs w:val="24"/>
        </w:rPr>
        <w:t>___</w:t>
      </w:r>
    </w:p>
    <w:p w:rsidR="006E5CC7" w:rsidRPr="00F15205" w:rsidRDefault="006E5CC7" w:rsidP="000C1A81">
      <w:pPr>
        <w:pStyle w:val="a3"/>
        <w:rPr>
          <w:rFonts w:asciiTheme="majorBidi" w:hAnsiTheme="majorBidi" w:cstheme="majorBidi"/>
          <w:b/>
          <w:sz w:val="20"/>
          <w:szCs w:val="20"/>
        </w:rPr>
      </w:pPr>
      <w:r w:rsidRPr="00F15205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(підпис)                                                 (прізвище та ініціали)      </w:t>
      </w:r>
    </w:p>
    <w:p w:rsidR="006E5CC7" w:rsidRPr="00F15205" w:rsidRDefault="006E5CC7" w:rsidP="000C1A81">
      <w:pPr>
        <w:pStyle w:val="a3"/>
        <w:rPr>
          <w:rFonts w:asciiTheme="majorBidi" w:hAnsiTheme="majorBidi" w:cstheme="majorBidi"/>
          <w:b/>
          <w:sz w:val="20"/>
          <w:szCs w:val="20"/>
        </w:rPr>
      </w:pPr>
    </w:p>
    <w:p w:rsidR="006E5CC7" w:rsidRPr="00F15205" w:rsidRDefault="006E5CC7" w:rsidP="009C64B4">
      <w:pPr>
        <w:pStyle w:val="a3"/>
        <w:rPr>
          <w:rFonts w:asciiTheme="majorBidi" w:hAnsiTheme="majorBidi" w:cstheme="majorBidi"/>
          <w:b/>
          <w:sz w:val="24"/>
          <w:szCs w:val="24"/>
        </w:rPr>
      </w:pPr>
      <w:r w:rsidRPr="00F15205">
        <w:rPr>
          <w:rFonts w:asciiTheme="majorBidi" w:hAnsiTheme="majorBidi" w:cstheme="majorBidi"/>
          <w:b/>
          <w:sz w:val="20"/>
          <w:szCs w:val="20"/>
        </w:rPr>
        <w:t xml:space="preserve">                          </w:t>
      </w:r>
      <w:r w:rsidRPr="00F15205">
        <w:rPr>
          <w:rFonts w:asciiTheme="majorBidi" w:hAnsiTheme="majorBidi" w:cstheme="majorBidi"/>
          <w:b/>
          <w:sz w:val="24"/>
          <w:szCs w:val="24"/>
        </w:rPr>
        <w:t xml:space="preserve">Екзаменатор </w:t>
      </w:r>
      <w:r w:rsidRPr="00F15205">
        <w:rPr>
          <w:rFonts w:asciiTheme="majorBidi" w:hAnsiTheme="majorBidi" w:cstheme="majorBidi"/>
          <w:b/>
          <w:sz w:val="20"/>
          <w:szCs w:val="20"/>
        </w:rPr>
        <w:t xml:space="preserve">                        ___________________                               </w:t>
      </w:r>
      <w:r w:rsidRPr="00F15205">
        <w:rPr>
          <w:rFonts w:asciiTheme="majorBidi" w:hAnsiTheme="majorBidi" w:cstheme="majorBidi"/>
          <w:b/>
          <w:sz w:val="24"/>
          <w:szCs w:val="24"/>
        </w:rPr>
        <w:t>__</w:t>
      </w:r>
      <w:r w:rsidR="00681172">
        <w:rPr>
          <w:rFonts w:asciiTheme="majorBidi" w:hAnsiTheme="majorBidi" w:cstheme="majorBidi"/>
          <w:b/>
          <w:sz w:val="24"/>
          <w:szCs w:val="24"/>
          <w:u w:val="single"/>
        </w:rPr>
        <w:t>Давидова І.В.</w:t>
      </w:r>
      <w:r w:rsidRPr="00F15205">
        <w:rPr>
          <w:rFonts w:asciiTheme="majorBidi" w:hAnsiTheme="majorBidi" w:cstheme="majorBidi"/>
          <w:b/>
          <w:sz w:val="24"/>
          <w:szCs w:val="24"/>
        </w:rPr>
        <w:t>___</w:t>
      </w:r>
    </w:p>
    <w:p w:rsidR="006E5CC7" w:rsidRPr="00F15205" w:rsidRDefault="006E5CC7" w:rsidP="000C1A81">
      <w:pPr>
        <w:pStyle w:val="a3"/>
        <w:rPr>
          <w:rFonts w:asciiTheme="majorBidi" w:hAnsiTheme="majorBidi" w:cstheme="majorBidi"/>
          <w:sz w:val="20"/>
          <w:szCs w:val="20"/>
        </w:rPr>
      </w:pPr>
      <w:r w:rsidRPr="00F15205">
        <w:rPr>
          <w:rFonts w:asciiTheme="majorBidi" w:hAnsiTheme="majorBidi" w:cstheme="majorBidi"/>
          <w:b/>
          <w:sz w:val="20"/>
          <w:szCs w:val="20"/>
        </w:rPr>
        <w:t xml:space="preserve">                                                                                        </w:t>
      </w:r>
      <w:r w:rsidRPr="00F15205">
        <w:rPr>
          <w:rFonts w:asciiTheme="majorBidi" w:hAnsiTheme="majorBidi" w:cstheme="majorBidi"/>
          <w:sz w:val="20"/>
          <w:szCs w:val="20"/>
        </w:rPr>
        <w:t xml:space="preserve">( підпис)                                                  (прізвище та ініціали)     </w:t>
      </w:r>
    </w:p>
    <w:p w:rsidR="006E5CC7" w:rsidRPr="00F15205" w:rsidRDefault="006E5CC7" w:rsidP="000C1A81">
      <w:pPr>
        <w:pStyle w:val="a3"/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6E5CC7" w:rsidRPr="00681172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6E5CC7" w:rsidRPr="00F15205" w:rsidRDefault="006E5CC7" w:rsidP="000C1A8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br w:type="page"/>
      </w:r>
    </w:p>
    <w:p w:rsidR="006E5CC7" w:rsidRPr="002F59E3" w:rsidRDefault="006E5CC7" w:rsidP="000C1A81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2F59E3">
        <w:rPr>
          <w:rFonts w:asciiTheme="majorBidi" w:hAnsiTheme="majorBidi" w:cstheme="majorBidi"/>
          <w:b/>
          <w:bCs/>
          <w:sz w:val="20"/>
          <w:szCs w:val="20"/>
        </w:rPr>
        <w:lastRenderedPageBreak/>
        <w:t>Житомирський державний технологічний університет</w:t>
      </w:r>
    </w:p>
    <w:p w:rsidR="006E5CC7" w:rsidRPr="002F59E3" w:rsidRDefault="006E5CC7" w:rsidP="000C1A81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6E5CC7" w:rsidRPr="002F59E3" w:rsidRDefault="006E5CC7" w:rsidP="000C1A81">
      <w:pPr>
        <w:pStyle w:val="a3"/>
        <w:rPr>
          <w:rFonts w:asciiTheme="majorBidi" w:hAnsiTheme="majorBidi" w:cstheme="majorBidi"/>
          <w:sz w:val="20"/>
          <w:szCs w:val="20"/>
        </w:rPr>
      </w:pPr>
      <w:r w:rsidRPr="002F59E3">
        <w:rPr>
          <w:rFonts w:asciiTheme="majorBidi" w:hAnsiTheme="majorBidi" w:cstheme="majorBidi"/>
          <w:b/>
          <w:bCs/>
          <w:sz w:val="20"/>
          <w:szCs w:val="20"/>
        </w:rPr>
        <w:t>Освітньо-кваліфікаційний рівень:</w:t>
      </w:r>
      <w:r w:rsidRPr="002F59E3">
        <w:rPr>
          <w:rFonts w:asciiTheme="majorBidi" w:hAnsiTheme="majorBidi" w:cstheme="majorBidi"/>
          <w:sz w:val="20"/>
          <w:szCs w:val="20"/>
        </w:rPr>
        <w:t xml:space="preserve"> «Бакалавр»</w:t>
      </w:r>
    </w:p>
    <w:p w:rsidR="006E5CC7" w:rsidRPr="002F59E3" w:rsidRDefault="006E5CC7" w:rsidP="000C1A81">
      <w:pPr>
        <w:pStyle w:val="a3"/>
        <w:rPr>
          <w:rFonts w:asciiTheme="majorBidi" w:hAnsiTheme="majorBidi" w:cstheme="majorBidi"/>
          <w:sz w:val="20"/>
          <w:szCs w:val="20"/>
        </w:rPr>
      </w:pPr>
      <w:r w:rsidRPr="002F59E3">
        <w:rPr>
          <w:rFonts w:asciiTheme="majorBidi" w:hAnsiTheme="majorBidi" w:cstheme="majorBidi"/>
          <w:b/>
          <w:bCs/>
          <w:sz w:val="20"/>
          <w:szCs w:val="20"/>
        </w:rPr>
        <w:t>Напрям підготовки:</w:t>
      </w:r>
      <w:r w:rsidRPr="002F59E3">
        <w:rPr>
          <w:rFonts w:asciiTheme="majorBidi" w:hAnsiTheme="majorBidi" w:cstheme="majorBidi"/>
          <w:sz w:val="20"/>
          <w:szCs w:val="20"/>
        </w:rPr>
        <w:t xml:space="preserve"> 6.040106 «Екологія, охорона навколишнього середовища та збалансоване природокористування»</w:t>
      </w:r>
    </w:p>
    <w:p w:rsidR="006E5CC7" w:rsidRPr="002F59E3" w:rsidRDefault="006E5CC7" w:rsidP="000C1A81">
      <w:pPr>
        <w:pStyle w:val="a3"/>
        <w:rPr>
          <w:rFonts w:asciiTheme="majorBidi" w:hAnsiTheme="majorBidi" w:cstheme="majorBidi"/>
          <w:sz w:val="20"/>
          <w:szCs w:val="20"/>
        </w:rPr>
      </w:pPr>
      <w:r w:rsidRPr="002F59E3">
        <w:rPr>
          <w:rFonts w:asciiTheme="majorBidi" w:hAnsiTheme="majorBidi" w:cstheme="majorBidi"/>
          <w:b/>
          <w:bCs/>
          <w:sz w:val="20"/>
          <w:szCs w:val="20"/>
        </w:rPr>
        <w:t>Семестр:</w:t>
      </w:r>
      <w:r w:rsidR="00681172">
        <w:rPr>
          <w:rFonts w:asciiTheme="majorBidi" w:hAnsiTheme="majorBidi" w:cstheme="majorBidi"/>
          <w:sz w:val="20"/>
          <w:szCs w:val="20"/>
        </w:rPr>
        <w:t xml:space="preserve"> 6</w:t>
      </w:r>
      <w:r w:rsidRPr="002F59E3">
        <w:rPr>
          <w:rFonts w:asciiTheme="majorBidi" w:hAnsiTheme="majorBidi" w:cstheme="majorBidi"/>
          <w:sz w:val="20"/>
          <w:szCs w:val="20"/>
        </w:rPr>
        <w:t xml:space="preserve"> семестр</w:t>
      </w:r>
    </w:p>
    <w:p w:rsidR="006E5CC7" w:rsidRDefault="006E5CC7" w:rsidP="000C1A81">
      <w:pPr>
        <w:pStyle w:val="a3"/>
        <w:rPr>
          <w:rFonts w:asciiTheme="majorBidi" w:hAnsiTheme="majorBidi" w:cstheme="majorBidi"/>
          <w:sz w:val="20"/>
          <w:szCs w:val="20"/>
        </w:rPr>
      </w:pPr>
      <w:r w:rsidRPr="002F59E3">
        <w:rPr>
          <w:rFonts w:asciiTheme="majorBidi" w:hAnsiTheme="majorBidi" w:cstheme="majorBidi"/>
          <w:b/>
          <w:bCs/>
          <w:sz w:val="20"/>
          <w:szCs w:val="20"/>
        </w:rPr>
        <w:t>Навчальна дисципліна:</w:t>
      </w:r>
      <w:r w:rsidRPr="002F59E3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2F59E3">
        <w:rPr>
          <w:rFonts w:asciiTheme="majorBidi" w:hAnsiTheme="majorBidi" w:cstheme="majorBidi"/>
          <w:sz w:val="20"/>
          <w:szCs w:val="20"/>
        </w:rPr>
        <w:t>«</w:t>
      </w:r>
      <w:r w:rsidR="00681172" w:rsidRPr="00681172">
        <w:rPr>
          <w:rFonts w:asciiTheme="majorBidi" w:hAnsiTheme="majorBidi" w:cstheme="majorBidi"/>
          <w:sz w:val="20"/>
          <w:szCs w:val="20"/>
        </w:rPr>
        <w:t>Вплив гірничих підприємств на довкілля</w:t>
      </w:r>
      <w:r w:rsidRPr="002F59E3">
        <w:rPr>
          <w:rFonts w:asciiTheme="majorBidi" w:hAnsiTheme="majorBidi" w:cstheme="majorBidi"/>
          <w:sz w:val="20"/>
          <w:szCs w:val="20"/>
        </w:rPr>
        <w:t>»</w:t>
      </w:r>
    </w:p>
    <w:p w:rsidR="002F59E3" w:rsidRDefault="002F59E3" w:rsidP="000C1A81">
      <w:pPr>
        <w:pStyle w:val="a3"/>
        <w:rPr>
          <w:rFonts w:asciiTheme="majorBidi" w:hAnsiTheme="majorBidi" w:cstheme="majorBidi"/>
          <w:sz w:val="20"/>
          <w:szCs w:val="20"/>
        </w:rPr>
      </w:pPr>
    </w:p>
    <w:p w:rsidR="00980495" w:rsidRPr="002F59E3" w:rsidRDefault="00980495" w:rsidP="000C1A81">
      <w:pPr>
        <w:pStyle w:val="a3"/>
        <w:rPr>
          <w:rFonts w:asciiTheme="majorBidi" w:hAnsiTheme="majorBidi" w:cstheme="majorBidi"/>
          <w:sz w:val="20"/>
          <w:szCs w:val="20"/>
        </w:rPr>
      </w:pPr>
    </w:p>
    <w:p w:rsidR="006E5CC7" w:rsidRPr="002F59E3" w:rsidRDefault="006E5CC7" w:rsidP="000C1A81">
      <w:pPr>
        <w:spacing w:line="288" w:lineRule="auto"/>
        <w:jc w:val="center"/>
        <w:rPr>
          <w:rFonts w:asciiTheme="majorBidi" w:hAnsiTheme="majorBidi" w:cstheme="majorBidi"/>
          <w:b/>
          <w:sz w:val="20"/>
          <w:szCs w:val="20"/>
        </w:rPr>
      </w:pPr>
      <w:r w:rsidRPr="002F59E3">
        <w:rPr>
          <w:rFonts w:asciiTheme="majorBidi" w:hAnsiTheme="majorBidi" w:cstheme="majorBidi"/>
          <w:b/>
          <w:sz w:val="20"/>
          <w:szCs w:val="20"/>
        </w:rPr>
        <w:t>Контрольна модульна робота</w:t>
      </w:r>
      <w:r w:rsidRPr="00681172">
        <w:rPr>
          <w:rFonts w:asciiTheme="majorBidi" w:hAnsiTheme="majorBidi" w:cstheme="majorBidi"/>
          <w:b/>
          <w:sz w:val="20"/>
          <w:szCs w:val="20"/>
          <w:lang w:val="ru-RU"/>
        </w:rPr>
        <w:t xml:space="preserve"> </w:t>
      </w:r>
      <w:r w:rsidRPr="002F59E3">
        <w:rPr>
          <w:rFonts w:asciiTheme="majorBidi" w:hAnsiTheme="majorBidi" w:cstheme="majorBidi"/>
          <w:b/>
          <w:sz w:val="20"/>
          <w:szCs w:val="20"/>
        </w:rPr>
        <w:t>№</w:t>
      </w:r>
      <w:r w:rsidR="00276B0D">
        <w:rPr>
          <w:rFonts w:asciiTheme="majorBidi" w:hAnsiTheme="majorBidi" w:cstheme="majorBidi"/>
          <w:b/>
          <w:sz w:val="20"/>
          <w:szCs w:val="20"/>
        </w:rPr>
        <w:t>4</w:t>
      </w:r>
    </w:p>
    <w:p w:rsidR="006E5CC7" w:rsidRPr="00681172" w:rsidRDefault="006E5CC7" w:rsidP="000C1A81">
      <w:pPr>
        <w:pStyle w:val="a3"/>
        <w:ind w:firstLine="284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>ВАРІАНТ № 2</w:t>
      </w:r>
    </w:p>
    <w:p w:rsidR="006E5CC7" w:rsidRPr="00681172" w:rsidRDefault="006E5CC7" w:rsidP="000C1A81">
      <w:pPr>
        <w:pStyle w:val="a3"/>
        <w:ind w:firstLine="284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</w:p>
    <w:p w:rsidR="00276B0D" w:rsidRPr="00F15205" w:rsidRDefault="00276B0D" w:rsidP="00BC5F71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="00BC5F71">
        <w:rPr>
          <w:rFonts w:asciiTheme="majorBidi" w:hAnsiTheme="majorBidi" w:cstheme="majorBidi"/>
          <w:b/>
          <w:bCs/>
          <w:sz w:val="24"/>
          <w:szCs w:val="24"/>
        </w:rPr>
        <w:t>Скільки груп спостережень в залежності від призначення використовують в моніторингу геологічного середовища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76B0D" w:rsidRPr="00FC6211" w:rsidRDefault="00276B0D" w:rsidP="00BC5F7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BC5F71">
        <w:rPr>
          <w:rFonts w:asciiTheme="majorBidi" w:hAnsiTheme="majorBidi" w:cstheme="majorBidi"/>
          <w:sz w:val="24"/>
          <w:szCs w:val="24"/>
        </w:rPr>
        <w:t>А</w:t>
      </w:r>
      <w:r w:rsidRPr="00637090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FC6211">
        <w:rPr>
          <w:rFonts w:asciiTheme="majorBidi" w:hAnsiTheme="majorBidi" w:cstheme="majorBidi"/>
          <w:sz w:val="24"/>
          <w:szCs w:val="24"/>
        </w:rPr>
        <w:t xml:space="preserve"> </w:t>
      </w:r>
      <w:r w:rsidR="00BC5F71">
        <w:rPr>
          <w:rFonts w:asciiTheme="majorBidi" w:hAnsiTheme="majorBidi" w:cstheme="majorBidi"/>
          <w:sz w:val="24"/>
          <w:szCs w:val="24"/>
        </w:rPr>
        <w:t>2</w:t>
      </w:r>
      <w:r w:rsidRPr="00FC6211">
        <w:rPr>
          <w:rFonts w:asciiTheme="majorBidi" w:hAnsiTheme="majorBidi" w:cstheme="majorBidi"/>
          <w:sz w:val="24"/>
          <w:szCs w:val="24"/>
        </w:rPr>
        <w:t>;</w:t>
      </w:r>
    </w:p>
    <w:p w:rsidR="00276B0D" w:rsidRPr="00A95E9C" w:rsidRDefault="00276B0D" w:rsidP="00BC5F7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Б) </w:t>
      </w:r>
      <w:r w:rsidR="00BC5F71" w:rsidRPr="00A95E9C">
        <w:rPr>
          <w:rFonts w:asciiTheme="majorBidi" w:hAnsiTheme="majorBidi" w:cstheme="majorBidi"/>
          <w:sz w:val="24"/>
          <w:szCs w:val="24"/>
        </w:rPr>
        <w:t>4</w:t>
      </w:r>
      <w:r w:rsidRPr="00A95E9C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BC5F7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BC5F71">
        <w:rPr>
          <w:rFonts w:asciiTheme="majorBidi" w:hAnsiTheme="majorBidi" w:cstheme="majorBidi"/>
          <w:sz w:val="24"/>
          <w:szCs w:val="24"/>
        </w:rPr>
        <w:t>6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BC5F7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BC5F71">
        <w:rPr>
          <w:rFonts w:asciiTheme="majorBidi" w:hAnsiTheme="majorBidi" w:cstheme="majorBidi"/>
          <w:sz w:val="24"/>
          <w:szCs w:val="24"/>
        </w:rPr>
        <w:t>8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276B0D" w:rsidRPr="00F15205" w:rsidRDefault="00276B0D" w:rsidP="00276B0D">
      <w:pPr>
        <w:pStyle w:val="a3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276B0D" w:rsidRPr="00F15205" w:rsidRDefault="00276B0D" w:rsidP="00E74AE9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E74AE9">
        <w:rPr>
          <w:rFonts w:asciiTheme="majorBidi" w:hAnsiTheme="majorBidi" w:cstheme="majorBidi"/>
          <w:b/>
          <w:bCs/>
          <w:sz w:val="24"/>
          <w:szCs w:val="24"/>
        </w:rPr>
        <w:t>. Режимні стаціонарні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спостереження проводяться для того, щоб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>А)</w:t>
      </w:r>
      <w:r>
        <w:rPr>
          <w:rFonts w:asciiTheme="majorBidi" w:hAnsiTheme="majorBidi" w:cstheme="majorBidi"/>
          <w:sz w:val="24"/>
          <w:szCs w:val="24"/>
        </w:rPr>
        <w:t xml:space="preserve"> вдосконалити методи моніторингу або створити нові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>
        <w:rPr>
          <w:rFonts w:asciiTheme="majorBidi" w:hAnsiTheme="majorBidi" w:cstheme="majorBidi"/>
          <w:sz w:val="24"/>
          <w:szCs w:val="24"/>
        </w:rPr>
        <w:t>виявити тенденції розвитку геологічного середовища або його компоненти і встановити закономірності цих змін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>В) відобразити визначені часові (щорічні, сезонні, щомісячні, добові) коливання в системі</w:t>
      </w:r>
      <w:r>
        <w:rPr>
          <w:rFonts w:asciiTheme="majorBidi" w:hAnsiTheme="majorBidi" w:cstheme="majorBidi"/>
          <w:sz w:val="24"/>
          <w:szCs w:val="24"/>
        </w:rPr>
        <w:t xml:space="preserve"> спостережних об’єктів і процесів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E74AE9">
        <w:rPr>
          <w:rFonts w:asciiTheme="majorBidi" w:hAnsiTheme="majorBidi" w:cstheme="majorBidi"/>
          <w:sz w:val="24"/>
          <w:szCs w:val="24"/>
        </w:rPr>
        <w:t>Г)</w:t>
      </w:r>
      <w:r w:rsidRPr="00F1520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оцінити початковий стан або багаторічні зміни геологічного середовища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276B0D" w:rsidRPr="00F15205" w:rsidRDefault="00276B0D" w:rsidP="00E74AE9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 w:rsidR="00E74AE9">
        <w:rPr>
          <w:rFonts w:asciiTheme="majorBidi" w:hAnsiTheme="majorBidi" w:cstheme="majorBidi"/>
          <w:b/>
          <w:bCs/>
          <w:sz w:val="24"/>
          <w:szCs w:val="24"/>
        </w:rPr>
        <w:t>Програма спостережень повинна дати вичерпні відповіді на питання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76B0D" w:rsidRPr="00A95E9C" w:rsidRDefault="00276B0D" w:rsidP="0093263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А) </w:t>
      </w:r>
      <w:r w:rsidR="00932634" w:rsidRPr="00A95E9C">
        <w:rPr>
          <w:rFonts w:asciiTheme="majorBidi" w:hAnsiTheme="majorBidi" w:cstheme="majorBidi"/>
          <w:sz w:val="24"/>
          <w:szCs w:val="24"/>
        </w:rPr>
        <w:t>що, де, чим (як), з якою частотою і періодичністю спостерігати?</w:t>
      </w:r>
    </w:p>
    <w:p w:rsidR="00276B0D" w:rsidRPr="00FC6211" w:rsidRDefault="00276B0D" w:rsidP="0093263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Б) </w:t>
      </w:r>
      <w:r w:rsidR="00932634">
        <w:rPr>
          <w:rFonts w:asciiTheme="majorBidi" w:hAnsiTheme="majorBidi" w:cstheme="majorBidi"/>
          <w:sz w:val="24"/>
          <w:szCs w:val="24"/>
        </w:rPr>
        <w:t>що, де, коли спостерігати?</w:t>
      </w:r>
    </w:p>
    <w:p w:rsidR="00276B0D" w:rsidRPr="00F15205" w:rsidRDefault="00276B0D" w:rsidP="0093263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E74AE9">
        <w:rPr>
          <w:rFonts w:asciiTheme="majorBidi" w:hAnsiTheme="majorBidi" w:cstheme="majorBidi"/>
          <w:sz w:val="24"/>
          <w:szCs w:val="24"/>
        </w:rPr>
        <w:t>В)</w:t>
      </w:r>
      <w:r w:rsidRPr="00F15205">
        <w:rPr>
          <w:rFonts w:asciiTheme="majorBidi" w:hAnsiTheme="majorBidi" w:cstheme="majorBidi"/>
          <w:sz w:val="24"/>
          <w:szCs w:val="24"/>
        </w:rPr>
        <w:t xml:space="preserve"> </w:t>
      </w:r>
      <w:r w:rsidR="00932634">
        <w:rPr>
          <w:rFonts w:asciiTheme="majorBidi" w:hAnsiTheme="majorBidi" w:cstheme="majorBidi"/>
          <w:sz w:val="24"/>
          <w:szCs w:val="24"/>
        </w:rPr>
        <w:t>навіщо, з якою метою проводити спостереження?</w:t>
      </w:r>
    </w:p>
    <w:p w:rsidR="00276B0D" w:rsidRPr="00F15205" w:rsidRDefault="00276B0D" w:rsidP="0093263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932634">
        <w:rPr>
          <w:rFonts w:asciiTheme="majorBidi" w:hAnsiTheme="majorBidi" w:cstheme="majorBidi"/>
          <w:sz w:val="24"/>
          <w:szCs w:val="24"/>
        </w:rPr>
        <w:t>якими методами?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276B0D" w:rsidRPr="00F15205" w:rsidRDefault="00276B0D" w:rsidP="00094C5B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4. </w:t>
      </w:r>
      <w:r w:rsidR="00094C5B">
        <w:rPr>
          <w:rFonts w:asciiTheme="majorBidi" w:hAnsiTheme="majorBidi" w:cstheme="majorBidi"/>
          <w:b/>
          <w:bCs/>
          <w:sz w:val="24"/>
          <w:szCs w:val="24"/>
        </w:rPr>
        <w:t>Роза вітрів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– це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:rsidR="00276B0D" w:rsidRPr="00F15205" w:rsidRDefault="00276B0D" w:rsidP="00094C5B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094C5B">
        <w:rPr>
          <w:rFonts w:asciiTheme="majorBidi" w:hAnsiTheme="majorBidi" w:cstheme="majorBidi"/>
          <w:sz w:val="24"/>
          <w:szCs w:val="24"/>
        </w:rPr>
        <w:t>графік поширення забруднень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A95E9C" w:rsidRDefault="00276B0D" w:rsidP="00094C5B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Б) </w:t>
      </w:r>
      <w:r w:rsidR="00094C5B" w:rsidRPr="00A95E9C">
        <w:rPr>
          <w:rFonts w:asciiTheme="majorBidi" w:hAnsiTheme="majorBidi" w:cstheme="majorBidi"/>
          <w:sz w:val="24"/>
          <w:szCs w:val="24"/>
        </w:rPr>
        <w:t>графік напрямків вітрів на конкретній території</w:t>
      </w:r>
      <w:r w:rsidRPr="00A95E9C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094C5B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094C5B">
        <w:rPr>
          <w:rFonts w:asciiTheme="majorBidi" w:hAnsiTheme="majorBidi" w:cstheme="majorBidi"/>
          <w:sz w:val="24"/>
          <w:szCs w:val="24"/>
        </w:rPr>
        <w:t>напрямок вітру в даний момент часу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094C5B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094C5B">
        <w:rPr>
          <w:rFonts w:asciiTheme="majorBidi" w:hAnsiTheme="majorBidi" w:cstheme="majorBidi"/>
          <w:sz w:val="24"/>
          <w:szCs w:val="24"/>
        </w:rPr>
        <w:t>показник швидкості вітру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276B0D" w:rsidRPr="00681172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276B0D" w:rsidRPr="00F15205" w:rsidRDefault="00276B0D" w:rsidP="00345C74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5. </w:t>
      </w:r>
      <w:r w:rsidR="00345C74">
        <w:rPr>
          <w:rFonts w:asciiTheme="majorBidi" w:hAnsiTheme="majorBidi" w:cstheme="majorBidi"/>
          <w:b/>
          <w:bCs/>
          <w:sz w:val="24"/>
          <w:szCs w:val="24"/>
        </w:rPr>
        <w:t>Спостережні полігони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76B0D" w:rsidRPr="00F15205" w:rsidRDefault="00276B0D" w:rsidP="00345C7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345C74">
        <w:rPr>
          <w:rFonts w:asciiTheme="majorBidi" w:hAnsiTheme="majorBidi" w:cstheme="majorBidi"/>
          <w:sz w:val="24"/>
          <w:szCs w:val="24"/>
        </w:rPr>
        <w:t>А)</w:t>
      </w:r>
      <w:r w:rsidRPr="00FC6211">
        <w:rPr>
          <w:rFonts w:asciiTheme="majorBidi" w:hAnsiTheme="majorBidi" w:cstheme="majorBidi"/>
          <w:sz w:val="24"/>
          <w:szCs w:val="24"/>
        </w:rPr>
        <w:t xml:space="preserve"> </w:t>
      </w:r>
      <w:r w:rsidR="00345C74">
        <w:rPr>
          <w:rFonts w:asciiTheme="majorBidi" w:hAnsiTheme="majorBidi" w:cstheme="majorBidi"/>
          <w:sz w:val="24"/>
          <w:szCs w:val="24"/>
        </w:rPr>
        <w:t>це система взаємопов’язаних точок спостереження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345C7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345C74">
        <w:rPr>
          <w:rFonts w:asciiTheme="majorBidi" w:hAnsiTheme="majorBidi" w:cstheme="majorBidi"/>
          <w:sz w:val="24"/>
          <w:szCs w:val="24"/>
        </w:rPr>
        <w:t>це автоматизована інформаційна система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345C7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345C74">
        <w:rPr>
          <w:rFonts w:asciiTheme="majorBidi" w:hAnsiTheme="majorBidi" w:cstheme="majorBidi"/>
          <w:sz w:val="24"/>
          <w:szCs w:val="24"/>
        </w:rPr>
        <w:t>система пунктів отримання інформації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681172" w:rsidRDefault="00276B0D" w:rsidP="00345C7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Г) </w:t>
      </w:r>
      <w:r w:rsidR="00345C74" w:rsidRPr="00A95E9C">
        <w:rPr>
          <w:rFonts w:asciiTheme="majorBidi" w:hAnsiTheme="majorBidi" w:cstheme="majorBidi"/>
          <w:sz w:val="24"/>
          <w:szCs w:val="24"/>
        </w:rPr>
        <w:t>це площі, охоплені спостережними сітками</w:t>
      </w:r>
      <w:r w:rsidRPr="00A95E9C">
        <w:rPr>
          <w:rFonts w:asciiTheme="majorBidi" w:hAnsiTheme="majorBidi" w:cstheme="majorBidi"/>
          <w:sz w:val="24"/>
          <w:szCs w:val="24"/>
        </w:rPr>
        <w:t>.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276B0D" w:rsidRPr="00F15205" w:rsidRDefault="00276B0D" w:rsidP="008B334A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6. </w:t>
      </w:r>
      <w:r w:rsidR="008B334A">
        <w:rPr>
          <w:rFonts w:asciiTheme="majorBidi" w:hAnsiTheme="majorBidi" w:cstheme="majorBidi"/>
          <w:b/>
          <w:bCs/>
          <w:sz w:val="24"/>
          <w:szCs w:val="24"/>
        </w:rPr>
        <w:t>Спостережний полігон нижчого рангу – це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76B0D" w:rsidRPr="00F15205" w:rsidRDefault="00276B0D" w:rsidP="008B334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8B334A">
        <w:rPr>
          <w:rFonts w:asciiTheme="majorBidi" w:hAnsiTheme="majorBidi" w:cstheme="majorBidi"/>
          <w:sz w:val="24"/>
          <w:szCs w:val="24"/>
        </w:rPr>
        <w:t>регіональний полігон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8B334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8B334A">
        <w:rPr>
          <w:rFonts w:asciiTheme="majorBidi" w:hAnsiTheme="majorBidi" w:cstheme="majorBidi"/>
          <w:sz w:val="24"/>
          <w:szCs w:val="24"/>
        </w:rPr>
        <w:t>фоновий полігон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8B334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В) </w:t>
      </w:r>
      <w:r w:rsidR="008B334A">
        <w:rPr>
          <w:rFonts w:asciiTheme="majorBidi" w:hAnsiTheme="majorBidi" w:cstheme="majorBidi"/>
          <w:sz w:val="24"/>
          <w:szCs w:val="24"/>
        </w:rPr>
        <w:t>опорний полігон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A95E9C" w:rsidRDefault="00276B0D" w:rsidP="008B334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Г) </w:t>
      </w:r>
      <w:r w:rsidR="008B334A" w:rsidRPr="00A95E9C">
        <w:rPr>
          <w:rFonts w:asciiTheme="majorBidi" w:hAnsiTheme="majorBidi" w:cstheme="majorBidi"/>
          <w:sz w:val="24"/>
          <w:szCs w:val="24"/>
        </w:rPr>
        <w:t>детальний полігон</w:t>
      </w:r>
      <w:r w:rsidRPr="00A95E9C">
        <w:rPr>
          <w:rFonts w:asciiTheme="majorBidi" w:hAnsiTheme="majorBidi" w:cstheme="majorBidi"/>
          <w:sz w:val="24"/>
          <w:szCs w:val="24"/>
        </w:rPr>
        <w:t>.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276B0D" w:rsidRPr="00F15205" w:rsidRDefault="00276B0D" w:rsidP="00017491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7. </w:t>
      </w:r>
      <w:r w:rsidR="00017491">
        <w:rPr>
          <w:rFonts w:asciiTheme="majorBidi" w:hAnsiTheme="majorBidi" w:cstheme="majorBidi"/>
          <w:b/>
          <w:bCs/>
          <w:sz w:val="24"/>
          <w:szCs w:val="24"/>
        </w:rPr>
        <w:t>Фонові полігони – це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76B0D" w:rsidRPr="00A95E9C" w:rsidRDefault="00276B0D" w:rsidP="0001749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А) </w:t>
      </w:r>
      <w:r w:rsidR="00017491" w:rsidRPr="00A95E9C">
        <w:rPr>
          <w:rFonts w:asciiTheme="majorBidi" w:hAnsiTheme="majorBidi" w:cstheme="majorBidi"/>
          <w:sz w:val="24"/>
          <w:szCs w:val="24"/>
        </w:rPr>
        <w:t>полігони для збору інформації на території, не затронутої техногенними впливами</w:t>
      </w:r>
      <w:r w:rsidRPr="00A95E9C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01749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017491">
        <w:rPr>
          <w:rFonts w:asciiTheme="majorBidi" w:hAnsiTheme="majorBidi" w:cstheme="majorBidi"/>
          <w:sz w:val="24"/>
          <w:szCs w:val="24"/>
        </w:rPr>
        <w:t>Б)</w:t>
      </w:r>
      <w:r w:rsidRPr="00F15205">
        <w:rPr>
          <w:rFonts w:asciiTheme="majorBidi" w:hAnsiTheme="majorBidi" w:cstheme="majorBidi"/>
          <w:sz w:val="24"/>
          <w:szCs w:val="24"/>
        </w:rPr>
        <w:t xml:space="preserve"> </w:t>
      </w:r>
      <w:r w:rsidR="00017491">
        <w:rPr>
          <w:rFonts w:asciiTheme="majorBidi" w:hAnsiTheme="majorBidi" w:cstheme="majorBidi"/>
          <w:sz w:val="24"/>
          <w:szCs w:val="24"/>
        </w:rPr>
        <w:t>полігони для збору інформації на території, затронутої техногенними впливами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017491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lastRenderedPageBreak/>
        <w:t xml:space="preserve">В) </w:t>
      </w:r>
      <w:r w:rsidR="00017491">
        <w:rPr>
          <w:rFonts w:asciiTheme="majorBidi" w:hAnsiTheme="majorBidi" w:cstheme="majorBidi"/>
          <w:sz w:val="24"/>
          <w:szCs w:val="24"/>
        </w:rPr>
        <w:t>полігони для спостережень за яким</w:t>
      </w:r>
      <w:r w:rsidR="00E218FE">
        <w:rPr>
          <w:rFonts w:asciiTheme="majorBidi" w:hAnsiTheme="majorBidi" w:cstheme="majorBidi"/>
          <w:sz w:val="24"/>
          <w:szCs w:val="24"/>
        </w:rPr>
        <w:t>и</w:t>
      </w:r>
      <w:r w:rsidR="00017491">
        <w:rPr>
          <w:rFonts w:asciiTheme="majorBidi" w:hAnsiTheme="majorBidi" w:cstheme="majorBidi"/>
          <w:sz w:val="24"/>
          <w:szCs w:val="24"/>
        </w:rPr>
        <w:t xml:space="preserve">-небудь </w:t>
      </w:r>
      <w:r w:rsidR="00E218FE">
        <w:rPr>
          <w:rFonts w:asciiTheme="majorBidi" w:hAnsiTheme="majorBidi" w:cstheme="majorBidi"/>
          <w:sz w:val="24"/>
          <w:szCs w:val="24"/>
        </w:rPr>
        <w:t>негативними процесами на різних державних або унікальних спорудах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C6211" w:rsidRDefault="00276B0D" w:rsidP="00E218FE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Г) </w:t>
      </w:r>
      <w:r w:rsidR="00E218FE">
        <w:rPr>
          <w:rFonts w:asciiTheme="majorBidi" w:hAnsiTheme="majorBidi" w:cstheme="majorBidi"/>
          <w:sz w:val="24"/>
          <w:szCs w:val="24"/>
        </w:rPr>
        <w:t>дослідний полігон</w:t>
      </w:r>
      <w:r w:rsidRPr="00FC6211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276B0D" w:rsidRPr="00F15205" w:rsidRDefault="00276B0D" w:rsidP="00706573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8. </w:t>
      </w:r>
      <w:r w:rsidR="00706573">
        <w:rPr>
          <w:rFonts w:asciiTheme="majorBidi" w:hAnsiTheme="majorBidi" w:cstheme="majorBidi"/>
          <w:b/>
          <w:bCs/>
          <w:sz w:val="24"/>
          <w:szCs w:val="24"/>
        </w:rPr>
        <w:t>Основні види дистанційних аерокосмічних методів досліджень геологічного середовища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76B0D" w:rsidRPr="00F15205" w:rsidRDefault="00276B0D" w:rsidP="00E1422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А) </w:t>
      </w:r>
      <w:r w:rsidR="00E14223">
        <w:rPr>
          <w:rFonts w:asciiTheme="majorBidi" w:hAnsiTheme="majorBidi" w:cstheme="majorBidi"/>
          <w:sz w:val="24"/>
          <w:szCs w:val="24"/>
        </w:rPr>
        <w:t>методи неперервного сейсмоакустичного профілювання, електричних зондувань, природного електричного поля, резестивометрії і термометрії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E1422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Б) </w:t>
      </w:r>
      <w:r w:rsidR="00E14223" w:rsidRPr="00A95E9C">
        <w:rPr>
          <w:rFonts w:asciiTheme="majorBidi" w:hAnsiTheme="majorBidi" w:cstheme="majorBidi"/>
          <w:sz w:val="24"/>
          <w:szCs w:val="24"/>
        </w:rPr>
        <w:t>фотозйомка, телевізійна, інфракрасна, радіо теплова, радіолокаційна радарна і</w:t>
      </w:r>
      <w:r w:rsidR="00E14223">
        <w:rPr>
          <w:rFonts w:asciiTheme="majorBidi" w:hAnsiTheme="majorBidi" w:cstheme="majorBidi"/>
          <w:sz w:val="24"/>
          <w:szCs w:val="24"/>
        </w:rPr>
        <w:t xml:space="preserve"> багатозональна зйомка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E0207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706573">
        <w:rPr>
          <w:rFonts w:asciiTheme="majorBidi" w:hAnsiTheme="majorBidi" w:cstheme="majorBidi"/>
          <w:sz w:val="24"/>
          <w:szCs w:val="24"/>
        </w:rPr>
        <w:t>В)</w:t>
      </w:r>
      <w:r w:rsidRPr="00F15205">
        <w:rPr>
          <w:rFonts w:asciiTheme="majorBidi" w:hAnsiTheme="majorBidi" w:cstheme="majorBidi"/>
          <w:sz w:val="24"/>
          <w:szCs w:val="24"/>
        </w:rPr>
        <w:t xml:space="preserve"> </w:t>
      </w:r>
      <w:r w:rsidR="00E02073">
        <w:rPr>
          <w:rFonts w:asciiTheme="majorBidi" w:hAnsiTheme="majorBidi" w:cstheme="majorBidi"/>
          <w:sz w:val="24"/>
          <w:szCs w:val="24"/>
        </w:rPr>
        <w:t>і перше, і друге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E0207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E02073">
        <w:rPr>
          <w:rFonts w:asciiTheme="majorBidi" w:hAnsiTheme="majorBidi" w:cstheme="majorBidi"/>
          <w:sz w:val="24"/>
          <w:szCs w:val="24"/>
        </w:rPr>
        <w:t>немає правильної відповіді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276B0D" w:rsidRPr="00F15205" w:rsidRDefault="00276B0D" w:rsidP="00162569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9. </w:t>
      </w:r>
      <w:r w:rsidR="005F37CA">
        <w:rPr>
          <w:rFonts w:asciiTheme="majorBidi" w:hAnsiTheme="majorBidi" w:cstheme="majorBidi"/>
          <w:b/>
          <w:bCs/>
          <w:sz w:val="24"/>
          <w:szCs w:val="24"/>
        </w:rPr>
        <w:t xml:space="preserve">Базовими </w:t>
      </w:r>
      <w:r w:rsidR="00162569">
        <w:rPr>
          <w:rFonts w:asciiTheme="majorBidi" w:hAnsiTheme="majorBidi" w:cstheme="majorBidi"/>
          <w:b/>
          <w:bCs/>
          <w:sz w:val="24"/>
          <w:szCs w:val="24"/>
        </w:rPr>
        <w:t>для еколого-геологічного</w:t>
      </w:r>
      <w:r w:rsidR="005F37CA">
        <w:rPr>
          <w:rFonts w:asciiTheme="majorBidi" w:hAnsiTheme="majorBidi" w:cstheme="majorBidi"/>
          <w:b/>
          <w:bCs/>
          <w:sz w:val="24"/>
          <w:szCs w:val="24"/>
        </w:rPr>
        <w:t xml:space="preserve"> карт</w:t>
      </w:r>
      <w:r w:rsidR="00162569">
        <w:rPr>
          <w:rFonts w:asciiTheme="majorBidi" w:hAnsiTheme="majorBidi" w:cstheme="majorBidi"/>
          <w:b/>
          <w:bCs/>
          <w:sz w:val="24"/>
          <w:szCs w:val="24"/>
        </w:rPr>
        <w:t>ографування є карти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76B0D" w:rsidRPr="00F15205" w:rsidRDefault="00276B0D" w:rsidP="00162569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162569">
        <w:rPr>
          <w:rFonts w:asciiTheme="majorBidi" w:hAnsiTheme="majorBidi" w:cstheme="majorBidi"/>
          <w:sz w:val="24"/>
          <w:szCs w:val="24"/>
        </w:rPr>
        <w:t>А)</w:t>
      </w:r>
      <w:r w:rsidRPr="00F15205">
        <w:rPr>
          <w:rFonts w:asciiTheme="majorBidi" w:hAnsiTheme="majorBidi" w:cstheme="majorBidi"/>
          <w:sz w:val="24"/>
          <w:szCs w:val="24"/>
        </w:rPr>
        <w:t xml:space="preserve"> </w:t>
      </w:r>
      <w:r w:rsidR="00162569">
        <w:rPr>
          <w:rFonts w:asciiTheme="majorBidi" w:hAnsiTheme="majorBidi" w:cstheme="majorBidi"/>
          <w:sz w:val="24"/>
          <w:szCs w:val="24"/>
        </w:rPr>
        <w:t>фізичні та політичні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162569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Б) </w:t>
      </w:r>
      <w:r w:rsidR="00162569">
        <w:rPr>
          <w:rFonts w:asciiTheme="majorBidi" w:hAnsiTheme="majorBidi" w:cstheme="majorBidi"/>
          <w:sz w:val="24"/>
          <w:szCs w:val="24"/>
        </w:rPr>
        <w:t>прогнозні карти змін геологічного середовища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162569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В) </w:t>
      </w:r>
      <w:r w:rsidR="00162569" w:rsidRPr="00A95E9C">
        <w:rPr>
          <w:rFonts w:asciiTheme="majorBidi" w:hAnsiTheme="majorBidi" w:cstheme="majorBidi"/>
          <w:sz w:val="24"/>
          <w:szCs w:val="24"/>
        </w:rPr>
        <w:t>геологічні, гідрогеологічні, геоморфологічні, інженерно-геологічні, ґрунтові і</w:t>
      </w:r>
      <w:r w:rsidR="00162569">
        <w:rPr>
          <w:rFonts w:asciiTheme="majorBidi" w:hAnsiTheme="majorBidi" w:cstheme="majorBidi"/>
          <w:sz w:val="24"/>
          <w:szCs w:val="24"/>
        </w:rPr>
        <w:t xml:space="preserve"> ландшафтні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162569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162569">
        <w:rPr>
          <w:rFonts w:asciiTheme="majorBidi" w:hAnsiTheme="majorBidi" w:cstheme="majorBidi"/>
          <w:sz w:val="24"/>
          <w:szCs w:val="24"/>
        </w:rPr>
        <w:t>карти-схеми організації моніторингу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276B0D" w:rsidRPr="00F15205" w:rsidRDefault="00276B0D" w:rsidP="007A4604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10. </w:t>
      </w:r>
      <w:r w:rsidR="007A4604">
        <w:rPr>
          <w:rFonts w:asciiTheme="majorBidi" w:hAnsiTheme="majorBidi" w:cstheme="majorBidi"/>
          <w:b/>
          <w:bCs/>
          <w:sz w:val="24"/>
          <w:szCs w:val="24"/>
        </w:rPr>
        <w:t>Скільки виділяють блоків еколого-геологічних кар</w:t>
      </w:r>
      <w:r w:rsidR="00120779">
        <w:rPr>
          <w:rFonts w:asciiTheme="majorBidi" w:hAnsiTheme="majorBidi" w:cstheme="majorBidi"/>
          <w:b/>
          <w:bCs/>
          <w:sz w:val="24"/>
          <w:szCs w:val="24"/>
        </w:rPr>
        <w:t>т</w:t>
      </w:r>
      <w:r w:rsidR="007A4604">
        <w:rPr>
          <w:rFonts w:asciiTheme="majorBidi" w:hAnsiTheme="majorBidi" w:cstheme="majorBidi"/>
          <w:b/>
          <w:bCs/>
          <w:sz w:val="24"/>
          <w:szCs w:val="24"/>
        </w:rPr>
        <w:t>, необхідних для вирішення задач ОВГС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76B0D" w:rsidRPr="00A95E9C" w:rsidRDefault="00276B0D" w:rsidP="007A460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А) </w:t>
      </w:r>
      <w:r w:rsidR="007A4604" w:rsidRPr="00A95E9C">
        <w:rPr>
          <w:rFonts w:asciiTheme="majorBidi" w:hAnsiTheme="majorBidi" w:cstheme="majorBidi"/>
          <w:sz w:val="24"/>
          <w:szCs w:val="24"/>
        </w:rPr>
        <w:t>4</w:t>
      </w:r>
      <w:r w:rsidRPr="00A95E9C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7A460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7A4604">
        <w:rPr>
          <w:rFonts w:asciiTheme="majorBidi" w:hAnsiTheme="majorBidi" w:cstheme="majorBidi"/>
          <w:sz w:val="24"/>
          <w:szCs w:val="24"/>
        </w:rPr>
        <w:t>6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7A460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7A4604">
        <w:rPr>
          <w:rFonts w:asciiTheme="majorBidi" w:hAnsiTheme="majorBidi" w:cstheme="majorBidi"/>
          <w:sz w:val="24"/>
          <w:szCs w:val="24"/>
        </w:rPr>
        <w:t>В)</w:t>
      </w:r>
      <w:r w:rsidRPr="00F15205">
        <w:rPr>
          <w:rFonts w:asciiTheme="majorBidi" w:hAnsiTheme="majorBidi" w:cstheme="majorBidi"/>
          <w:sz w:val="24"/>
          <w:szCs w:val="24"/>
        </w:rPr>
        <w:t xml:space="preserve"> </w:t>
      </w:r>
      <w:r w:rsidR="007A4604">
        <w:rPr>
          <w:rFonts w:asciiTheme="majorBidi" w:hAnsiTheme="majorBidi" w:cstheme="majorBidi"/>
          <w:sz w:val="24"/>
          <w:szCs w:val="24"/>
        </w:rPr>
        <w:t>8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7A4604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 w:rsidR="007A4604">
        <w:rPr>
          <w:rFonts w:asciiTheme="majorBidi" w:hAnsiTheme="majorBidi" w:cstheme="majorBidi"/>
          <w:sz w:val="24"/>
          <w:szCs w:val="24"/>
        </w:rPr>
        <w:t>10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276B0D" w:rsidRPr="00F15205" w:rsidRDefault="00276B0D" w:rsidP="00120779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11. </w:t>
      </w:r>
      <w:r w:rsidR="00120779">
        <w:rPr>
          <w:rFonts w:asciiTheme="majorBidi" w:hAnsiTheme="majorBidi" w:cstheme="majorBidi"/>
          <w:b/>
          <w:bCs/>
          <w:sz w:val="24"/>
          <w:szCs w:val="24"/>
        </w:rPr>
        <w:t>Четвертий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блок еколого-геологічних карт охоплює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А) </w:t>
      </w:r>
      <w:r>
        <w:rPr>
          <w:rFonts w:asciiTheme="majorBidi" w:hAnsiTheme="majorBidi" w:cstheme="majorBidi"/>
          <w:sz w:val="24"/>
          <w:szCs w:val="24"/>
        </w:rPr>
        <w:t>карти джерел техногенного навантаження (карта антропогенного і інженерно-господарського освоєння територій), карти техногенного впливу на геологічне середовище, карти функціонального устрою території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120779">
        <w:rPr>
          <w:rFonts w:asciiTheme="majorBidi" w:hAnsiTheme="majorBidi" w:cstheme="majorBidi"/>
          <w:sz w:val="24"/>
          <w:szCs w:val="24"/>
        </w:rPr>
        <w:t>Б)</w:t>
      </w:r>
      <w:r w:rsidRPr="00F1520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карти геологічного, геоморфологічного, інженерно-геологічного і гідрогеологічного змісту, які дають інформацію про природні властивості геологічного середовища на глибину техногенного впливу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>
        <w:rPr>
          <w:rFonts w:asciiTheme="majorBidi" w:hAnsiTheme="majorBidi" w:cstheme="majorBidi"/>
          <w:sz w:val="24"/>
          <w:szCs w:val="24"/>
        </w:rPr>
        <w:t>карти змін геологічного середовища під впливом техногенного впливу або карти сучасного стану геологічного середовища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A95E9C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>Г) карти прогнозного і рекомендаційного змісту.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276B0D" w:rsidRPr="00F15205" w:rsidRDefault="00276B0D" w:rsidP="006F3C23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12. </w:t>
      </w:r>
      <w:r w:rsidR="006F3C23">
        <w:rPr>
          <w:rFonts w:asciiTheme="majorBidi" w:hAnsiTheme="majorBidi" w:cstheme="majorBidi"/>
          <w:b/>
          <w:bCs/>
          <w:sz w:val="24"/>
          <w:szCs w:val="24"/>
        </w:rPr>
        <w:t>Етапи практичної реалізації карти-схеми організації моніторингу геологічного середовища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B23167" w:rsidRDefault="00276B0D" w:rsidP="00B23167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 w:rsidR="00B23167">
        <w:rPr>
          <w:rFonts w:asciiTheme="majorBidi" w:hAnsiTheme="majorBidi" w:cstheme="majorBidi"/>
          <w:sz w:val="24"/>
          <w:szCs w:val="24"/>
        </w:rPr>
        <w:t>І – аналіз і типізація техногенних впливів і відображення їх на карті;</w:t>
      </w:r>
    </w:p>
    <w:p w:rsidR="00B23167" w:rsidRDefault="00B23167" w:rsidP="00B23167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ІІ –</w:t>
      </w:r>
      <w:r w:rsidRPr="00B2316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районування території;</w:t>
      </w:r>
    </w:p>
    <w:p w:rsidR="00276B0D" w:rsidRPr="00F15205" w:rsidRDefault="00B23167" w:rsidP="00B23167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ІІІ – нанесення сітки СПОІНФ моніторингу</w:t>
      </w:r>
      <w:r w:rsidRPr="00FC6211">
        <w:rPr>
          <w:rFonts w:asciiTheme="majorBidi" w:hAnsiTheme="majorBidi" w:cstheme="majorBidi"/>
          <w:sz w:val="24"/>
          <w:szCs w:val="24"/>
        </w:rPr>
        <w:t>;</w:t>
      </w:r>
    </w:p>
    <w:p w:rsidR="00B23167" w:rsidRDefault="00276B0D" w:rsidP="00B23167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B23167">
        <w:rPr>
          <w:rFonts w:asciiTheme="majorBidi" w:hAnsiTheme="majorBidi" w:cstheme="majorBidi"/>
          <w:sz w:val="24"/>
          <w:szCs w:val="24"/>
        </w:rPr>
        <w:t>І – нанесення сітки СПОІНФ моніторингу;</w:t>
      </w:r>
    </w:p>
    <w:p w:rsidR="00B23167" w:rsidRDefault="00B23167" w:rsidP="00B23167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ІІ – аналіз і типізація техногенних впливів і відображення їх на карті;</w:t>
      </w:r>
    </w:p>
    <w:p w:rsidR="00276B0D" w:rsidRPr="00F15205" w:rsidRDefault="00B23167" w:rsidP="00B23167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ІІІ –</w:t>
      </w:r>
      <w:r w:rsidRPr="00B2316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районування території;</w:t>
      </w:r>
    </w:p>
    <w:p w:rsidR="006F3C23" w:rsidRPr="00A95E9C" w:rsidRDefault="00276B0D" w:rsidP="006F3C2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В) </w:t>
      </w:r>
      <w:r w:rsidR="006F3C23" w:rsidRPr="00A95E9C">
        <w:rPr>
          <w:rFonts w:asciiTheme="majorBidi" w:hAnsiTheme="majorBidi" w:cstheme="majorBidi"/>
          <w:sz w:val="24"/>
          <w:szCs w:val="24"/>
        </w:rPr>
        <w:t>І – районування території;</w:t>
      </w:r>
    </w:p>
    <w:p w:rsidR="006F3C23" w:rsidRDefault="006F3C23" w:rsidP="006F3C2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ІІ – аналіз і типізація техногенних впливів і відображення їх на карті;</w:t>
      </w:r>
    </w:p>
    <w:p w:rsidR="00276B0D" w:rsidRPr="00FC6211" w:rsidRDefault="006F3C23" w:rsidP="006F3C2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ІІІ – нанесення сітки СПОІНФ моніторингу</w:t>
      </w:r>
      <w:r w:rsidR="00276B0D" w:rsidRPr="00FC6211">
        <w:rPr>
          <w:rFonts w:asciiTheme="majorBidi" w:hAnsiTheme="majorBidi" w:cstheme="majorBidi"/>
          <w:sz w:val="24"/>
          <w:szCs w:val="24"/>
        </w:rPr>
        <w:t>;</w:t>
      </w:r>
    </w:p>
    <w:p w:rsidR="007B1793" w:rsidRDefault="00276B0D" w:rsidP="007B179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6F3C23">
        <w:rPr>
          <w:rFonts w:asciiTheme="majorBidi" w:hAnsiTheme="majorBidi" w:cstheme="majorBidi"/>
          <w:sz w:val="24"/>
          <w:szCs w:val="24"/>
        </w:rPr>
        <w:t>Г</w:t>
      </w:r>
      <w:r w:rsidRPr="00F15205">
        <w:rPr>
          <w:rFonts w:asciiTheme="majorBidi" w:hAnsiTheme="majorBidi" w:cstheme="majorBidi"/>
          <w:sz w:val="24"/>
          <w:szCs w:val="24"/>
        </w:rPr>
        <w:t xml:space="preserve">) </w:t>
      </w:r>
      <w:r w:rsidR="007B1793">
        <w:rPr>
          <w:rFonts w:asciiTheme="majorBidi" w:hAnsiTheme="majorBidi" w:cstheme="majorBidi"/>
          <w:sz w:val="24"/>
          <w:szCs w:val="24"/>
        </w:rPr>
        <w:t>І – нанесення сітки СПОІНФ моніторингу;</w:t>
      </w:r>
    </w:p>
    <w:p w:rsidR="007B1793" w:rsidRDefault="007B1793" w:rsidP="007B179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ІІ – районування території;</w:t>
      </w:r>
    </w:p>
    <w:p w:rsidR="00276B0D" w:rsidRPr="00681172" w:rsidRDefault="007B1793" w:rsidP="007B1793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ІІІ –</w:t>
      </w:r>
      <w:r w:rsidRPr="007B179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аналіз і типізація техногенних впливів і відображення їх на карті.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276B0D" w:rsidRPr="00F15205" w:rsidRDefault="00276B0D" w:rsidP="00D32B9D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13. </w:t>
      </w:r>
      <w:r>
        <w:rPr>
          <w:rFonts w:asciiTheme="majorBidi" w:hAnsiTheme="majorBidi" w:cstheme="majorBidi"/>
          <w:b/>
          <w:bCs/>
          <w:sz w:val="24"/>
          <w:szCs w:val="24"/>
        </w:rPr>
        <w:t>Вхідний ефект – це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0B03AE">
        <w:rPr>
          <w:rFonts w:asciiTheme="majorBidi" w:hAnsiTheme="majorBidi" w:cstheme="majorBidi"/>
          <w:sz w:val="24"/>
          <w:szCs w:val="24"/>
        </w:rPr>
        <w:lastRenderedPageBreak/>
        <w:t>А)</w:t>
      </w:r>
      <w:r w:rsidRPr="00F1520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зміни (відгуки), які зазнає система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>Б) будь-який вплив на систему зі сторони навколишнього середовища або сусідньої</w:t>
      </w:r>
      <w:r>
        <w:rPr>
          <w:rFonts w:asciiTheme="majorBidi" w:hAnsiTheme="majorBidi" w:cstheme="majorBidi"/>
          <w:sz w:val="24"/>
          <w:szCs w:val="24"/>
        </w:rPr>
        <w:t xml:space="preserve"> системи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>
        <w:rPr>
          <w:rFonts w:asciiTheme="majorBidi" w:hAnsiTheme="majorBidi" w:cstheme="majorBidi"/>
          <w:sz w:val="24"/>
          <w:szCs w:val="24"/>
        </w:rPr>
        <w:t>вплив на систему і зміни її властивостей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C6211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Г) </w:t>
      </w:r>
      <w:r>
        <w:rPr>
          <w:rFonts w:asciiTheme="majorBidi" w:hAnsiTheme="majorBidi" w:cstheme="majorBidi"/>
          <w:sz w:val="24"/>
          <w:szCs w:val="24"/>
        </w:rPr>
        <w:t>немає правильної відповіді.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276B0D" w:rsidRPr="00F15205" w:rsidRDefault="00276B0D" w:rsidP="00CD188C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14. </w:t>
      </w:r>
      <w:r w:rsidR="00CD188C">
        <w:rPr>
          <w:rFonts w:asciiTheme="majorBidi" w:hAnsiTheme="majorBidi" w:cstheme="majorBidi"/>
          <w:b/>
          <w:bCs/>
          <w:sz w:val="24"/>
          <w:szCs w:val="24"/>
        </w:rPr>
        <w:t>Комплексна модель системи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>
        <w:rPr>
          <w:rFonts w:asciiTheme="majorBidi" w:hAnsiTheme="majorBidi" w:cstheme="majorBidi"/>
          <w:sz w:val="24"/>
          <w:szCs w:val="24"/>
        </w:rPr>
        <w:t>це складові частини системи, до яких відносяться елементи (неподільні частини системи) і підсистеми (які складаються більш ніж з 1 елемента)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C6211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CD188C">
        <w:rPr>
          <w:rFonts w:asciiTheme="majorBidi" w:hAnsiTheme="majorBidi" w:cstheme="majorBidi"/>
          <w:sz w:val="24"/>
          <w:szCs w:val="24"/>
        </w:rPr>
        <w:t>Б)</w:t>
      </w:r>
      <w:r w:rsidRPr="00FC621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це вхідні і вихідні зв’язки системи з оточуючим середовищем</w:t>
      </w:r>
      <w:r w:rsidRPr="00FC6211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>
        <w:rPr>
          <w:rFonts w:asciiTheme="majorBidi" w:hAnsiTheme="majorBidi" w:cstheme="majorBidi"/>
          <w:sz w:val="24"/>
          <w:szCs w:val="24"/>
        </w:rPr>
        <w:t>це зв’язки і відношення між елементами геологічного середовища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>Г) це всі елементи, всі зв’язки між ними в середині системи і зв’язки елементів з</w:t>
      </w:r>
      <w:r>
        <w:rPr>
          <w:rFonts w:asciiTheme="majorBidi" w:hAnsiTheme="majorBidi" w:cstheme="majorBidi"/>
          <w:sz w:val="24"/>
          <w:szCs w:val="24"/>
        </w:rPr>
        <w:t xml:space="preserve"> навколишнім середовищем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276B0D" w:rsidRPr="00F15205" w:rsidRDefault="00276B0D" w:rsidP="005645CA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15. </w:t>
      </w:r>
      <w:r w:rsidR="005645CA">
        <w:rPr>
          <w:rFonts w:asciiTheme="majorBidi" w:hAnsiTheme="majorBidi" w:cstheme="majorBidi"/>
          <w:b/>
          <w:bCs/>
          <w:sz w:val="24"/>
          <w:szCs w:val="24"/>
        </w:rPr>
        <w:t>Постійно діюча модель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76B0D" w:rsidRPr="00A95E9C" w:rsidRDefault="00276B0D" w:rsidP="005645C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 xml:space="preserve">А) </w:t>
      </w:r>
      <w:r w:rsidR="005645CA" w:rsidRPr="00A95E9C">
        <w:rPr>
          <w:rFonts w:asciiTheme="majorBidi" w:hAnsiTheme="majorBidi" w:cstheme="majorBidi"/>
          <w:sz w:val="24"/>
          <w:szCs w:val="24"/>
        </w:rPr>
        <w:t>є частиною АІС і постійно поновлюється новою інформацією</w:t>
      </w:r>
      <w:r w:rsidRPr="00A95E9C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5645C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 w:rsidR="005645CA">
        <w:rPr>
          <w:rFonts w:asciiTheme="majorBidi" w:hAnsiTheme="majorBidi" w:cstheme="majorBidi"/>
          <w:sz w:val="24"/>
          <w:szCs w:val="24"/>
        </w:rPr>
        <w:t>не є частиною АІС і постійно поновлюється новою інформацією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5645C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 w:rsidR="005645CA">
        <w:rPr>
          <w:rFonts w:asciiTheme="majorBidi" w:hAnsiTheme="majorBidi" w:cstheme="majorBidi"/>
          <w:sz w:val="24"/>
          <w:szCs w:val="24"/>
        </w:rPr>
        <w:t>є частиною АІС і не поновлюється новою інформацією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5645CA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Г) </w:t>
      </w:r>
      <w:r w:rsidR="005645CA">
        <w:rPr>
          <w:rFonts w:asciiTheme="majorBidi" w:hAnsiTheme="majorBidi" w:cstheme="majorBidi"/>
          <w:sz w:val="24"/>
          <w:szCs w:val="24"/>
        </w:rPr>
        <w:t>не є частиною АІС і не поновлюється новою інформацією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276B0D" w:rsidRPr="00230BFE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30BFE">
        <w:rPr>
          <w:rFonts w:asciiTheme="majorBidi" w:hAnsiTheme="majorBidi" w:cstheme="majorBidi"/>
          <w:b/>
          <w:bCs/>
          <w:sz w:val="24"/>
          <w:szCs w:val="24"/>
        </w:rPr>
        <w:t>16. За своєю суттю ПДМ – це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76B0D" w:rsidRPr="00A95E9C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>А) імітаційна модель ПТС, геологічного середовища або його елементів;</w:t>
      </w:r>
    </w:p>
    <w:p w:rsidR="00276B0D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Б) знакова модель ПТС, геологічного середовища або його елементів;</w:t>
      </w:r>
    </w:p>
    <w:p w:rsidR="00276B0D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В) вербальна модель ПТС, геологічного середовища або його елементів;</w:t>
      </w:r>
    </w:p>
    <w:p w:rsidR="00276B0D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Г) фізична модель</w:t>
      </w:r>
      <w:r w:rsidRPr="0015089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ПТС, геологічного середовища або його елементів.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276B0D" w:rsidRPr="00F15205" w:rsidRDefault="00276B0D" w:rsidP="00FF110E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17.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Види прогнозів за </w:t>
      </w:r>
      <w:r w:rsidR="00FF110E">
        <w:rPr>
          <w:rFonts w:asciiTheme="majorBidi" w:hAnsiTheme="majorBidi" w:cstheme="majorBidi"/>
          <w:b/>
          <w:bCs/>
          <w:sz w:val="24"/>
          <w:szCs w:val="24"/>
        </w:rPr>
        <w:t>їх змістом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>А) ретроспективні (екстраполяційні), пошукові, нормативні, якісні, напівкількісні і</w:t>
      </w:r>
      <w:r>
        <w:rPr>
          <w:rFonts w:asciiTheme="majorBidi" w:hAnsiTheme="majorBidi" w:cstheme="majorBidi"/>
          <w:sz w:val="24"/>
          <w:szCs w:val="24"/>
        </w:rPr>
        <w:t xml:space="preserve"> кількісні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036C52">
        <w:rPr>
          <w:rFonts w:asciiTheme="majorBidi" w:hAnsiTheme="majorBidi" w:cstheme="majorBidi"/>
          <w:sz w:val="24"/>
          <w:szCs w:val="24"/>
        </w:rPr>
        <w:t>Б)</w:t>
      </w:r>
      <w:r w:rsidRPr="00F1520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експертні, аналогові, порівняльно-геологічні або історико-геологічні, розрахункові (математичні, в т.ч. ймовірнісно-статистичні) і експериментальні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C6211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C6211">
        <w:rPr>
          <w:rFonts w:asciiTheme="majorBidi" w:hAnsiTheme="majorBidi" w:cstheme="majorBidi"/>
          <w:sz w:val="24"/>
          <w:szCs w:val="24"/>
        </w:rPr>
        <w:t xml:space="preserve">В) </w:t>
      </w:r>
      <w:r>
        <w:rPr>
          <w:rFonts w:asciiTheme="majorBidi" w:hAnsiTheme="majorBidi" w:cstheme="majorBidi"/>
          <w:sz w:val="24"/>
          <w:szCs w:val="24"/>
        </w:rPr>
        <w:t>термінові, нетермінові, невідносні до часу</w:t>
      </w:r>
      <w:r w:rsidRPr="00FC6211">
        <w:rPr>
          <w:rFonts w:asciiTheme="majorBidi" w:hAnsiTheme="majorBidi" w:cstheme="majorBidi"/>
          <w:sz w:val="24"/>
          <w:szCs w:val="24"/>
        </w:rPr>
        <w:t>;</w:t>
      </w:r>
    </w:p>
    <w:p w:rsidR="00276B0D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Г) </w:t>
      </w:r>
      <w:r>
        <w:rPr>
          <w:rFonts w:asciiTheme="majorBidi" w:hAnsiTheme="majorBidi" w:cstheme="majorBidi"/>
          <w:sz w:val="24"/>
          <w:szCs w:val="24"/>
        </w:rPr>
        <w:t>глобальні, регіональні, локальні, детальні;</w:t>
      </w:r>
    </w:p>
    <w:p w:rsidR="00276B0D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Д) загальні, часткові, по елементні, комплексні або інтегральні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276B0D" w:rsidRPr="00F15205" w:rsidRDefault="00276B0D" w:rsidP="006E4055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18. </w:t>
      </w:r>
      <w:r w:rsidR="006E4055">
        <w:rPr>
          <w:rFonts w:asciiTheme="majorBidi" w:hAnsiTheme="majorBidi" w:cstheme="majorBidi"/>
          <w:b/>
          <w:bCs/>
          <w:sz w:val="24"/>
          <w:szCs w:val="24"/>
        </w:rPr>
        <w:t>Норма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тивний прогноз – це: 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>
        <w:rPr>
          <w:rFonts w:asciiTheme="majorBidi" w:hAnsiTheme="majorBidi" w:cstheme="majorBidi"/>
          <w:sz w:val="24"/>
          <w:szCs w:val="24"/>
        </w:rPr>
        <w:t>прогноз майбутніх змін системи на основі аналізу тенденцій (трендів) її теперішнього розвитку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C6211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>Б) визначення шляхів і термінів досягнення наперед відмічених станів об’єкта</w:t>
      </w:r>
      <w:r>
        <w:rPr>
          <w:rFonts w:asciiTheme="majorBidi" w:hAnsiTheme="majorBidi" w:cstheme="majorBidi"/>
          <w:sz w:val="24"/>
          <w:szCs w:val="24"/>
        </w:rPr>
        <w:t xml:space="preserve"> прогнозування в майбутньому, які приймаються за мету</w:t>
      </w:r>
      <w:r w:rsidRPr="00FC6211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>
        <w:rPr>
          <w:rFonts w:asciiTheme="majorBidi" w:hAnsiTheme="majorBidi" w:cstheme="majorBidi"/>
          <w:sz w:val="24"/>
          <w:szCs w:val="24"/>
        </w:rPr>
        <w:t>передвіщення можливого стану об’єкта прогнозування в майбутньому на основі вивчення тенденцій розвитку в минулому і теперішньому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6E4055">
        <w:rPr>
          <w:rFonts w:asciiTheme="majorBidi" w:hAnsiTheme="majorBidi" w:cstheme="majorBidi"/>
          <w:sz w:val="24"/>
          <w:szCs w:val="24"/>
        </w:rPr>
        <w:t>Г)</w:t>
      </w:r>
      <w:r w:rsidRPr="00F1520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прогноз майбутніх змін системи на основі аналізу тенденцій (трендів) її минулого розвитку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276B0D" w:rsidRPr="00F15205" w:rsidRDefault="00276B0D" w:rsidP="006E4055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t xml:space="preserve">19. </w:t>
      </w:r>
      <w:r w:rsidR="006E4055">
        <w:rPr>
          <w:rFonts w:asciiTheme="majorBidi" w:hAnsiTheme="majorBidi" w:cstheme="majorBidi"/>
          <w:b/>
          <w:bCs/>
          <w:sz w:val="24"/>
          <w:szCs w:val="24"/>
        </w:rPr>
        <w:t>Короткостроковий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прогноз складається на строк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6E4055">
        <w:rPr>
          <w:rFonts w:asciiTheme="majorBidi" w:hAnsiTheme="majorBidi" w:cstheme="majorBidi"/>
          <w:sz w:val="24"/>
          <w:szCs w:val="24"/>
        </w:rPr>
        <w:t>А</w:t>
      </w:r>
      <w:r w:rsidRPr="00F15205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до 1 міс.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A95E9C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>Б) від 1 міс. до 1 року;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В) </w:t>
      </w:r>
      <w:r>
        <w:rPr>
          <w:rFonts w:asciiTheme="majorBidi" w:hAnsiTheme="majorBidi" w:cstheme="majorBidi"/>
          <w:sz w:val="24"/>
          <w:szCs w:val="24"/>
        </w:rPr>
        <w:t>від 1 року до 5 років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9B602F">
        <w:rPr>
          <w:rFonts w:asciiTheme="majorBidi" w:hAnsiTheme="majorBidi" w:cstheme="majorBidi"/>
          <w:sz w:val="24"/>
          <w:szCs w:val="24"/>
        </w:rPr>
        <w:t>Г)</w:t>
      </w:r>
      <w:r w:rsidRPr="00FC621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від 5 років до 10 років;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Д) більше 10 років</w:t>
      </w:r>
      <w:r w:rsidRPr="00F15205">
        <w:rPr>
          <w:rFonts w:asciiTheme="majorBidi" w:hAnsiTheme="majorBidi" w:cstheme="majorBidi"/>
          <w:sz w:val="24"/>
          <w:szCs w:val="24"/>
        </w:rPr>
        <w:t>.</w:t>
      </w:r>
    </w:p>
    <w:p w:rsidR="00276B0D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9B602F" w:rsidRPr="00F15205" w:rsidRDefault="009B602F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276B0D" w:rsidRPr="00F15205" w:rsidRDefault="00276B0D" w:rsidP="0060193D">
      <w:pPr>
        <w:pStyle w:val="a3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5205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20.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При оцінці впливу на геологічне середовище в групі </w:t>
      </w:r>
      <w:r w:rsidR="0060193D">
        <w:rPr>
          <w:rFonts w:asciiTheme="majorBidi" w:hAnsiTheme="majorBidi" w:cstheme="majorBidi"/>
          <w:b/>
          <w:bCs/>
          <w:sz w:val="24"/>
          <w:szCs w:val="24"/>
        </w:rPr>
        <w:t>гідрогеологічних</w:t>
      </w:r>
      <w:r w:rsidR="00EB07B8">
        <w:rPr>
          <w:rFonts w:asciiTheme="majorBidi" w:hAnsiTheme="majorBidi" w:cstheme="majorBidi"/>
          <w:b/>
          <w:bCs/>
          <w:sz w:val="24"/>
          <w:szCs w:val="24"/>
        </w:rPr>
        <w:t xml:space="preserve"> критеріїв оцінює</w:t>
      </w:r>
      <w:r>
        <w:rPr>
          <w:rFonts w:asciiTheme="majorBidi" w:hAnsiTheme="majorBidi" w:cstheme="majorBidi"/>
          <w:b/>
          <w:bCs/>
          <w:sz w:val="24"/>
          <w:szCs w:val="24"/>
        </w:rPr>
        <w:t>ться</w:t>
      </w:r>
      <w:r w:rsidRPr="00F152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А) </w:t>
      </w:r>
      <w:r>
        <w:rPr>
          <w:rFonts w:asciiTheme="majorBidi" w:hAnsiTheme="majorBidi" w:cstheme="majorBidi"/>
          <w:sz w:val="24"/>
          <w:szCs w:val="24"/>
        </w:rPr>
        <w:t>площинна і відносна ураженість дослідної території як природними, так і інженерно-геологічними процесами з розрахунком відповідного коефіцієнта ураження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F15205">
        <w:rPr>
          <w:rFonts w:asciiTheme="majorBidi" w:hAnsiTheme="majorBidi" w:cstheme="majorBidi"/>
          <w:sz w:val="24"/>
          <w:szCs w:val="24"/>
        </w:rPr>
        <w:t xml:space="preserve">Б) </w:t>
      </w:r>
      <w:r>
        <w:rPr>
          <w:rFonts w:asciiTheme="majorBidi" w:hAnsiTheme="majorBidi" w:cstheme="majorBidi"/>
          <w:sz w:val="24"/>
          <w:szCs w:val="24"/>
        </w:rPr>
        <w:t>характеристики, які використовуються для оцінки рівня зміни рельєфу (площа і розмах техногенного рельєфу)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F15205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EB07B8">
        <w:rPr>
          <w:rFonts w:asciiTheme="majorBidi" w:hAnsiTheme="majorBidi" w:cstheme="majorBidi"/>
          <w:sz w:val="24"/>
          <w:szCs w:val="24"/>
        </w:rPr>
        <w:t>В)</w:t>
      </w:r>
      <w:r w:rsidRPr="00FC621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хімічне, бактеріологічне, механічне і радіонуклідне техногенне забруднення поверхневих і підземних вод, ґрунтів, порід зони аерації, штучних ґрунтів і донних відкладів</w:t>
      </w:r>
      <w:r w:rsidRPr="00F15205">
        <w:rPr>
          <w:rFonts w:asciiTheme="majorBidi" w:hAnsiTheme="majorBidi" w:cstheme="majorBidi"/>
          <w:sz w:val="24"/>
          <w:szCs w:val="24"/>
        </w:rPr>
        <w:t>;</w:t>
      </w:r>
    </w:p>
    <w:p w:rsidR="00276B0D" w:rsidRPr="00681172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A95E9C">
        <w:rPr>
          <w:rFonts w:asciiTheme="majorBidi" w:hAnsiTheme="majorBidi" w:cstheme="majorBidi"/>
          <w:sz w:val="24"/>
          <w:szCs w:val="24"/>
        </w:rPr>
        <w:t>Г) глибина залягання рівня ґрунтових вод, розміри і глибина депресійних воронок,</w:t>
      </w:r>
      <w:r>
        <w:rPr>
          <w:rFonts w:asciiTheme="majorBidi" w:hAnsiTheme="majorBidi" w:cstheme="majorBidi"/>
          <w:sz w:val="24"/>
          <w:szCs w:val="24"/>
        </w:rPr>
        <w:t xml:space="preserve"> водопроникність і водо провідність порід, мінералізація підземних вод, взаємозв’язок поверхневих і ґрунтових вод, зміна п’єзометричних рівнів основних водоносних горизонтів, зміна (інверсія) річкового стоку та ін.</w:t>
      </w:r>
    </w:p>
    <w:p w:rsidR="00276B0D" w:rsidRPr="00681172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276B0D" w:rsidRPr="00681172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276B0D" w:rsidRPr="00F15205" w:rsidRDefault="00276B0D" w:rsidP="00276B0D">
      <w:pPr>
        <w:pStyle w:val="a3"/>
        <w:rPr>
          <w:rFonts w:asciiTheme="majorBidi" w:hAnsiTheme="majorBidi" w:cstheme="majorBidi"/>
          <w:sz w:val="20"/>
          <w:szCs w:val="20"/>
        </w:rPr>
      </w:pPr>
      <w:r w:rsidRPr="00F15205">
        <w:rPr>
          <w:rFonts w:asciiTheme="majorBidi" w:hAnsiTheme="majorBidi" w:cstheme="majorBidi"/>
          <w:sz w:val="20"/>
          <w:szCs w:val="20"/>
        </w:rPr>
        <w:t>Затверджено на засіданні кафедри екології</w:t>
      </w:r>
    </w:p>
    <w:p w:rsidR="00276B0D" w:rsidRPr="00F15205" w:rsidRDefault="00276B0D" w:rsidP="00276B0D">
      <w:pPr>
        <w:pStyle w:val="a3"/>
        <w:rPr>
          <w:rFonts w:asciiTheme="majorBidi" w:hAnsiTheme="majorBidi" w:cstheme="majorBidi"/>
          <w:sz w:val="20"/>
          <w:szCs w:val="20"/>
        </w:rPr>
      </w:pPr>
      <w:r w:rsidRPr="00642287">
        <w:rPr>
          <w:rFonts w:asciiTheme="majorBidi" w:hAnsiTheme="majorBidi" w:cstheme="majorBidi"/>
          <w:sz w:val="20"/>
          <w:szCs w:val="20"/>
        </w:rPr>
        <w:t xml:space="preserve">Протокол № </w:t>
      </w:r>
      <w:r w:rsidR="00681172">
        <w:rPr>
          <w:rFonts w:asciiTheme="majorBidi" w:hAnsiTheme="majorBidi" w:cstheme="majorBidi"/>
          <w:sz w:val="20"/>
          <w:szCs w:val="20"/>
        </w:rPr>
        <w:t>5</w:t>
      </w:r>
      <w:r w:rsidRPr="00642287">
        <w:rPr>
          <w:rFonts w:asciiTheme="majorBidi" w:hAnsiTheme="majorBidi" w:cstheme="majorBidi"/>
          <w:sz w:val="20"/>
          <w:szCs w:val="20"/>
        </w:rPr>
        <w:t xml:space="preserve">  від „</w:t>
      </w:r>
      <w:r w:rsidR="00681172">
        <w:rPr>
          <w:rFonts w:asciiTheme="majorBidi" w:hAnsiTheme="majorBidi" w:cstheme="majorBidi"/>
          <w:sz w:val="20"/>
          <w:szCs w:val="20"/>
        </w:rPr>
        <w:t>2</w:t>
      </w:r>
      <w:r w:rsidRPr="00642287">
        <w:rPr>
          <w:rFonts w:asciiTheme="majorBidi" w:hAnsiTheme="majorBidi" w:cstheme="majorBidi"/>
          <w:sz w:val="20"/>
          <w:szCs w:val="20"/>
        </w:rPr>
        <w:t xml:space="preserve">3” </w:t>
      </w:r>
      <w:r w:rsidR="00681172">
        <w:rPr>
          <w:rFonts w:asciiTheme="majorBidi" w:hAnsiTheme="majorBidi" w:cstheme="majorBidi"/>
          <w:sz w:val="20"/>
          <w:szCs w:val="20"/>
        </w:rPr>
        <w:t>грудня</w:t>
      </w:r>
      <w:r w:rsidRPr="00642287">
        <w:rPr>
          <w:rFonts w:asciiTheme="majorBidi" w:hAnsiTheme="majorBidi" w:cstheme="majorBidi"/>
          <w:sz w:val="20"/>
          <w:szCs w:val="20"/>
        </w:rPr>
        <w:t xml:space="preserve"> 201</w:t>
      </w:r>
      <w:r w:rsidR="00681172">
        <w:rPr>
          <w:rFonts w:asciiTheme="majorBidi" w:hAnsiTheme="majorBidi" w:cstheme="majorBidi"/>
          <w:sz w:val="20"/>
          <w:szCs w:val="20"/>
        </w:rPr>
        <w:t>7</w:t>
      </w:r>
      <w:r w:rsidRPr="00642287">
        <w:rPr>
          <w:rFonts w:asciiTheme="majorBidi" w:hAnsiTheme="majorBidi" w:cstheme="majorBidi"/>
          <w:sz w:val="20"/>
          <w:szCs w:val="20"/>
        </w:rPr>
        <w:t xml:space="preserve"> року</w:t>
      </w:r>
    </w:p>
    <w:p w:rsidR="00276B0D" w:rsidRPr="00F15205" w:rsidRDefault="00276B0D" w:rsidP="00276B0D">
      <w:pPr>
        <w:pStyle w:val="a3"/>
        <w:rPr>
          <w:rFonts w:asciiTheme="majorBidi" w:hAnsiTheme="majorBidi" w:cstheme="majorBidi"/>
          <w:sz w:val="20"/>
          <w:szCs w:val="20"/>
        </w:rPr>
      </w:pPr>
    </w:p>
    <w:p w:rsidR="00276B0D" w:rsidRPr="00F15205" w:rsidRDefault="00276B0D" w:rsidP="00276B0D">
      <w:pPr>
        <w:pStyle w:val="a3"/>
        <w:rPr>
          <w:rFonts w:asciiTheme="majorBidi" w:hAnsiTheme="majorBidi" w:cstheme="majorBidi"/>
          <w:b/>
          <w:sz w:val="20"/>
          <w:szCs w:val="20"/>
        </w:rPr>
      </w:pPr>
      <w:r w:rsidRPr="00F15205">
        <w:rPr>
          <w:rFonts w:asciiTheme="majorBidi" w:hAnsiTheme="majorBidi" w:cstheme="majorBidi"/>
          <w:b/>
          <w:sz w:val="24"/>
          <w:szCs w:val="24"/>
        </w:rPr>
        <w:t>Завідувач кафедри екології</w:t>
      </w:r>
      <w:r w:rsidRPr="00F15205">
        <w:rPr>
          <w:rFonts w:asciiTheme="majorBidi" w:hAnsiTheme="majorBidi" w:cstheme="majorBidi"/>
          <w:b/>
          <w:sz w:val="20"/>
          <w:szCs w:val="20"/>
        </w:rPr>
        <w:t xml:space="preserve">                    ____________________                             </w:t>
      </w:r>
      <w:r w:rsidRPr="00F15205">
        <w:rPr>
          <w:rFonts w:asciiTheme="majorBidi" w:hAnsiTheme="majorBidi" w:cstheme="majorBidi"/>
          <w:b/>
          <w:sz w:val="24"/>
          <w:szCs w:val="24"/>
        </w:rPr>
        <w:t>__</w:t>
      </w:r>
      <w:r w:rsidRPr="00F15205">
        <w:rPr>
          <w:rFonts w:asciiTheme="majorBidi" w:hAnsiTheme="majorBidi" w:cstheme="majorBidi"/>
          <w:b/>
          <w:sz w:val="24"/>
          <w:szCs w:val="24"/>
          <w:u w:val="single"/>
        </w:rPr>
        <w:t>Краснов В.П.</w:t>
      </w:r>
      <w:r w:rsidRPr="00F15205">
        <w:rPr>
          <w:rFonts w:asciiTheme="majorBidi" w:hAnsiTheme="majorBidi" w:cstheme="majorBidi"/>
          <w:b/>
          <w:sz w:val="24"/>
          <w:szCs w:val="24"/>
        </w:rPr>
        <w:t>___</w:t>
      </w:r>
    </w:p>
    <w:p w:rsidR="00276B0D" w:rsidRPr="00F15205" w:rsidRDefault="00276B0D" w:rsidP="00276B0D">
      <w:pPr>
        <w:pStyle w:val="a3"/>
        <w:rPr>
          <w:rFonts w:asciiTheme="majorBidi" w:hAnsiTheme="majorBidi" w:cstheme="majorBidi"/>
          <w:b/>
          <w:sz w:val="20"/>
          <w:szCs w:val="20"/>
        </w:rPr>
      </w:pPr>
      <w:r w:rsidRPr="00F15205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(підпис)                                                 (прізвище та ініціали)      </w:t>
      </w:r>
    </w:p>
    <w:p w:rsidR="00276B0D" w:rsidRPr="00F15205" w:rsidRDefault="00276B0D" w:rsidP="00276B0D">
      <w:pPr>
        <w:pStyle w:val="a3"/>
        <w:rPr>
          <w:rFonts w:asciiTheme="majorBidi" w:hAnsiTheme="majorBidi" w:cstheme="majorBidi"/>
          <w:b/>
          <w:sz w:val="20"/>
          <w:szCs w:val="20"/>
        </w:rPr>
      </w:pPr>
    </w:p>
    <w:p w:rsidR="00276B0D" w:rsidRPr="00F15205" w:rsidRDefault="00276B0D" w:rsidP="009C64B4">
      <w:pPr>
        <w:pStyle w:val="a3"/>
        <w:rPr>
          <w:rFonts w:asciiTheme="majorBidi" w:hAnsiTheme="majorBidi" w:cstheme="majorBidi"/>
          <w:b/>
          <w:sz w:val="24"/>
          <w:szCs w:val="24"/>
        </w:rPr>
      </w:pPr>
      <w:r w:rsidRPr="00F15205">
        <w:rPr>
          <w:rFonts w:asciiTheme="majorBidi" w:hAnsiTheme="majorBidi" w:cstheme="majorBidi"/>
          <w:b/>
          <w:sz w:val="20"/>
          <w:szCs w:val="20"/>
        </w:rPr>
        <w:t xml:space="preserve">                          </w:t>
      </w:r>
      <w:r w:rsidRPr="00F15205">
        <w:rPr>
          <w:rFonts w:asciiTheme="majorBidi" w:hAnsiTheme="majorBidi" w:cstheme="majorBidi"/>
          <w:b/>
          <w:sz w:val="24"/>
          <w:szCs w:val="24"/>
        </w:rPr>
        <w:t xml:space="preserve">Екзаменатор </w:t>
      </w:r>
      <w:r w:rsidRPr="00F15205">
        <w:rPr>
          <w:rFonts w:asciiTheme="majorBidi" w:hAnsiTheme="majorBidi" w:cstheme="majorBidi"/>
          <w:b/>
          <w:sz w:val="20"/>
          <w:szCs w:val="20"/>
        </w:rPr>
        <w:t xml:space="preserve">                        ___________________                               </w:t>
      </w:r>
      <w:r w:rsidRPr="00F15205">
        <w:rPr>
          <w:rFonts w:asciiTheme="majorBidi" w:hAnsiTheme="majorBidi" w:cstheme="majorBidi"/>
          <w:b/>
          <w:sz w:val="24"/>
          <w:szCs w:val="24"/>
        </w:rPr>
        <w:t>__</w:t>
      </w:r>
      <w:r w:rsidR="00681172">
        <w:rPr>
          <w:rFonts w:asciiTheme="majorBidi" w:hAnsiTheme="majorBidi" w:cstheme="majorBidi"/>
          <w:b/>
          <w:sz w:val="24"/>
          <w:szCs w:val="24"/>
          <w:u w:val="single"/>
        </w:rPr>
        <w:t>Давидова І.В.</w:t>
      </w:r>
      <w:bookmarkStart w:id="0" w:name="_GoBack"/>
      <w:bookmarkEnd w:id="0"/>
      <w:r w:rsidRPr="00F15205">
        <w:rPr>
          <w:rFonts w:asciiTheme="majorBidi" w:hAnsiTheme="majorBidi" w:cstheme="majorBidi"/>
          <w:b/>
          <w:sz w:val="24"/>
          <w:szCs w:val="24"/>
        </w:rPr>
        <w:t>___</w:t>
      </w:r>
    </w:p>
    <w:p w:rsidR="00276B0D" w:rsidRPr="00F15205" w:rsidRDefault="00276B0D" w:rsidP="00276B0D">
      <w:pPr>
        <w:pStyle w:val="a3"/>
        <w:rPr>
          <w:rFonts w:asciiTheme="majorBidi" w:hAnsiTheme="majorBidi" w:cstheme="majorBidi"/>
          <w:sz w:val="20"/>
          <w:szCs w:val="20"/>
        </w:rPr>
      </w:pPr>
      <w:r w:rsidRPr="00F15205">
        <w:rPr>
          <w:rFonts w:asciiTheme="majorBidi" w:hAnsiTheme="majorBidi" w:cstheme="majorBidi"/>
          <w:b/>
          <w:sz w:val="20"/>
          <w:szCs w:val="20"/>
        </w:rPr>
        <w:t xml:space="preserve">                                                                                        </w:t>
      </w:r>
      <w:r w:rsidRPr="00F15205">
        <w:rPr>
          <w:rFonts w:asciiTheme="majorBidi" w:hAnsiTheme="majorBidi" w:cstheme="majorBidi"/>
          <w:sz w:val="20"/>
          <w:szCs w:val="20"/>
        </w:rPr>
        <w:t xml:space="preserve">( підпис)                                                  (прізвище та ініціали)     </w:t>
      </w:r>
    </w:p>
    <w:p w:rsidR="00276B0D" w:rsidRPr="00F15205" w:rsidRDefault="00276B0D" w:rsidP="00276B0D">
      <w:pPr>
        <w:pStyle w:val="a3"/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276B0D" w:rsidRPr="00681172" w:rsidRDefault="00276B0D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:rsidR="00B91836" w:rsidRPr="00F15205" w:rsidRDefault="00B91836" w:rsidP="00276B0D">
      <w:pPr>
        <w:pStyle w:val="a3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sectPr w:rsidR="00B91836" w:rsidRPr="00F15205" w:rsidSect="000C1A8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37326"/>
    <w:multiLevelType w:val="hybridMultilevel"/>
    <w:tmpl w:val="7D8CE41A"/>
    <w:lvl w:ilvl="0" w:tplc="08608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72"/>
    <w:rsid w:val="00017491"/>
    <w:rsid w:val="00022CCB"/>
    <w:rsid w:val="00036C52"/>
    <w:rsid w:val="00041BE2"/>
    <w:rsid w:val="00041F28"/>
    <w:rsid w:val="00042A3A"/>
    <w:rsid w:val="00042EB9"/>
    <w:rsid w:val="00061556"/>
    <w:rsid w:val="0007575F"/>
    <w:rsid w:val="00094C5B"/>
    <w:rsid w:val="000B024E"/>
    <w:rsid w:val="000B03AE"/>
    <w:rsid w:val="000C1A81"/>
    <w:rsid w:val="000D0837"/>
    <w:rsid w:val="000D3C65"/>
    <w:rsid w:val="00100E5F"/>
    <w:rsid w:val="00110825"/>
    <w:rsid w:val="00120779"/>
    <w:rsid w:val="00135C96"/>
    <w:rsid w:val="0015089B"/>
    <w:rsid w:val="00162569"/>
    <w:rsid w:val="001C27FE"/>
    <w:rsid w:val="001C2BB6"/>
    <w:rsid w:val="001F553F"/>
    <w:rsid w:val="001F7606"/>
    <w:rsid w:val="00230BFE"/>
    <w:rsid w:val="00236645"/>
    <w:rsid w:val="002404FD"/>
    <w:rsid w:val="0024767E"/>
    <w:rsid w:val="002557CD"/>
    <w:rsid w:val="00257F47"/>
    <w:rsid w:val="00262F2A"/>
    <w:rsid w:val="002731D4"/>
    <w:rsid w:val="00276B0D"/>
    <w:rsid w:val="002C3624"/>
    <w:rsid w:val="002E0F34"/>
    <w:rsid w:val="002F59E3"/>
    <w:rsid w:val="00321A48"/>
    <w:rsid w:val="003300C8"/>
    <w:rsid w:val="00330B9E"/>
    <w:rsid w:val="00340398"/>
    <w:rsid w:val="00345C74"/>
    <w:rsid w:val="003465BE"/>
    <w:rsid w:val="00361AA4"/>
    <w:rsid w:val="003917D6"/>
    <w:rsid w:val="003B1DC7"/>
    <w:rsid w:val="003C1778"/>
    <w:rsid w:val="003C4DA7"/>
    <w:rsid w:val="00421EC6"/>
    <w:rsid w:val="00432C36"/>
    <w:rsid w:val="004339D8"/>
    <w:rsid w:val="004A1EEB"/>
    <w:rsid w:val="004B491F"/>
    <w:rsid w:val="004C1CDB"/>
    <w:rsid w:val="004D2588"/>
    <w:rsid w:val="004F5783"/>
    <w:rsid w:val="005108C4"/>
    <w:rsid w:val="00522FF8"/>
    <w:rsid w:val="0052339A"/>
    <w:rsid w:val="005247B5"/>
    <w:rsid w:val="00544DB1"/>
    <w:rsid w:val="00556350"/>
    <w:rsid w:val="005645CA"/>
    <w:rsid w:val="005B370D"/>
    <w:rsid w:val="005E0CB3"/>
    <w:rsid w:val="005E4CA0"/>
    <w:rsid w:val="005F37CA"/>
    <w:rsid w:val="0060193D"/>
    <w:rsid w:val="00602DA3"/>
    <w:rsid w:val="00637090"/>
    <w:rsid w:val="00642287"/>
    <w:rsid w:val="00643B21"/>
    <w:rsid w:val="00670EAB"/>
    <w:rsid w:val="00681172"/>
    <w:rsid w:val="00695AEF"/>
    <w:rsid w:val="006A4B1D"/>
    <w:rsid w:val="006B3094"/>
    <w:rsid w:val="006C474E"/>
    <w:rsid w:val="006D7252"/>
    <w:rsid w:val="006E4055"/>
    <w:rsid w:val="006E5CC7"/>
    <w:rsid w:val="006F3C23"/>
    <w:rsid w:val="006F6F30"/>
    <w:rsid w:val="00706573"/>
    <w:rsid w:val="00710B43"/>
    <w:rsid w:val="00711811"/>
    <w:rsid w:val="00730174"/>
    <w:rsid w:val="00740EF1"/>
    <w:rsid w:val="007551CC"/>
    <w:rsid w:val="0077086A"/>
    <w:rsid w:val="00772102"/>
    <w:rsid w:val="007A4604"/>
    <w:rsid w:val="007B1793"/>
    <w:rsid w:val="007D0425"/>
    <w:rsid w:val="007D73F9"/>
    <w:rsid w:val="008348CA"/>
    <w:rsid w:val="00836C4A"/>
    <w:rsid w:val="00845701"/>
    <w:rsid w:val="00862DFE"/>
    <w:rsid w:val="00874372"/>
    <w:rsid w:val="008756AA"/>
    <w:rsid w:val="008756B2"/>
    <w:rsid w:val="00880FC5"/>
    <w:rsid w:val="00894E5C"/>
    <w:rsid w:val="008B334A"/>
    <w:rsid w:val="008C30C4"/>
    <w:rsid w:val="008C5710"/>
    <w:rsid w:val="008F27F9"/>
    <w:rsid w:val="008F78E3"/>
    <w:rsid w:val="00913E5E"/>
    <w:rsid w:val="009255FD"/>
    <w:rsid w:val="009311AC"/>
    <w:rsid w:val="00932179"/>
    <w:rsid w:val="00932634"/>
    <w:rsid w:val="00951AD7"/>
    <w:rsid w:val="00980495"/>
    <w:rsid w:val="009822E1"/>
    <w:rsid w:val="009A1101"/>
    <w:rsid w:val="009B17F6"/>
    <w:rsid w:val="009B602F"/>
    <w:rsid w:val="009C51C5"/>
    <w:rsid w:val="009C64B4"/>
    <w:rsid w:val="009E40F0"/>
    <w:rsid w:val="009E5805"/>
    <w:rsid w:val="00A07FAE"/>
    <w:rsid w:val="00A32A55"/>
    <w:rsid w:val="00A7171A"/>
    <w:rsid w:val="00A8074E"/>
    <w:rsid w:val="00A816DA"/>
    <w:rsid w:val="00A86C66"/>
    <w:rsid w:val="00A913F3"/>
    <w:rsid w:val="00A930A5"/>
    <w:rsid w:val="00A950D8"/>
    <w:rsid w:val="00A95E9C"/>
    <w:rsid w:val="00AA4EB7"/>
    <w:rsid w:val="00AB4732"/>
    <w:rsid w:val="00AC3616"/>
    <w:rsid w:val="00AC66F8"/>
    <w:rsid w:val="00AE5565"/>
    <w:rsid w:val="00AF72A2"/>
    <w:rsid w:val="00B07CC3"/>
    <w:rsid w:val="00B14DCA"/>
    <w:rsid w:val="00B20421"/>
    <w:rsid w:val="00B23167"/>
    <w:rsid w:val="00B23378"/>
    <w:rsid w:val="00B33FE8"/>
    <w:rsid w:val="00B46B65"/>
    <w:rsid w:val="00B51279"/>
    <w:rsid w:val="00B51834"/>
    <w:rsid w:val="00B57A11"/>
    <w:rsid w:val="00B64893"/>
    <w:rsid w:val="00B65254"/>
    <w:rsid w:val="00B7614F"/>
    <w:rsid w:val="00B84F55"/>
    <w:rsid w:val="00B86530"/>
    <w:rsid w:val="00B91836"/>
    <w:rsid w:val="00BC5F71"/>
    <w:rsid w:val="00BE6035"/>
    <w:rsid w:val="00C22ABD"/>
    <w:rsid w:val="00C5693A"/>
    <w:rsid w:val="00C86401"/>
    <w:rsid w:val="00CA5563"/>
    <w:rsid w:val="00CD188C"/>
    <w:rsid w:val="00CE294C"/>
    <w:rsid w:val="00CF1D8F"/>
    <w:rsid w:val="00CF6F36"/>
    <w:rsid w:val="00D07C2A"/>
    <w:rsid w:val="00D32B9D"/>
    <w:rsid w:val="00D34156"/>
    <w:rsid w:val="00D545A0"/>
    <w:rsid w:val="00D54872"/>
    <w:rsid w:val="00D57009"/>
    <w:rsid w:val="00D63557"/>
    <w:rsid w:val="00D6430D"/>
    <w:rsid w:val="00D67758"/>
    <w:rsid w:val="00D72B74"/>
    <w:rsid w:val="00D748D4"/>
    <w:rsid w:val="00D753E4"/>
    <w:rsid w:val="00DF785D"/>
    <w:rsid w:val="00E00027"/>
    <w:rsid w:val="00E02073"/>
    <w:rsid w:val="00E04CB0"/>
    <w:rsid w:val="00E14223"/>
    <w:rsid w:val="00E218FE"/>
    <w:rsid w:val="00E61B97"/>
    <w:rsid w:val="00E74AE9"/>
    <w:rsid w:val="00E76E69"/>
    <w:rsid w:val="00E82868"/>
    <w:rsid w:val="00E85746"/>
    <w:rsid w:val="00EB07B8"/>
    <w:rsid w:val="00EB2681"/>
    <w:rsid w:val="00ED7EA5"/>
    <w:rsid w:val="00F15205"/>
    <w:rsid w:val="00F17779"/>
    <w:rsid w:val="00F179F6"/>
    <w:rsid w:val="00F34268"/>
    <w:rsid w:val="00F4669C"/>
    <w:rsid w:val="00F641C2"/>
    <w:rsid w:val="00FB3BB9"/>
    <w:rsid w:val="00FB7896"/>
    <w:rsid w:val="00FC6211"/>
    <w:rsid w:val="00FD31B2"/>
    <w:rsid w:val="00FF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67EA7-6E99-46C3-AC6D-4E938011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108C4"/>
  </w:style>
  <w:style w:type="paragraph" w:styleId="a3">
    <w:name w:val="No Spacing"/>
    <w:uiPriority w:val="1"/>
    <w:qFormat/>
    <w:rsid w:val="005108C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108C4"/>
  </w:style>
  <w:style w:type="character" w:styleId="a4">
    <w:name w:val="Hyperlink"/>
    <w:basedOn w:val="a0"/>
    <w:uiPriority w:val="99"/>
    <w:semiHidden/>
    <w:unhideWhenUsed/>
    <w:rsid w:val="005108C4"/>
    <w:rPr>
      <w:color w:val="0000FF"/>
      <w:u w:val="single"/>
    </w:rPr>
  </w:style>
  <w:style w:type="table" w:styleId="a5">
    <w:name w:val="Table Grid"/>
    <w:basedOn w:val="a1"/>
    <w:uiPriority w:val="59"/>
    <w:rsid w:val="00510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8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40yearsold</cp:lastModifiedBy>
  <cp:revision>200</cp:revision>
  <dcterms:created xsi:type="dcterms:W3CDTF">2013-05-19T05:44:00Z</dcterms:created>
  <dcterms:modified xsi:type="dcterms:W3CDTF">2018-02-09T21:40:00Z</dcterms:modified>
</cp:coreProperties>
</file>