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1EA" w:rsidRDefault="00A751EA" w:rsidP="00A751EA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en-US"/>
        </w:rPr>
      </w:pPr>
      <w:proofErr w:type="spellStart"/>
      <w:r w:rsidRPr="00A751EA">
        <w:rPr>
          <w:b/>
          <w:sz w:val="28"/>
          <w:szCs w:val="28"/>
          <w:lang w:val="en-US"/>
        </w:rPr>
        <w:t>Практичне</w:t>
      </w:r>
      <w:proofErr w:type="spellEnd"/>
      <w:r w:rsidRPr="00A751EA">
        <w:rPr>
          <w:b/>
          <w:sz w:val="28"/>
          <w:szCs w:val="28"/>
          <w:lang w:val="en-US"/>
        </w:rPr>
        <w:t xml:space="preserve"> </w:t>
      </w:r>
      <w:proofErr w:type="spellStart"/>
      <w:r w:rsidRPr="00A751EA">
        <w:rPr>
          <w:b/>
          <w:sz w:val="28"/>
          <w:szCs w:val="28"/>
          <w:lang w:val="en-US"/>
        </w:rPr>
        <w:t>заняття</w:t>
      </w:r>
      <w:proofErr w:type="spellEnd"/>
      <w:r w:rsidRPr="00A751EA">
        <w:rPr>
          <w:b/>
          <w:sz w:val="28"/>
          <w:szCs w:val="28"/>
          <w:lang w:val="en-US"/>
        </w:rPr>
        <w:t xml:space="preserve"> 1 </w:t>
      </w:r>
      <w:proofErr w:type="spellStart"/>
      <w:r w:rsidRPr="00A751EA">
        <w:rPr>
          <w:b/>
          <w:sz w:val="28"/>
          <w:szCs w:val="28"/>
          <w:lang w:val="en-US"/>
        </w:rPr>
        <w:t>до</w:t>
      </w:r>
      <w:proofErr w:type="spellEnd"/>
      <w:r w:rsidRPr="00A751EA">
        <w:rPr>
          <w:b/>
          <w:sz w:val="28"/>
          <w:szCs w:val="28"/>
          <w:lang w:val="en-US"/>
        </w:rPr>
        <w:t xml:space="preserve"> </w:t>
      </w:r>
      <w:proofErr w:type="spellStart"/>
      <w:r w:rsidRPr="00A751EA">
        <w:rPr>
          <w:b/>
          <w:sz w:val="28"/>
          <w:szCs w:val="28"/>
          <w:lang w:val="en-US"/>
        </w:rPr>
        <w:t>теми</w:t>
      </w:r>
      <w:proofErr w:type="spellEnd"/>
      <w:r w:rsidRPr="00A751EA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8</w:t>
      </w:r>
    </w:p>
    <w:p w:rsidR="00A751EA" w:rsidRDefault="00A751EA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en-US"/>
        </w:rPr>
      </w:pPr>
    </w:p>
    <w:p w:rsidR="00262BCD" w:rsidRPr="001356F5" w:rsidRDefault="00280D93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80D93">
        <w:rPr>
          <w:b/>
          <w:sz w:val="28"/>
          <w:szCs w:val="28"/>
        </w:rPr>
        <w:t>АНАЛІ</w:t>
      </w:r>
      <w:proofErr w:type="gramStart"/>
      <w:r w:rsidRPr="00280D93">
        <w:rPr>
          <w:b/>
          <w:sz w:val="28"/>
          <w:szCs w:val="28"/>
        </w:rPr>
        <w:t>З</w:t>
      </w:r>
      <w:proofErr w:type="gramEnd"/>
      <w:r w:rsidRPr="00280D93">
        <w:rPr>
          <w:b/>
          <w:sz w:val="28"/>
          <w:szCs w:val="28"/>
        </w:rPr>
        <w:t xml:space="preserve"> </w:t>
      </w:r>
      <w:r w:rsidR="00310AEE" w:rsidRPr="00310AEE">
        <w:rPr>
          <w:b/>
          <w:sz w:val="28"/>
          <w:szCs w:val="28"/>
        </w:rPr>
        <w:t>ФІНАНСОВОГО СТАНУ ПІДПРИЄМСТВА</w:t>
      </w:r>
    </w:p>
    <w:p w:rsidR="00262BCD" w:rsidRPr="00280D93" w:rsidRDefault="00280D93" w:rsidP="00BA17DB">
      <w:pPr>
        <w:tabs>
          <w:tab w:val="left" w:pos="7920"/>
        </w:tabs>
        <w:spacing w:line="240" w:lineRule="auto"/>
        <w:ind w:firstLine="567"/>
        <w:jc w:val="center"/>
        <w:rPr>
          <w:sz w:val="28"/>
          <w:szCs w:val="28"/>
          <w:lang w:val="uk-UA"/>
        </w:rPr>
      </w:pPr>
      <w:proofErr w:type="spellStart"/>
      <w:r w:rsidRPr="00280D93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280D93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r w:rsidR="00310AEE" w:rsidRPr="00310AEE">
        <w:rPr>
          <w:b/>
          <w:sz w:val="28"/>
          <w:szCs w:val="28"/>
          <w:lang w:val="uk-UA"/>
        </w:rPr>
        <w:t xml:space="preserve">активів </w:t>
      </w:r>
      <w:proofErr w:type="gramStart"/>
      <w:r w:rsidR="00310AEE" w:rsidRPr="00310AEE">
        <w:rPr>
          <w:b/>
          <w:sz w:val="28"/>
          <w:szCs w:val="28"/>
          <w:lang w:val="uk-UA"/>
        </w:rPr>
        <w:t>п</w:t>
      </w:r>
      <w:proofErr w:type="gramEnd"/>
      <w:r w:rsidR="00310AEE" w:rsidRPr="00310AEE">
        <w:rPr>
          <w:b/>
          <w:sz w:val="28"/>
          <w:szCs w:val="28"/>
          <w:lang w:val="uk-UA"/>
        </w:rPr>
        <w:t>ідприємства та джерел їх формування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аналізування </w:t>
      </w:r>
      <w:r w:rsidR="00310AEE">
        <w:rPr>
          <w:sz w:val="28"/>
          <w:szCs w:val="28"/>
          <w:lang w:val="uk-UA"/>
        </w:rPr>
        <w:t xml:space="preserve">активів </w:t>
      </w:r>
      <w:proofErr w:type="gramStart"/>
      <w:r w:rsidR="00310AEE">
        <w:rPr>
          <w:sz w:val="28"/>
          <w:szCs w:val="28"/>
          <w:lang w:val="uk-UA"/>
        </w:rPr>
        <w:t>п</w:t>
      </w:r>
      <w:proofErr w:type="gramEnd"/>
      <w:r w:rsidR="00310AEE">
        <w:rPr>
          <w:sz w:val="28"/>
          <w:szCs w:val="28"/>
          <w:lang w:val="uk-UA"/>
        </w:rPr>
        <w:t>ідприємства та джерел їх формування</w:t>
      </w:r>
      <w:r w:rsidR="00310AEE">
        <w:rPr>
          <w:bCs/>
          <w:iCs/>
          <w:color w:val="000000"/>
          <w:sz w:val="28"/>
          <w:szCs w:val="28"/>
          <w:lang w:val="uk-UA"/>
        </w:rPr>
        <w:t xml:space="preserve"> </w:t>
      </w:r>
      <w:r w:rsidR="00B6217B">
        <w:rPr>
          <w:bCs/>
          <w:iCs/>
          <w:color w:val="000000"/>
          <w:sz w:val="28"/>
          <w:szCs w:val="28"/>
          <w:lang w:val="uk-UA"/>
        </w:rPr>
        <w:t xml:space="preserve">для розробки пропозицій щодо </w:t>
      </w:r>
      <w:r w:rsidR="00E7486D">
        <w:rPr>
          <w:bCs/>
          <w:iCs/>
          <w:color w:val="000000"/>
          <w:sz w:val="28"/>
          <w:szCs w:val="28"/>
          <w:lang w:val="uk-UA"/>
        </w:rPr>
        <w:t>покращення результативності та ефективності діяльності підприємства.</w:t>
      </w:r>
    </w:p>
    <w:p w:rsidR="00DF5D4B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proofErr w:type="gramStart"/>
      <w:r w:rsidR="005C3997">
        <w:rPr>
          <w:sz w:val="28"/>
          <w:szCs w:val="28"/>
          <w:lang w:val="uk-UA"/>
        </w:rPr>
        <w:t>досл</w:t>
      </w:r>
      <w:proofErr w:type="gramEnd"/>
      <w:r w:rsidR="005C3997">
        <w:rPr>
          <w:sz w:val="28"/>
          <w:szCs w:val="28"/>
          <w:lang w:val="uk-UA"/>
        </w:rPr>
        <w:t xml:space="preserve">ідження </w:t>
      </w:r>
      <w:r w:rsidR="00310AEE">
        <w:rPr>
          <w:sz w:val="28"/>
          <w:szCs w:val="28"/>
          <w:lang w:val="uk-UA"/>
        </w:rPr>
        <w:t>активів підприємства та джерел їх формування</w:t>
      </w:r>
      <w:r>
        <w:rPr>
          <w:sz w:val="28"/>
          <w:szCs w:val="28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r w:rsidR="00310AEE">
        <w:rPr>
          <w:sz w:val="28"/>
          <w:szCs w:val="28"/>
          <w:lang w:val="uk-UA"/>
        </w:rPr>
        <w:t>активів та пасивів</w:t>
      </w:r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181A12" w:rsidRDefault="00181A12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lastRenderedPageBreak/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594BA0" w:rsidRDefault="00594BA0" w:rsidP="00594BA0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Використовуючи методи горизонтального та вертикального аналізу провести дослідження активів підприємства. Для проведення дослідження застосовувати табл. 1.</w:t>
      </w:r>
    </w:p>
    <w:p w:rsidR="00594BA0" w:rsidRDefault="00594BA0" w:rsidP="00594BA0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594BA0" w:rsidRPr="00E8610E" w:rsidRDefault="00594BA0" w:rsidP="00594BA0">
      <w:pPr>
        <w:spacing w:line="360" w:lineRule="auto"/>
        <w:ind w:firstLine="851"/>
        <w:jc w:val="center"/>
        <w:rPr>
          <w:b/>
          <w:sz w:val="28"/>
          <w:szCs w:val="28"/>
          <w:lang w:val="uk-UA"/>
        </w:rPr>
      </w:pPr>
      <w:r w:rsidRPr="00E8610E">
        <w:rPr>
          <w:b/>
          <w:sz w:val="28"/>
          <w:szCs w:val="28"/>
          <w:lang w:val="uk-UA"/>
        </w:rPr>
        <w:t xml:space="preserve">Аналіз активів </w:t>
      </w:r>
      <w:r w:rsidRPr="003131A6">
        <w:rPr>
          <w:b/>
          <w:sz w:val="28"/>
          <w:szCs w:val="28"/>
          <w:lang w:val="uk-UA"/>
        </w:rPr>
        <w:t>підприємства</w:t>
      </w:r>
    </w:p>
    <w:tbl>
      <w:tblPr>
        <w:tblW w:w="4946" w:type="pct"/>
        <w:tblLayout w:type="fixed"/>
        <w:tblLook w:val="01E0"/>
      </w:tblPr>
      <w:tblGrid>
        <w:gridCol w:w="2802"/>
        <w:gridCol w:w="1205"/>
        <w:gridCol w:w="912"/>
        <w:gridCol w:w="1131"/>
        <w:gridCol w:w="922"/>
        <w:gridCol w:w="959"/>
        <w:gridCol w:w="959"/>
        <w:gridCol w:w="858"/>
      </w:tblGrid>
      <w:tr w:rsidR="00594BA0" w:rsidRPr="00135741" w:rsidTr="00B12D61">
        <w:trPr>
          <w:trHeight w:val="340"/>
        </w:trPr>
        <w:tc>
          <w:tcPr>
            <w:tcW w:w="1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Актив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594BA0" w:rsidRPr="00135741" w:rsidTr="00B12D61">
        <w:trPr>
          <w:trHeight w:val="340"/>
        </w:trPr>
        <w:tc>
          <w:tcPr>
            <w:tcW w:w="1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+/-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35741">
              <w:rPr>
                <w:sz w:val="24"/>
                <w:szCs w:val="24"/>
                <w:lang w:val="uk-UA"/>
              </w:rPr>
              <w:t>п.с</w:t>
            </w:r>
            <w:proofErr w:type="spellEnd"/>
            <w:r w:rsidRPr="00135741">
              <w:rPr>
                <w:sz w:val="24"/>
                <w:szCs w:val="24"/>
                <w:lang w:val="uk-UA"/>
              </w:rPr>
              <w:t>.</w:t>
            </w: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135741">
              <w:rPr>
                <w:b/>
                <w:sz w:val="24"/>
                <w:szCs w:val="24"/>
                <w:lang w:val="uk-UA"/>
              </w:rPr>
              <w:t>І. Необоротні активи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Нематеріальні активи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lang w:val="uk-UA"/>
              </w:rPr>
              <w:t>Незавершені капітальні інвестиції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135741">
              <w:rPr>
                <w:color w:val="000000"/>
                <w:lang w:val="uk-UA"/>
              </w:rPr>
              <w:t>Основні засоби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pStyle w:val="af8"/>
              <w:spacing w:before="0" w:beforeAutospacing="0" w:after="0" w:afterAutospacing="0"/>
              <w:rPr>
                <w:color w:val="000000"/>
                <w:spacing w:val="-4"/>
                <w:lang w:val="uk-UA"/>
              </w:rPr>
            </w:pPr>
            <w:r w:rsidRPr="00135741">
              <w:rPr>
                <w:color w:val="000000"/>
                <w:spacing w:val="-4"/>
                <w:lang w:val="uk-UA"/>
              </w:rPr>
              <w:t>Інвестиційна нерухомість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135741">
              <w:rPr>
                <w:color w:val="000000"/>
                <w:lang w:val="uk-UA"/>
              </w:rPr>
              <w:t>Довгострокові біологічні активи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4BA0" w:rsidRPr="00135741" w:rsidRDefault="00594BA0" w:rsidP="00B12D61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color w:val="000000"/>
                <w:lang w:val="uk-UA"/>
              </w:rPr>
              <w:t>Довгострокові фінансові інвестиції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pStyle w:val="af8"/>
              <w:spacing w:before="0" w:beforeAutospacing="0" w:after="0" w:afterAutospacing="0"/>
              <w:ind w:right="-108"/>
              <w:rPr>
                <w:spacing w:val="-4"/>
                <w:lang w:val="uk-UA"/>
              </w:rPr>
            </w:pPr>
            <w:r w:rsidRPr="00135741">
              <w:rPr>
                <w:color w:val="000000"/>
                <w:spacing w:val="-4"/>
                <w:lang w:val="uk-UA"/>
              </w:rPr>
              <w:t>Довгострокова дебіторська заборгованість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color w:val="000000"/>
                <w:lang w:val="uk-UA"/>
              </w:rPr>
              <w:t>Інші необоротні активи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b/>
                <w:bCs/>
                <w:color w:val="000000"/>
                <w:lang w:val="uk-UA"/>
              </w:rPr>
              <w:t>Усього за розділом I</w:t>
            </w:r>
            <w:r w:rsidRPr="00135741">
              <w:rPr>
                <w:i/>
                <w:iCs/>
                <w:color w:val="000000"/>
                <w:lang w:val="uk-UA"/>
              </w:rP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135741">
              <w:rPr>
                <w:b/>
                <w:sz w:val="24"/>
                <w:szCs w:val="24"/>
                <w:lang w:val="uk-UA"/>
              </w:rPr>
              <w:t>ІІ. Оборотні активи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Запаси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color w:val="000000"/>
                <w:lang w:val="uk-UA"/>
              </w:rPr>
              <w:t>Поточні біологічні активи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color w:val="000000"/>
                <w:lang w:val="uk-UA"/>
              </w:rPr>
              <w:t xml:space="preserve">Дебіторська </w:t>
            </w:r>
            <w:r>
              <w:rPr>
                <w:color w:val="000000"/>
                <w:lang w:val="uk-UA"/>
              </w:rPr>
              <w:t xml:space="preserve">за </w:t>
            </w:r>
            <w:proofErr w:type="spellStart"/>
            <w:r>
              <w:rPr>
                <w:color w:val="000000"/>
                <w:lang w:val="uk-UA"/>
              </w:rPr>
              <w:t>боргова-</w:t>
            </w:r>
            <w:r w:rsidRPr="00135741">
              <w:rPr>
                <w:color w:val="000000"/>
                <w:lang w:val="uk-UA"/>
              </w:rPr>
              <w:t>ність</w:t>
            </w:r>
            <w:proofErr w:type="spellEnd"/>
            <w:r w:rsidRPr="00135741">
              <w:rPr>
                <w:color w:val="000000"/>
                <w:lang w:val="uk-UA"/>
              </w:rPr>
              <w:t xml:space="preserve"> за продукцію, товари, роботи, послуги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594BA0" w:rsidRDefault="00594BA0" w:rsidP="00B12D61">
            <w:pPr>
              <w:pStyle w:val="af8"/>
              <w:spacing w:before="0" w:beforeAutospacing="0" w:after="0" w:afterAutospacing="0"/>
              <w:rPr>
                <w:spacing w:val="-4"/>
                <w:lang w:val="uk-UA"/>
              </w:rPr>
            </w:pPr>
            <w:r w:rsidRPr="00594BA0">
              <w:rPr>
                <w:color w:val="000000"/>
                <w:spacing w:val="-4"/>
                <w:lang w:val="uk-UA"/>
              </w:rPr>
              <w:t xml:space="preserve">Дебіторська </w:t>
            </w:r>
            <w:proofErr w:type="spellStart"/>
            <w:r>
              <w:rPr>
                <w:color w:val="000000"/>
                <w:spacing w:val="-4"/>
                <w:lang w:val="uk-UA"/>
              </w:rPr>
              <w:t>заборгова-</w:t>
            </w:r>
            <w:r w:rsidRPr="00594BA0">
              <w:rPr>
                <w:color w:val="000000"/>
                <w:spacing w:val="-4"/>
                <w:lang w:val="uk-UA"/>
              </w:rPr>
              <w:t>ність</w:t>
            </w:r>
            <w:proofErr w:type="spellEnd"/>
            <w:r w:rsidRPr="00594BA0">
              <w:rPr>
                <w:color w:val="000000"/>
                <w:spacing w:val="-4"/>
                <w:lang w:val="uk-UA"/>
              </w:rPr>
              <w:t xml:space="preserve"> за розрахунками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594BA0" w:rsidRDefault="00594BA0" w:rsidP="00B12D61">
            <w:pPr>
              <w:pStyle w:val="af8"/>
              <w:spacing w:before="0" w:beforeAutospacing="0" w:after="0" w:afterAutospacing="0"/>
              <w:rPr>
                <w:spacing w:val="-4"/>
                <w:lang w:val="uk-UA"/>
              </w:rPr>
            </w:pPr>
            <w:r w:rsidRPr="00594BA0">
              <w:rPr>
                <w:color w:val="000000"/>
                <w:spacing w:val="-4"/>
                <w:lang w:val="uk-UA"/>
              </w:rPr>
              <w:t>Інша поточна дебіторська заборгованість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color w:val="000000"/>
                <w:lang w:val="uk-UA"/>
              </w:rPr>
              <w:t>Поточні фінансові інвестиції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135741">
              <w:rPr>
                <w:color w:val="000000"/>
                <w:lang w:val="uk-UA"/>
              </w:rPr>
              <w:t xml:space="preserve">Гроші та їх еквіваленти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135741">
              <w:rPr>
                <w:bCs/>
                <w:color w:val="000000"/>
                <w:lang w:val="uk-UA"/>
              </w:rPr>
              <w:t>Витрати майбутніх періодів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135741">
              <w:rPr>
                <w:color w:val="000000"/>
                <w:lang w:val="uk-UA"/>
              </w:rPr>
              <w:t>Інші оборотні активи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b/>
                <w:bCs/>
                <w:color w:val="000000"/>
                <w:lang w:val="uk-UA"/>
              </w:rPr>
              <w:t>Усього за розділом II</w:t>
            </w:r>
            <w:r w:rsidRPr="00135741">
              <w:rPr>
                <w:color w:val="000000"/>
                <w:lang w:val="uk-UA"/>
              </w:rP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135741">
              <w:rPr>
                <w:b/>
                <w:sz w:val="24"/>
                <w:szCs w:val="24"/>
                <w:lang w:val="uk-UA"/>
              </w:rPr>
              <w:t xml:space="preserve">ІІІ Необоротні активи, утримувані для </w:t>
            </w:r>
            <w:proofErr w:type="spellStart"/>
            <w:r w:rsidRPr="00135741">
              <w:rPr>
                <w:b/>
                <w:sz w:val="24"/>
                <w:szCs w:val="24"/>
                <w:lang w:val="uk-UA"/>
              </w:rPr>
              <w:t>прода-жу</w:t>
            </w:r>
            <w:proofErr w:type="spellEnd"/>
            <w:r w:rsidRPr="00135741">
              <w:rPr>
                <w:b/>
                <w:sz w:val="24"/>
                <w:szCs w:val="24"/>
                <w:lang w:val="uk-UA"/>
              </w:rPr>
              <w:t>, та групи вибуття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135741" w:rsidTr="00B12D61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135741">
              <w:rPr>
                <w:b/>
                <w:sz w:val="24"/>
                <w:szCs w:val="24"/>
                <w:lang w:val="uk-UA"/>
              </w:rPr>
              <w:t>Баланс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135741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594BA0" w:rsidRDefault="00594BA0" w:rsidP="00594BA0">
      <w:pPr>
        <w:spacing w:line="264" w:lineRule="auto"/>
        <w:ind w:firstLine="567"/>
        <w:rPr>
          <w:sz w:val="28"/>
          <w:szCs w:val="28"/>
          <w:lang w:val="uk-UA"/>
        </w:rPr>
      </w:pPr>
    </w:p>
    <w:p w:rsidR="00594BA0" w:rsidRDefault="00594BA0" w:rsidP="00594BA0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594BA0" w:rsidRPr="005E0C5E" w:rsidRDefault="00594BA0" w:rsidP="00594BA0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Використовуючи методи горизонтального та вертикального аналізу провести дослідження </w:t>
      </w:r>
      <w:r w:rsidRPr="00594BA0">
        <w:rPr>
          <w:sz w:val="28"/>
          <w:szCs w:val="28"/>
          <w:lang w:val="uk-UA"/>
        </w:rPr>
        <w:t>джерел формування</w:t>
      </w:r>
      <w:r>
        <w:rPr>
          <w:sz w:val="28"/>
          <w:szCs w:val="28"/>
          <w:lang w:val="uk-UA"/>
        </w:rPr>
        <w:t xml:space="preserve"> активів підприємства. Для проведення дослідження застосовувати табл. </w:t>
      </w:r>
      <w:r>
        <w:rPr>
          <w:spacing w:val="-4"/>
          <w:sz w:val="28"/>
          <w:szCs w:val="28"/>
          <w:lang w:val="uk-UA"/>
        </w:rPr>
        <w:t>2.</w:t>
      </w:r>
    </w:p>
    <w:p w:rsidR="00594BA0" w:rsidRDefault="00594BA0" w:rsidP="00594BA0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594BA0" w:rsidRDefault="00594BA0" w:rsidP="00594BA0">
      <w:pPr>
        <w:spacing w:line="360" w:lineRule="auto"/>
        <w:ind w:firstLine="284"/>
        <w:jc w:val="center"/>
        <w:rPr>
          <w:b/>
          <w:sz w:val="28"/>
          <w:szCs w:val="28"/>
          <w:lang w:val="uk-UA"/>
        </w:rPr>
      </w:pPr>
      <w:r w:rsidRPr="00E8610E">
        <w:rPr>
          <w:b/>
          <w:sz w:val="28"/>
          <w:szCs w:val="28"/>
          <w:lang w:val="uk-UA"/>
        </w:rPr>
        <w:t xml:space="preserve">Аналіз </w:t>
      </w:r>
      <w:r w:rsidRPr="00083B47">
        <w:rPr>
          <w:b/>
          <w:sz w:val="28"/>
          <w:szCs w:val="28"/>
          <w:lang w:val="uk-UA"/>
        </w:rPr>
        <w:t>джерел формування активів підприємства</w:t>
      </w:r>
    </w:p>
    <w:tbl>
      <w:tblPr>
        <w:tblW w:w="4946" w:type="pct"/>
        <w:tblLayout w:type="fixed"/>
        <w:tblLook w:val="01E0"/>
      </w:tblPr>
      <w:tblGrid>
        <w:gridCol w:w="2802"/>
        <w:gridCol w:w="1205"/>
        <w:gridCol w:w="912"/>
        <w:gridCol w:w="1131"/>
        <w:gridCol w:w="922"/>
        <w:gridCol w:w="959"/>
        <w:gridCol w:w="959"/>
        <w:gridCol w:w="858"/>
      </w:tblGrid>
      <w:tr w:rsidR="00594BA0" w:rsidRPr="002740C8" w:rsidTr="00B12D61">
        <w:trPr>
          <w:trHeight w:val="515"/>
        </w:trPr>
        <w:tc>
          <w:tcPr>
            <w:tcW w:w="1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Пасив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594BA0" w:rsidRPr="002740C8" w:rsidTr="00B12D61">
        <w:trPr>
          <w:trHeight w:val="421"/>
        </w:trPr>
        <w:tc>
          <w:tcPr>
            <w:tcW w:w="1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+/-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740C8">
              <w:rPr>
                <w:sz w:val="24"/>
                <w:szCs w:val="24"/>
                <w:lang w:val="uk-UA"/>
              </w:rPr>
              <w:t>п.с</w:t>
            </w:r>
            <w:proofErr w:type="spellEnd"/>
            <w:r w:rsidRPr="002740C8">
              <w:rPr>
                <w:sz w:val="24"/>
                <w:szCs w:val="24"/>
                <w:lang w:val="uk-UA"/>
              </w:rPr>
              <w:t>.</w:t>
            </w: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2740C8">
              <w:rPr>
                <w:b/>
                <w:sz w:val="24"/>
                <w:szCs w:val="24"/>
                <w:lang w:val="uk-UA"/>
              </w:rPr>
              <w:t>І. Власний капітал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ind w:right="-108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Зареєстрований капітал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740C8">
              <w:rPr>
                <w:color w:val="000000"/>
                <w:lang w:val="uk-UA"/>
              </w:rPr>
              <w:t>Капітал у дооцінках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2740C8">
              <w:rPr>
                <w:color w:val="000000"/>
                <w:lang w:val="uk-UA"/>
              </w:rPr>
              <w:t>Додатковий капітал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2740C8">
              <w:rPr>
                <w:color w:val="000000"/>
                <w:lang w:val="uk-UA"/>
              </w:rPr>
              <w:t>Резервний капітал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ED3072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2740C8">
              <w:rPr>
                <w:color w:val="000000"/>
                <w:lang w:val="uk-UA"/>
              </w:rPr>
              <w:t>Нерозподілений прибуток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2740C8">
              <w:rPr>
                <w:color w:val="000000"/>
                <w:lang w:val="uk-UA"/>
              </w:rPr>
              <w:t>Неоплачений капітал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740C8">
              <w:rPr>
                <w:color w:val="000000"/>
                <w:lang w:val="uk-UA"/>
              </w:rPr>
              <w:t>Вилучений капітал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2740C8">
              <w:rPr>
                <w:b/>
                <w:sz w:val="24"/>
                <w:szCs w:val="24"/>
                <w:lang w:val="uk-UA"/>
              </w:rPr>
              <w:t>Усього за розділом І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b/>
                <w:sz w:val="24"/>
                <w:szCs w:val="24"/>
                <w:lang w:val="uk-UA"/>
              </w:rPr>
              <w:t xml:space="preserve">ІІ. Довгострокові </w:t>
            </w:r>
            <w:proofErr w:type="spellStart"/>
            <w:r w:rsidRPr="002740C8">
              <w:rPr>
                <w:b/>
                <w:sz w:val="24"/>
                <w:szCs w:val="24"/>
                <w:lang w:val="uk-UA"/>
              </w:rPr>
              <w:t>зобо-в’язання</w:t>
            </w:r>
            <w:proofErr w:type="spellEnd"/>
            <w:r w:rsidRPr="002740C8">
              <w:rPr>
                <w:b/>
                <w:sz w:val="24"/>
                <w:szCs w:val="24"/>
                <w:lang w:val="uk-UA"/>
              </w:rPr>
              <w:t xml:space="preserve"> і забезпечення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Відстрочені податкові зобов’язання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740C8">
              <w:rPr>
                <w:color w:val="000000"/>
                <w:lang w:val="uk-UA"/>
              </w:rPr>
              <w:t>Довгострокові кредити банків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740C8">
              <w:rPr>
                <w:color w:val="000000"/>
                <w:lang w:val="uk-UA"/>
              </w:rPr>
              <w:t>Інші довгострокові зобов’язання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740C8">
              <w:rPr>
                <w:color w:val="000000"/>
                <w:lang w:val="uk-UA"/>
              </w:rPr>
              <w:t>Довгострокові забезпечення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2740C8">
              <w:rPr>
                <w:color w:val="000000"/>
                <w:lang w:val="uk-UA"/>
              </w:rPr>
              <w:t>Цільове фінансування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b/>
                <w:sz w:val="24"/>
                <w:szCs w:val="24"/>
                <w:lang w:val="uk-UA"/>
              </w:rPr>
              <w:t>Усього за розділом ІІ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2740C8">
              <w:rPr>
                <w:b/>
                <w:sz w:val="24"/>
                <w:szCs w:val="24"/>
                <w:lang w:val="uk-UA"/>
              </w:rPr>
              <w:t xml:space="preserve">ІІІ. Поточні </w:t>
            </w:r>
            <w:proofErr w:type="spellStart"/>
            <w:r w:rsidRPr="002740C8">
              <w:rPr>
                <w:b/>
                <w:sz w:val="24"/>
                <w:szCs w:val="24"/>
                <w:lang w:val="uk-UA"/>
              </w:rPr>
              <w:t>зобов’язан-ня</w:t>
            </w:r>
            <w:proofErr w:type="spellEnd"/>
            <w:r w:rsidRPr="002740C8">
              <w:rPr>
                <w:b/>
                <w:sz w:val="24"/>
                <w:szCs w:val="24"/>
                <w:lang w:val="uk-UA"/>
              </w:rPr>
              <w:t xml:space="preserve"> і забезпечення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Короткострокові кредити банків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Поточна кредиторська заборгованість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Поточні забезпечення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 xml:space="preserve">Доходи </w:t>
            </w:r>
            <w:proofErr w:type="spellStart"/>
            <w:r w:rsidRPr="002740C8">
              <w:rPr>
                <w:sz w:val="24"/>
                <w:szCs w:val="24"/>
                <w:lang w:val="uk-UA"/>
              </w:rPr>
              <w:t>майбут</w:t>
            </w:r>
            <w:proofErr w:type="spellEnd"/>
            <w:r w:rsidRPr="002740C8">
              <w:rPr>
                <w:sz w:val="24"/>
                <w:szCs w:val="24"/>
                <w:lang w:val="uk-UA"/>
              </w:rPr>
              <w:t>. періодів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ind w:right="-108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 xml:space="preserve">Інші </w:t>
            </w:r>
            <w:proofErr w:type="spellStart"/>
            <w:r w:rsidRPr="002740C8">
              <w:rPr>
                <w:sz w:val="24"/>
                <w:szCs w:val="24"/>
                <w:lang w:val="uk-UA"/>
              </w:rPr>
              <w:t>поточ</w:t>
            </w:r>
            <w:proofErr w:type="spellEnd"/>
            <w:r w:rsidRPr="002740C8">
              <w:rPr>
                <w:sz w:val="24"/>
                <w:szCs w:val="24"/>
                <w:lang w:val="uk-UA"/>
              </w:rPr>
              <w:t>. зобов’язання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2740C8">
              <w:rPr>
                <w:b/>
                <w:sz w:val="24"/>
                <w:szCs w:val="24"/>
                <w:lang w:val="uk-UA"/>
              </w:rPr>
              <w:t>Усього за розділом ІІІ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ind w:right="-108"/>
              <w:jc w:val="left"/>
              <w:rPr>
                <w:b/>
                <w:sz w:val="24"/>
                <w:szCs w:val="24"/>
                <w:lang w:val="uk-UA"/>
              </w:rPr>
            </w:pPr>
            <w:r w:rsidRPr="002740C8">
              <w:rPr>
                <w:b/>
                <w:sz w:val="24"/>
                <w:szCs w:val="24"/>
                <w:lang w:val="en-US"/>
              </w:rPr>
              <w:t>IV</w:t>
            </w:r>
            <w:r w:rsidRPr="002740C8">
              <w:rPr>
                <w:b/>
                <w:sz w:val="24"/>
                <w:szCs w:val="24"/>
                <w:lang w:val="uk-UA"/>
              </w:rPr>
              <w:t xml:space="preserve">. Зобов’язання, </w:t>
            </w:r>
            <w:proofErr w:type="spellStart"/>
            <w:r w:rsidRPr="002740C8">
              <w:rPr>
                <w:b/>
                <w:sz w:val="24"/>
                <w:szCs w:val="24"/>
                <w:lang w:val="uk-UA"/>
              </w:rPr>
              <w:t>пов’я-зані</w:t>
            </w:r>
            <w:proofErr w:type="spellEnd"/>
            <w:r w:rsidRPr="002740C8">
              <w:rPr>
                <w:b/>
                <w:sz w:val="24"/>
                <w:szCs w:val="24"/>
                <w:lang w:val="uk-UA"/>
              </w:rPr>
              <w:t xml:space="preserve"> з необоротними активами, </w:t>
            </w:r>
            <w:proofErr w:type="spellStart"/>
            <w:r w:rsidRPr="002740C8">
              <w:rPr>
                <w:b/>
                <w:sz w:val="24"/>
                <w:szCs w:val="24"/>
                <w:lang w:val="uk-UA"/>
              </w:rPr>
              <w:t>утримувани-ми</w:t>
            </w:r>
            <w:proofErr w:type="spellEnd"/>
            <w:r w:rsidRPr="002740C8">
              <w:rPr>
                <w:b/>
                <w:sz w:val="24"/>
                <w:szCs w:val="24"/>
                <w:lang w:val="uk-UA"/>
              </w:rPr>
              <w:t xml:space="preserve"> для продажу, та групами вибуття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4BA0" w:rsidRPr="002740C8" w:rsidTr="00B12D61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2740C8">
              <w:rPr>
                <w:b/>
                <w:sz w:val="24"/>
                <w:szCs w:val="24"/>
                <w:lang w:val="uk-UA"/>
              </w:rPr>
              <w:t>Баланс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A0" w:rsidRPr="002740C8" w:rsidRDefault="00594BA0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594BA0" w:rsidRDefault="00594BA0" w:rsidP="00594BA0">
      <w:pPr>
        <w:spacing w:line="264" w:lineRule="auto"/>
        <w:ind w:firstLine="567"/>
        <w:rPr>
          <w:sz w:val="28"/>
          <w:szCs w:val="28"/>
          <w:lang w:val="uk-UA"/>
        </w:rPr>
      </w:pP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9C6754" w:rsidRDefault="009C6754" w:rsidP="009C6754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9C6754" w:rsidRPr="001356F5" w:rsidRDefault="009C6754" w:rsidP="009C6754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9C6754" w:rsidRPr="001356F5" w:rsidRDefault="009C6754" w:rsidP="009C6754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9C6754" w:rsidRPr="001356F5" w:rsidRDefault="009C6754" w:rsidP="009C6754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9C6754" w:rsidRPr="009A003A" w:rsidRDefault="009C6754" w:rsidP="009C6754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9C6754" w:rsidRPr="001356F5" w:rsidRDefault="009C6754" w:rsidP="009C6754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1356F5">
        <w:rPr>
          <w:sz w:val="28"/>
          <w:szCs w:val="28"/>
          <w:lang w:val="uk-UA"/>
        </w:rPr>
        <w:t>навч</w:t>
      </w:r>
      <w:proofErr w:type="spellEnd"/>
      <w:r w:rsidRPr="001356F5">
        <w:rPr>
          <w:sz w:val="28"/>
          <w:szCs w:val="28"/>
          <w:lang w:val="uk-UA"/>
        </w:rPr>
        <w:t xml:space="preserve">. </w:t>
      </w:r>
      <w:proofErr w:type="spellStart"/>
      <w:r w:rsidRPr="001356F5">
        <w:rPr>
          <w:sz w:val="28"/>
          <w:szCs w:val="28"/>
          <w:lang w:val="uk-UA"/>
        </w:rPr>
        <w:t>посіб</w:t>
      </w:r>
      <w:proofErr w:type="spellEnd"/>
      <w:r w:rsidRPr="001356F5">
        <w:rPr>
          <w:sz w:val="28"/>
          <w:szCs w:val="28"/>
          <w:lang w:val="uk-UA"/>
        </w:rPr>
        <w:t>. / О.В.Єгорова, Л.О. </w:t>
      </w:r>
      <w:proofErr w:type="spellStart"/>
      <w:r w:rsidRPr="001356F5">
        <w:rPr>
          <w:sz w:val="28"/>
          <w:szCs w:val="28"/>
          <w:lang w:val="uk-UA"/>
        </w:rPr>
        <w:t>Дорогань-Писаренко</w:t>
      </w:r>
      <w:proofErr w:type="spellEnd"/>
      <w:r w:rsidRPr="001356F5">
        <w:rPr>
          <w:sz w:val="28"/>
          <w:szCs w:val="28"/>
          <w:lang w:val="uk-UA"/>
        </w:rPr>
        <w:t>, Ю.М. Тютюнник. – Полтава : РВВД ПДАА, 2018. – 290 с.</w:t>
      </w:r>
    </w:p>
    <w:p w:rsidR="009C6754" w:rsidRPr="004B69A3" w:rsidRDefault="009C6754" w:rsidP="009C6754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. 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/ Г.І.</w:t>
      </w:r>
      <w:r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9C6754" w:rsidRPr="009A003A" w:rsidRDefault="009C6754" w:rsidP="009C6754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9C6754" w:rsidRPr="00C45D85" w:rsidRDefault="009C6754" w:rsidP="009C6754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9C6754" w:rsidRPr="00C45D85" w:rsidRDefault="009C6754" w:rsidP="009C6754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9C6754" w:rsidRPr="00B67EC0" w:rsidRDefault="009C6754" w:rsidP="009C6754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455515" w:rsidRPr="00DA2999" w:rsidRDefault="000301D7" w:rsidP="000301D7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DA2999">
        <w:rPr>
          <w:bCs/>
          <w:sz w:val="28"/>
          <w:szCs w:val="28"/>
        </w:rPr>
        <w:t>Інформаційні</w:t>
      </w:r>
      <w:proofErr w:type="spellEnd"/>
      <w:r w:rsidRPr="00DA2999">
        <w:rPr>
          <w:bCs/>
          <w:sz w:val="28"/>
          <w:szCs w:val="28"/>
        </w:rPr>
        <w:t xml:space="preserve"> </w:t>
      </w:r>
      <w:proofErr w:type="spellStart"/>
      <w:r w:rsidRPr="00DA2999">
        <w:rPr>
          <w:bCs/>
          <w:sz w:val="28"/>
          <w:szCs w:val="28"/>
        </w:rPr>
        <w:t>ресурси</w:t>
      </w:r>
      <w:proofErr w:type="spellEnd"/>
      <w:r w:rsidRPr="00DA2999">
        <w:rPr>
          <w:bCs/>
          <w:sz w:val="28"/>
          <w:szCs w:val="28"/>
        </w:rPr>
        <w:t xml:space="preserve"> </w:t>
      </w:r>
      <w:proofErr w:type="spellStart"/>
      <w:r w:rsidRPr="00DA2999">
        <w:rPr>
          <w:bCs/>
          <w:sz w:val="28"/>
          <w:szCs w:val="28"/>
        </w:rPr>
        <w:t>освітнього</w:t>
      </w:r>
      <w:proofErr w:type="spellEnd"/>
      <w:r w:rsidRPr="00DA2999">
        <w:rPr>
          <w:bCs/>
          <w:sz w:val="28"/>
          <w:szCs w:val="28"/>
        </w:rPr>
        <w:t xml:space="preserve"> порталу </w:t>
      </w:r>
      <w:proofErr w:type="gramStart"/>
      <w:r w:rsidRPr="00DA2999">
        <w:rPr>
          <w:bCs/>
          <w:sz w:val="28"/>
          <w:szCs w:val="28"/>
        </w:rPr>
        <w:t>Державного</w:t>
      </w:r>
      <w:proofErr w:type="gramEnd"/>
      <w:r w:rsidRPr="00DA2999">
        <w:rPr>
          <w:bCs/>
          <w:sz w:val="28"/>
          <w:szCs w:val="28"/>
        </w:rPr>
        <w:t xml:space="preserve"> </w:t>
      </w:r>
      <w:proofErr w:type="spellStart"/>
      <w:r w:rsidRPr="00DA2999">
        <w:rPr>
          <w:bCs/>
          <w:sz w:val="28"/>
          <w:szCs w:val="28"/>
        </w:rPr>
        <w:t>університету</w:t>
      </w:r>
      <w:proofErr w:type="spellEnd"/>
      <w:r w:rsidRPr="00DA2999">
        <w:rPr>
          <w:bCs/>
          <w:sz w:val="28"/>
          <w:szCs w:val="28"/>
        </w:rPr>
        <w:t xml:space="preserve"> «</w:t>
      </w:r>
      <w:proofErr w:type="spellStart"/>
      <w:r w:rsidRPr="00DA2999">
        <w:rPr>
          <w:bCs/>
          <w:sz w:val="28"/>
          <w:szCs w:val="28"/>
        </w:rPr>
        <w:t>Житомирська</w:t>
      </w:r>
      <w:proofErr w:type="spellEnd"/>
      <w:r w:rsidRPr="00DA2999">
        <w:rPr>
          <w:bCs/>
          <w:sz w:val="28"/>
          <w:szCs w:val="28"/>
        </w:rPr>
        <w:t xml:space="preserve"> </w:t>
      </w:r>
      <w:proofErr w:type="spellStart"/>
      <w:r w:rsidRPr="00DA2999">
        <w:rPr>
          <w:bCs/>
          <w:sz w:val="28"/>
          <w:szCs w:val="28"/>
        </w:rPr>
        <w:t>політехніка</w:t>
      </w:r>
      <w:proofErr w:type="spellEnd"/>
      <w:r w:rsidRPr="00DA2999">
        <w:rPr>
          <w:bCs/>
          <w:sz w:val="28"/>
          <w:szCs w:val="28"/>
        </w:rPr>
        <w:t xml:space="preserve">». </w:t>
      </w:r>
      <w:r w:rsidRPr="00DA2999">
        <w:rPr>
          <w:sz w:val="28"/>
          <w:szCs w:val="28"/>
        </w:rPr>
        <w:t>URL:</w:t>
      </w:r>
      <w:r w:rsidRPr="00DA2999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DA2999">
          <w:rPr>
            <w:rStyle w:val="ae"/>
            <w:color w:val="auto"/>
            <w:sz w:val="28"/>
            <w:szCs w:val="28"/>
          </w:rPr>
          <w:t>https://learn.ztu.edu.ua/</w:t>
        </w:r>
      </w:hyperlink>
    </w:p>
    <w:sectPr w:rsidR="00455515" w:rsidRPr="00DA2999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081" w:rsidRDefault="00EE7081" w:rsidP="001356F5">
      <w:pPr>
        <w:spacing w:line="240" w:lineRule="auto"/>
      </w:pPr>
      <w:r>
        <w:separator/>
      </w:r>
    </w:p>
  </w:endnote>
  <w:endnote w:type="continuationSeparator" w:id="0">
    <w:p w:rsidR="00EE7081" w:rsidRDefault="00EE7081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081" w:rsidRDefault="00EE7081" w:rsidP="001356F5">
      <w:pPr>
        <w:spacing w:line="240" w:lineRule="auto"/>
      </w:pPr>
      <w:r>
        <w:separator/>
      </w:r>
    </w:p>
  </w:footnote>
  <w:footnote w:type="continuationSeparator" w:id="0">
    <w:p w:rsidR="00EE7081" w:rsidRDefault="00EE7081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514A3D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9C6754">
          <w:rPr>
            <w:noProof/>
            <w:sz w:val="22"/>
            <w:szCs w:val="22"/>
          </w:rPr>
          <w:t>3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301D7"/>
    <w:rsid w:val="000305D9"/>
    <w:rsid w:val="00057BF3"/>
    <w:rsid w:val="00085D23"/>
    <w:rsid w:val="000F0508"/>
    <w:rsid w:val="000F45EA"/>
    <w:rsid w:val="00103791"/>
    <w:rsid w:val="001110C9"/>
    <w:rsid w:val="0012046E"/>
    <w:rsid w:val="001356F5"/>
    <w:rsid w:val="00140FF0"/>
    <w:rsid w:val="00143A4E"/>
    <w:rsid w:val="00181A12"/>
    <w:rsid w:val="001C4790"/>
    <w:rsid w:val="0020322D"/>
    <w:rsid w:val="00204B08"/>
    <w:rsid w:val="00261F08"/>
    <w:rsid w:val="00262BCD"/>
    <w:rsid w:val="00280D93"/>
    <w:rsid w:val="002826C0"/>
    <w:rsid w:val="002A12F7"/>
    <w:rsid w:val="002B40A4"/>
    <w:rsid w:val="002C1C14"/>
    <w:rsid w:val="002D0C72"/>
    <w:rsid w:val="002E148B"/>
    <w:rsid w:val="00305259"/>
    <w:rsid w:val="00310AEE"/>
    <w:rsid w:val="00314BEE"/>
    <w:rsid w:val="0031732C"/>
    <w:rsid w:val="003654DC"/>
    <w:rsid w:val="003975D0"/>
    <w:rsid w:val="003B7CE4"/>
    <w:rsid w:val="00400C1F"/>
    <w:rsid w:val="004261F1"/>
    <w:rsid w:val="00441C58"/>
    <w:rsid w:val="00442CDB"/>
    <w:rsid w:val="00447261"/>
    <w:rsid w:val="00450CA8"/>
    <w:rsid w:val="004523B8"/>
    <w:rsid w:val="00455515"/>
    <w:rsid w:val="00465F14"/>
    <w:rsid w:val="00480B4A"/>
    <w:rsid w:val="004A4869"/>
    <w:rsid w:val="004B3ADB"/>
    <w:rsid w:val="00511385"/>
    <w:rsid w:val="00514A3D"/>
    <w:rsid w:val="00534A08"/>
    <w:rsid w:val="00566E21"/>
    <w:rsid w:val="00582DFD"/>
    <w:rsid w:val="00594BA0"/>
    <w:rsid w:val="005C0C1E"/>
    <w:rsid w:val="005C3997"/>
    <w:rsid w:val="005F402A"/>
    <w:rsid w:val="006706CB"/>
    <w:rsid w:val="00686EE0"/>
    <w:rsid w:val="006A6F7D"/>
    <w:rsid w:val="0071205B"/>
    <w:rsid w:val="007122BF"/>
    <w:rsid w:val="007144DB"/>
    <w:rsid w:val="00743A18"/>
    <w:rsid w:val="00770381"/>
    <w:rsid w:val="00791A87"/>
    <w:rsid w:val="00791B26"/>
    <w:rsid w:val="007D1D46"/>
    <w:rsid w:val="007F1009"/>
    <w:rsid w:val="00840302"/>
    <w:rsid w:val="008A5BF4"/>
    <w:rsid w:val="008B734F"/>
    <w:rsid w:val="008E6B30"/>
    <w:rsid w:val="008F4488"/>
    <w:rsid w:val="00907F33"/>
    <w:rsid w:val="00915A05"/>
    <w:rsid w:val="00963C5C"/>
    <w:rsid w:val="00987388"/>
    <w:rsid w:val="0099761B"/>
    <w:rsid w:val="009C6754"/>
    <w:rsid w:val="009D3D16"/>
    <w:rsid w:val="00A12DF4"/>
    <w:rsid w:val="00A16C8B"/>
    <w:rsid w:val="00A4359E"/>
    <w:rsid w:val="00A57DE4"/>
    <w:rsid w:val="00A621F6"/>
    <w:rsid w:val="00A75136"/>
    <w:rsid w:val="00A751EA"/>
    <w:rsid w:val="00A9005E"/>
    <w:rsid w:val="00AD7BCB"/>
    <w:rsid w:val="00AE5ACB"/>
    <w:rsid w:val="00B05502"/>
    <w:rsid w:val="00B4096E"/>
    <w:rsid w:val="00B42C27"/>
    <w:rsid w:val="00B42F61"/>
    <w:rsid w:val="00B50FCA"/>
    <w:rsid w:val="00B57D6D"/>
    <w:rsid w:val="00B62129"/>
    <w:rsid w:val="00B6217B"/>
    <w:rsid w:val="00B712B2"/>
    <w:rsid w:val="00B75905"/>
    <w:rsid w:val="00B90C44"/>
    <w:rsid w:val="00BA17DB"/>
    <w:rsid w:val="00BA2CE0"/>
    <w:rsid w:val="00BB798A"/>
    <w:rsid w:val="00C64A74"/>
    <w:rsid w:val="00C672E9"/>
    <w:rsid w:val="00C87E07"/>
    <w:rsid w:val="00D22CA8"/>
    <w:rsid w:val="00D42414"/>
    <w:rsid w:val="00D83D38"/>
    <w:rsid w:val="00D84B71"/>
    <w:rsid w:val="00D97112"/>
    <w:rsid w:val="00DA2999"/>
    <w:rsid w:val="00DC6607"/>
    <w:rsid w:val="00DF5D4B"/>
    <w:rsid w:val="00E04470"/>
    <w:rsid w:val="00E7486D"/>
    <w:rsid w:val="00E750A2"/>
    <w:rsid w:val="00E86E71"/>
    <w:rsid w:val="00EA1AA2"/>
    <w:rsid w:val="00ED3072"/>
    <w:rsid w:val="00ED443E"/>
    <w:rsid w:val="00EE29C8"/>
    <w:rsid w:val="00EE7081"/>
    <w:rsid w:val="00F55E0D"/>
    <w:rsid w:val="00F91322"/>
    <w:rsid w:val="00F9255C"/>
    <w:rsid w:val="00FA5A54"/>
    <w:rsid w:val="00FE5AD4"/>
    <w:rsid w:val="00FF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character" w:customStyle="1" w:styleId="FontStyle12">
    <w:name w:val="Font Style12"/>
    <w:rsid w:val="00280D93"/>
    <w:rPr>
      <w:rFonts w:ascii="Times New Roman" w:hAnsi="Times New Roman" w:cs="Times New Roman" w:hint="default"/>
      <w:b/>
      <w:bCs/>
      <w:sz w:val="20"/>
      <w:szCs w:val="20"/>
    </w:rPr>
  </w:style>
  <w:style w:type="paragraph" w:styleId="af8">
    <w:name w:val="Normal (Web)"/>
    <w:basedOn w:val="a"/>
    <w:uiPriority w:val="99"/>
    <w:rsid w:val="00594BA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3241</Words>
  <Characters>1848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78</cp:revision>
  <dcterms:created xsi:type="dcterms:W3CDTF">2021-02-17T13:28:00Z</dcterms:created>
  <dcterms:modified xsi:type="dcterms:W3CDTF">2023-05-17T12:47:00Z</dcterms:modified>
</cp:coreProperties>
</file>