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D5E" w:rsidRPr="00095875" w:rsidRDefault="00441D5E" w:rsidP="00441D5E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en-US"/>
        </w:rPr>
      </w:pPr>
      <w:r w:rsidRPr="00637A1C">
        <w:rPr>
          <w:b/>
          <w:sz w:val="28"/>
          <w:szCs w:val="28"/>
          <w:lang w:val="uk-UA"/>
        </w:rPr>
        <w:t xml:space="preserve">Практичне заняття 1 до теми </w:t>
      </w:r>
      <w:r w:rsidR="00702DB6">
        <w:rPr>
          <w:b/>
          <w:sz w:val="28"/>
          <w:szCs w:val="28"/>
          <w:lang w:val="en-US"/>
        </w:rPr>
        <w:t>3</w:t>
      </w:r>
    </w:p>
    <w:p w:rsidR="00441D5E" w:rsidRDefault="00441D5E" w:rsidP="00441D5E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702DB6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10615">
        <w:rPr>
          <w:b/>
          <w:sz w:val="28"/>
          <w:szCs w:val="28"/>
          <w:lang w:val="uk-UA"/>
        </w:rPr>
        <w:t>АНАЛІЗ ФІНАНСОВИХ ПРОЦЕСІВ</w:t>
      </w:r>
    </w:p>
    <w:p w:rsidR="00262BCD" w:rsidRPr="00702DB6" w:rsidRDefault="00702DB6" w:rsidP="00BA17D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702DB6">
        <w:rPr>
          <w:b/>
          <w:sz w:val="28"/>
          <w:szCs w:val="28"/>
          <w:lang w:val="uk-UA"/>
        </w:rPr>
        <w:t>Аналіз формування фінансових ресурсів від операційної</w:t>
      </w:r>
      <w:r w:rsidRPr="00702DB6">
        <w:rPr>
          <w:b/>
          <w:sz w:val="28"/>
          <w:szCs w:val="28"/>
          <w:lang w:val="en-US"/>
        </w:rPr>
        <w:t xml:space="preserve"> </w:t>
      </w:r>
      <w:r w:rsidRPr="00702DB6">
        <w:rPr>
          <w:b/>
          <w:sz w:val="28"/>
          <w:szCs w:val="28"/>
          <w:lang w:val="uk-UA"/>
        </w:rPr>
        <w:t>діяльності підприємства</w:t>
      </w:r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E70AC5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 </w:t>
      </w:r>
      <w:r w:rsidR="00B3202D" w:rsidRPr="00B3202D">
        <w:rPr>
          <w:sz w:val="28"/>
          <w:szCs w:val="28"/>
          <w:lang w:val="uk-UA"/>
        </w:rPr>
        <w:t xml:space="preserve">формування фінансових ресурсів </w:t>
      </w:r>
      <w:proofErr w:type="gramStart"/>
      <w:r w:rsidR="00B3202D" w:rsidRPr="00B3202D">
        <w:rPr>
          <w:sz w:val="28"/>
          <w:szCs w:val="28"/>
          <w:lang w:val="uk-UA"/>
        </w:rPr>
        <w:t>в</w:t>
      </w:r>
      <w:proofErr w:type="gramEnd"/>
      <w:r w:rsidR="00B3202D" w:rsidRPr="00B3202D">
        <w:rPr>
          <w:sz w:val="28"/>
          <w:szCs w:val="28"/>
          <w:lang w:val="uk-UA"/>
        </w:rPr>
        <w:t>ід операційної</w:t>
      </w:r>
      <w:r w:rsidR="00B3202D" w:rsidRPr="00B3202D">
        <w:rPr>
          <w:sz w:val="28"/>
          <w:szCs w:val="28"/>
          <w:lang w:val="en-US"/>
        </w:rPr>
        <w:t xml:space="preserve"> </w:t>
      </w:r>
      <w:r w:rsidR="00B3202D" w:rsidRPr="00B3202D">
        <w:rPr>
          <w:sz w:val="28"/>
          <w:szCs w:val="28"/>
          <w:lang w:val="uk-UA"/>
        </w:rPr>
        <w:t>діяльності підприємства</w:t>
      </w:r>
      <w:r w:rsidR="00B3202D">
        <w:rPr>
          <w:sz w:val="28"/>
          <w:szCs w:val="28"/>
          <w:lang w:val="uk-UA"/>
        </w:rPr>
        <w:t xml:space="preserve"> </w:t>
      </w:r>
      <w:r w:rsidR="00B42C27">
        <w:rPr>
          <w:sz w:val="28"/>
          <w:szCs w:val="28"/>
          <w:lang w:val="uk-UA"/>
        </w:rPr>
        <w:t xml:space="preserve">для </w:t>
      </w:r>
      <w:r w:rsidR="00B42C27">
        <w:rPr>
          <w:bCs/>
          <w:iCs/>
          <w:color w:val="000000"/>
          <w:sz w:val="28"/>
          <w:szCs w:val="28"/>
          <w:lang w:val="uk-UA"/>
        </w:rPr>
        <w:t xml:space="preserve">розробки пропозицій щодо поліпшення </w:t>
      </w:r>
      <w:r w:rsidR="0069647F">
        <w:rPr>
          <w:bCs/>
          <w:iCs/>
          <w:color w:val="000000"/>
          <w:sz w:val="28"/>
          <w:szCs w:val="28"/>
          <w:lang w:val="uk-UA"/>
        </w:rPr>
        <w:t>даного процесу</w:t>
      </w:r>
      <w:r w:rsidRPr="008E6B30">
        <w:rPr>
          <w:sz w:val="28"/>
          <w:szCs w:val="28"/>
        </w:rPr>
        <w:t>.</w:t>
      </w:r>
    </w:p>
    <w:p w:rsidR="00DF5D4B" w:rsidRPr="0069647F" w:rsidRDefault="00DF5D4B" w:rsidP="00DF5D4B">
      <w:pPr>
        <w:spacing w:after="120" w:line="240" w:lineRule="auto"/>
        <w:ind w:firstLine="567"/>
        <w:rPr>
          <w:sz w:val="28"/>
          <w:szCs w:val="28"/>
          <w:lang w:val="uk-UA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</w:t>
      </w:r>
      <w:r w:rsidR="00A2451D">
        <w:rPr>
          <w:sz w:val="28"/>
          <w:szCs w:val="28"/>
          <w:lang w:val="uk-UA"/>
        </w:rPr>
        <w:t>дослідження процесу</w:t>
      </w:r>
      <w:r w:rsidR="00A2451D">
        <w:rPr>
          <w:bCs/>
          <w:iCs/>
          <w:color w:val="000000"/>
          <w:sz w:val="28"/>
          <w:szCs w:val="28"/>
          <w:lang w:val="uk-UA"/>
        </w:rPr>
        <w:t xml:space="preserve"> </w:t>
      </w:r>
      <w:r w:rsidR="00A2451D" w:rsidRPr="00B3202D">
        <w:rPr>
          <w:sz w:val="28"/>
          <w:szCs w:val="28"/>
          <w:lang w:val="uk-UA"/>
        </w:rPr>
        <w:t xml:space="preserve">формування фінансових ресурсів </w:t>
      </w:r>
      <w:proofErr w:type="gramStart"/>
      <w:r w:rsidR="00A2451D" w:rsidRPr="00B3202D">
        <w:rPr>
          <w:sz w:val="28"/>
          <w:szCs w:val="28"/>
          <w:lang w:val="uk-UA"/>
        </w:rPr>
        <w:t>в</w:t>
      </w:r>
      <w:proofErr w:type="gramEnd"/>
      <w:r w:rsidR="00A2451D" w:rsidRPr="00B3202D">
        <w:rPr>
          <w:sz w:val="28"/>
          <w:szCs w:val="28"/>
          <w:lang w:val="uk-UA"/>
        </w:rPr>
        <w:t>ід операційної</w:t>
      </w:r>
      <w:r w:rsidR="00A2451D" w:rsidRPr="00B3202D">
        <w:rPr>
          <w:sz w:val="28"/>
          <w:szCs w:val="28"/>
          <w:lang w:val="en-US"/>
        </w:rPr>
        <w:t xml:space="preserve"> </w:t>
      </w:r>
      <w:r w:rsidR="00A2451D" w:rsidRPr="00B3202D">
        <w:rPr>
          <w:sz w:val="28"/>
          <w:szCs w:val="28"/>
          <w:lang w:val="uk-UA"/>
        </w:rPr>
        <w:t>діяльності підприємства</w:t>
      </w:r>
      <w:r w:rsidR="00513E41">
        <w:rPr>
          <w:sz w:val="28"/>
          <w:szCs w:val="28"/>
          <w:lang w:val="uk-UA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 xml:space="preserve">не </w:t>
      </w:r>
      <w:proofErr w:type="gramStart"/>
      <w:r w:rsidR="00FA5A54">
        <w:rPr>
          <w:sz w:val="28"/>
          <w:szCs w:val="28"/>
          <w:lang w:val="uk-UA"/>
        </w:rPr>
        <w:t>п</w:t>
      </w:r>
      <w:proofErr w:type="gramEnd"/>
      <w:r w:rsidR="00FA5A54">
        <w:rPr>
          <w:sz w:val="28"/>
          <w:szCs w:val="28"/>
          <w:lang w:val="uk-UA"/>
        </w:rPr>
        <w:t>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</w:t>
      </w:r>
      <w:r w:rsidR="00280D93" w:rsidRPr="00280D93">
        <w:rPr>
          <w:rStyle w:val="FontStyle12"/>
          <w:rFonts w:eastAsia="Calibri"/>
          <w:b w:val="0"/>
          <w:sz w:val="28"/>
          <w:szCs w:val="28"/>
          <w:lang w:val="uk-UA" w:eastAsia="uk-UA"/>
        </w:rPr>
        <w:t>виконання плану виробництва</w:t>
      </w:r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181A12" w:rsidRDefault="00181A12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lastRenderedPageBreak/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976B07" w:rsidRPr="00976B07" w:rsidRDefault="00976B07" w:rsidP="00976B07">
      <w:pPr>
        <w:spacing w:line="257" w:lineRule="auto"/>
        <w:ind w:firstLine="567"/>
        <w:rPr>
          <w:sz w:val="28"/>
          <w:szCs w:val="28"/>
          <w:lang w:val="uk-UA"/>
        </w:rPr>
      </w:pPr>
      <w:r w:rsidRPr="00976B07">
        <w:rPr>
          <w:sz w:val="28"/>
          <w:szCs w:val="28"/>
          <w:lang w:val="uk-UA"/>
        </w:rPr>
        <w:t>Аналіз грошових надходжень від операційної діяльності підприємства здійснено за даними табл. 1.</w:t>
      </w:r>
    </w:p>
    <w:p w:rsidR="00976B07" w:rsidRPr="00110615" w:rsidRDefault="00976B07" w:rsidP="00976B07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>Таблиця 1</w:t>
      </w:r>
    </w:p>
    <w:p w:rsidR="00976B07" w:rsidRPr="00110615" w:rsidRDefault="00976B07" w:rsidP="00976B07">
      <w:pPr>
        <w:spacing w:line="360" w:lineRule="auto"/>
        <w:ind w:firstLine="851"/>
        <w:jc w:val="center"/>
        <w:rPr>
          <w:b/>
          <w:sz w:val="28"/>
          <w:szCs w:val="28"/>
          <w:lang w:val="uk-UA"/>
        </w:rPr>
      </w:pPr>
      <w:r w:rsidRPr="00110615">
        <w:rPr>
          <w:b/>
          <w:sz w:val="28"/>
          <w:szCs w:val="28"/>
          <w:lang w:val="uk-UA"/>
        </w:rPr>
        <w:t>Аналіз надходжень від операційної діяльності підприємства</w:t>
      </w:r>
    </w:p>
    <w:tbl>
      <w:tblPr>
        <w:tblW w:w="4946" w:type="pct"/>
        <w:tblLayout w:type="fixed"/>
        <w:tblLook w:val="01E0"/>
      </w:tblPr>
      <w:tblGrid>
        <w:gridCol w:w="2802"/>
        <w:gridCol w:w="1205"/>
        <w:gridCol w:w="912"/>
        <w:gridCol w:w="1131"/>
        <w:gridCol w:w="922"/>
        <w:gridCol w:w="959"/>
        <w:gridCol w:w="959"/>
        <w:gridCol w:w="858"/>
      </w:tblGrid>
      <w:tr w:rsidR="00976B07" w:rsidRPr="00110615" w:rsidTr="002B46AF">
        <w:trPr>
          <w:trHeight w:val="340"/>
        </w:trPr>
        <w:tc>
          <w:tcPr>
            <w:tcW w:w="1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976B07" w:rsidRPr="00110615" w:rsidTr="002B46AF">
        <w:trPr>
          <w:trHeight w:val="340"/>
        </w:trPr>
        <w:tc>
          <w:tcPr>
            <w:tcW w:w="1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+/-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sz w:val="24"/>
                <w:szCs w:val="24"/>
                <w:lang w:val="uk-UA"/>
              </w:rPr>
              <w:t>.</w:t>
            </w:r>
          </w:p>
        </w:tc>
      </w:tr>
      <w:tr w:rsidR="00976B07" w:rsidRPr="00110615" w:rsidTr="002B46AF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07" w:rsidRPr="00110615" w:rsidRDefault="00976B07" w:rsidP="002B46AF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b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b/>
                <w:sz w:val="24"/>
                <w:szCs w:val="24"/>
                <w:lang w:val="uk-UA" w:eastAsia="en-US"/>
              </w:rPr>
              <w:t>1. Основна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07" w:rsidRPr="00110615" w:rsidRDefault="00976B07" w:rsidP="002B46AF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Чистий дохід (виручка) від реалізації продукції (товарів, робіт, послуг)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07" w:rsidRPr="00110615" w:rsidRDefault="00976B07" w:rsidP="002B46AF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b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b/>
                <w:sz w:val="24"/>
                <w:szCs w:val="24"/>
                <w:lang w:val="uk-UA" w:eastAsia="en-US"/>
              </w:rPr>
              <w:t>2. Інша операційна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7" w:rsidRPr="00110615" w:rsidRDefault="00976B07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07" w:rsidRPr="00110615" w:rsidRDefault="00976B07" w:rsidP="002B46AF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Дохід від реалізації іноземної валюти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07" w:rsidRPr="00110615" w:rsidRDefault="00976B07" w:rsidP="002B46AF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Дохід від реалізації інших оборотних активів (крім фінансових інвестицій)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07" w:rsidRPr="00110615" w:rsidRDefault="00976B07" w:rsidP="002B46AF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Дохід від оперативного лізингу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07" w:rsidRPr="00110615" w:rsidRDefault="00976B07" w:rsidP="002B46AF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Одержані пені, штрафи, неустойки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07" w:rsidRPr="00110615" w:rsidRDefault="00976B07" w:rsidP="002B46AF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Надходження боргів, стягнених як безнадійні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07" w:rsidRPr="00110615" w:rsidRDefault="00976B07" w:rsidP="002B46AF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Надходження від одержаних грантів та субсидій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10615">
              <w:rPr>
                <w:b/>
                <w:bCs/>
                <w:color w:val="000000"/>
                <w:lang w:val="uk-UA"/>
              </w:rPr>
              <w:t>Разом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7" w:rsidRPr="00110615" w:rsidRDefault="00976B07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976B07" w:rsidRPr="00110615" w:rsidRDefault="00976B07" w:rsidP="00976B07">
      <w:pPr>
        <w:spacing w:line="264" w:lineRule="auto"/>
        <w:ind w:firstLine="567"/>
        <w:rPr>
          <w:sz w:val="28"/>
          <w:szCs w:val="28"/>
          <w:lang w:val="uk-UA"/>
        </w:rPr>
      </w:pPr>
    </w:p>
    <w:p w:rsidR="00976B07" w:rsidRDefault="00976B07" w:rsidP="00976B07">
      <w:pPr>
        <w:spacing w:line="276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976B07" w:rsidRDefault="00976B07" w:rsidP="00976B07">
      <w:pPr>
        <w:spacing w:line="276" w:lineRule="auto"/>
        <w:ind w:firstLine="567"/>
        <w:rPr>
          <w:sz w:val="28"/>
          <w:szCs w:val="28"/>
          <w:lang w:val="uk-UA"/>
        </w:rPr>
      </w:pPr>
    </w:p>
    <w:p w:rsidR="00976B07" w:rsidRDefault="00976B07">
      <w:pPr>
        <w:widowControl/>
        <w:adjustRightInd/>
        <w:spacing w:after="200" w:line="276" w:lineRule="auto"/>
        <w:jc w:val="left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976B07" w:rsidRPr="00110615" w:rsidRDefault="00976B07" w:rsidP="00976B07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lastRenderedPageBreak/>
        <w:t>Оскільки найбільшу частку у структурі надходжень від операційної ді</w:t>
      </w:r>
      <w:r>
        <w:rPr>
          <w:sz w:val="28"/>
          <w:szCs w:val="28"/>
          <w:lang w:val="uk-UA"/>
        </w:rPr>
        <w:t xml:space="preserve">яльності підприємства займають </w:t>
      </w:r>
      <w:r w:rsidRPr="00110615">
        <w:rPr>
          <w:rFonts w:eastAsiaTheme="minorHAnsi"/>
          <w:sz w:val="28"/>
          <w:szCs w:val="28"/>
          <w:lang w:val="uk-UA" w:eastAsia="en-US"/>
        </w:rPr>
        <w:t>надходження від основної діяльності – чистий дохід (виручка) від реалізації продукції (товарів, робіт, послуг), продовж</w:t>
      </w:r>
      <w:r>
        <w:rPr>
          <w:rFonts w:eastAsiaTheme="minorHAnsi"/>
          <w:sz w:val="28"/>
          <w:szCs w:val="28"/>
          <w:lang w:val="uk-UA" w:eastAsia="en-US"/>
        </w:rPr>
        <w:t>ено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 аналіз в напрямку з’ясування причин формування останнього (табл. 2).</w:t>
      </w:r>
    </w:p>
    <w:p w:rsidR="00976B07" w:rsidRPr="00110615" w:rsidRDefault="00976B07" w:rsidP="00976B07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>Таблиця 2</w:t>
      </w:r>
    </w:p>
    <w:p w:rsidR="00976B07" w:rsidRPr="00110615" w:rsidRDefault="00976B07" w:rsidP="00976B07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110615">
        <w:rPr>
          <w:rFonts w:eastAsiaTheme="minorHAnsi"/>
          <w:b/>
          <w:sz w:val="28"/>
          <w:szCs w:val="28"/>
          <w:lang w:val="uk-UA" w:eastAsia="en-US"/>
        </w:rPr>
        <w:t>чистого доходу (виручки) від реалізації продукції (товарів, робіт, послуг)</w:t>
      </w:r>
      <w:r w:rsidRPr="00110615">
        <w:rPr>
          <w:b/>
          <w:bCs/>
          <w:color w:val="000000"/>
          <w:sz w:val="28"/>
          <w:szCs w:val="28"/>
          <w:lang w:val="uk-UA"/>
        </w:rPr>
        <w:t xml:space="preserve"> підприємства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6"/>
        <w:gridCol w:w="1257"/>
        <w:gridCol w:w="970"/>
        <w:gridCol w:w="1279"/>
        <w:gridCol w:w="873"/>
        <w:gridCol w:w="1009"/>
        <w:gridCol w:w="895"/>
        <w:gridCol w:w="1005"/>
      </w:tblGrid>
      <w:tr w:rsidR="00976B07" w:rsidRPr="00110615" w:rsidTr="002B46AF">
        <w:trPr>
          <w:trHeight w:val="340"/>
          <w:jc w:val="center"/>
        </w:trPr>
        <w:tc>
          <w:tcPr>
            <w:tcW w:w="1302" w:type="pct"/>
            <w:vMerge w:val="restar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130" w:type="pct"/>
            <w:gridSpan w:val="2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92" w:type="pct"/>
            <w:gridSpan w:val="2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476" w:type="pct"/>
            <w:gridSpan w:val="3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976B07" w:rsidRPr="00110615" w:rsidTr="002B46AF">
        <w:trPr>
          <w:trHeight w:val="340"/>
          <w:jc w:val="center"/>
        </w:trPr>
        <w:tc>
          <w:tcPr>
            <w:tcW w:w="1302" w:type="pct"/>
            <w:vMerge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92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43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54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10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976B07" w:rsidRPr="00110615" w:rsidTr="002B46AF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Виручка від реалізації продукції</w:t>
            </w:r>
            <w:r w:rsidRPr="00110615">
              <w:rPr>
                <w:rFonts w:eastAsiaTheme="minorHAnsi"/>
                <w:b/>
                <w:sz w:val="28"/>
                <w:szCs w:val="28"/>
                <w:lang w:val="uk-UA" w:eastAsia="en-US"/>
              </w:rPr>
              <w:t xml:space="preserve"> </w:t>
            </w: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976B07" w:rsidRPr="00110615" w:rsidRDefault="00976B07" w:rsidP="002B46A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Виручка від реалізації продукції</w:t>
            </w:r>
            <w:r w:rsidRPr="00110615">
              <w:rPr>
                <w:rFonts w:eastAsiaTheme="minorHAnsi"/>
                <w:b/>
                <w:sz w:val="28"/>
                <w:szCs w:val="28"/>
                <w:lang w:val="uk-UA" w:eastAsia="en-US"/>
              </w:rPr>
              <w:t xml:space="preserve"> </w:t>
            </w:r>
            <w:r w:rsidRPr="00110615">
              <w:rPr>
                <w:sz w:val="24"/>
                <w:szCs w:val="24"/>
                <w:lang w:val="uk-UA"/>
              </w:rPr>
              <w:t>Б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976B07" w:rsidRPr="00110615" w:rsidRDefault="00976B07" w:rsidP="002B46A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Виручка від реалізації продукції</w:t>
            </w:r>
            <w:r w:rsidRPr="00110615">
              <w:rPr>
                <w:rFonts w:eastAsiaTheme="minorHAnsi"/>
                <w:b/>
                <w:sz w:val="28"/>
                <w:szCs w:val="28"/>
                <w:lang w:val="uk-UA" w:eastAsia="en-US"/>
              </w:rPr>
              <w:t xml:space="preserve"> </w:t>
            </w:r>
            <w:r w:rsidRPr="00110615"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Виручка від надання послуг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976B07" w:rsidRPr="00110615" w:rsidRDefault="00976B07" w:rsidP="002B46A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b/>
                <w:sz w:val="24"/>
                <w:szCs w:val="24"/>
                <w:lang w:val="uk-UA" w:eastAsia="en-US"/>
              </w:rPr>
              <w:t>Чистий дохід (виручка) від реалізації продукції та послуг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976B07" w:rsidRPr="00110615" w:rsidRDefault="00976B07" w:rsidP="00976B07">
      <w:pPr>
        <w:spacing w:line="264" w:lineRule="auto"/>
        <w:ind w:firstLine="567"/>
        <w:rPr>
          <w:sz w:val="28"/>
          <w:szCs w:val="28"/>
          <w:lang w:val="uk-UA"/>
        </w:rPr>
      </w:pPr>
    </w:p>
    <w:p w:rsidR="00976B07" w:rsidRDefault="00976B07" w:rsidP="00976B07">
      <w:pPr>
        <w:spacing w:line="276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976B07" w:rsidRDefault="00976B07" w:rsidP="00976B07">
      <w:pPr>
        <w:spacing w:line="276" w:lineRule="auto"/>
        <w:ind w:firstLine="567"/>
        <w:rPr>
          <w:sz w:val="28"/>
          <w:szCs w:val="28"/>
          <w:lang w:val="uk-UA"/>
        </w:rPr>
      </w:pPr>
    </w:p>
    <w:p w:rsidR="00976B07" w:rsidRPr="00110615" w:rsidRDefault="00976B07" w:rsidP="00976B07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З метою виявлення впливу основних чинників, які спричинили рівень та відповідну зміну </w:t>
      </w:r>
      <w:r w:rsidRPr="00110615">
        <w:rPr>
          <w:rFonts w:eastAsiaTheme="minorHAnsi"/>
          <w:sz w:val="28"/>
          <w:szCs w:val="28"/>
          <w:lang w:val="uk-UA" w:eastAsia="en-US"/>
        </w:rPr>
        <w:t>виручки від реалізації окремого виду продукції (послуг)</w:t>
      </w:r>
      <w:r w:rsidR="00B3783A">
        <w:rPr>
          <w:rFonts w:eastAsiaTheme="minorHAnsi"/>
          <w:sz w:val="28"/>
          <w:szCs w:val="28"/>
          <w:lang w:val="uk-UA" w:eastAsia="en-US"/>
        </w:rPr>
        <w:t>,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 застосов</w:t>
      </w:r>
      <w:r>
        <w:rPr>
          <w:rFonts w:eastAsiaTheme="minorHAnsi"/>
          <w:sz w:val="28"/>
          <w:szCs w:val="28"/>
          <w:lang w:val="uk-UA" w:eastAsia="en-US"/>
        </w:rPr>
        <w:t>ано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/>
        </w:rPr>
        <w:t xml:space="preserve">факторний аналіз </w:t>
      </w:r>
      <w:r w:rsidRPr="00110615">
        <w:rPr>
          <w:sz w:val="28"/>
          <w:szCs w:val="28"/>
          <w:lang w:val="uk-UA"/>
        </w:rPr>
        <w:t>(табл. 3).</w:t>
      </w:r>
    </w:p>
    <w:p w:rsidR="00976B07" w:rsidRPr="00110615" w:rsidRDefault="00976B07" w:rsidP="00976B07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>Таблиця 3</w:t>
      </w:r>
    </w:p>
    <w:p w:rsidR="00976B07" w:rsidRPr="00110615" w:rsidRDefault="00976B07" w:rsidP="00976B07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Детермінований факторний аналіз </w:t>
      </w:r>
      <w:r w:rsidRPr="00110615">
        <w:rPr>
          <w:rFonts w:eastAsiaTheme="minorHAnsi"/>
          <w:b/>
          <w:sz w:val="28"/>
          <w:szCs w:val="28"/>
          <w:lang w:val="uk-UA" w:eastAsia="en-US"/>
        </w:rPr>
        <w:t>виручки від реалізації</w:t>
      </w:r>
      <w:r w:rsidRPr="00110615">
        <w:rPr>
          <w:b/>
          <w:bCs/>
          <w:color w:val="000000"/>
          <w:sz w:val="28"/>
          <w:szCs w:val="28"/>
          <w:lang w:val="uk-UA"/>
        </w:rPr>
        <w:t xml:space="preserve"> окремого виду продукції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976B07" w:rsidRPr="00110615" w:rsidTr="002B46AF">
        <w:trPr>
          <w:trHeight w:val="69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</w:tr>
      <w:tr w:rsidR="00976B07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Обсяг реалізації продукції, тис. од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 xml:space="preserve">Ціна за одиницю продукції, </w:t>
            </w:r>
            <w:proofErr w:type="spellStart"/>
            <w:r w:rsidRPr="00110615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 xml:space="preserve">Виручка від реалізації продукції, тис. </w:t>
            </w:r>
            <w:proofErr w:type="spellStart"/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976B07" w:rsidRPr="00110615" w:rsidRDefault="00976B07" w:rsidP="002B46AF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виручки від реалізації продукції</w:t>
            </w:r>
            <w:r w:rsidRPr="00110615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110615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976B07" w:rsidRPr="00110615" w:rsidRDefault="00976B07" w:rsidP="002B46A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У тому числі за рахунок: зміни </w:t>
            </w:r>
            <w:r w:rsidRPr="00110615">
              <w:rPr>
                <w:sz w:val="24"/>
                <w:szCs w:val="24"/>
                <w:lang w:val="uk-UA"/>
              </w:rPr>
              <w:t>обсягу реалізації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76B07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976B07" w:rsidRPr="00110615" w:rsidRDefault="00976B07" w:rsidP="002B46A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зміни </w:t>
            </w:r>
            <w:r w:rsidRPr="00110615">
              <w:rPr>
                <w:sz w:val="24"/>
                <w:szCs w:val="24"/>
                <w:lang w:val="uk-UA"/>
              </w:rPr>
              <w:t>ціни за одиницю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76B07" w:rsidRPr="00110615" w:rsidRDefault="00976B07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976B07" w:rsidRPr="00110615" w:rsidRDefault="00976B07" w:rsidP="00976B07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976B07" w:rsidRDefault="00976B07" w:rsidP="00976B07">
      <w:pPr>
        <w:spacing w:line="276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513E41" w:rsidRDefault="00513E41" w:rsidP="00513E4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441D5E" w:rsidRPr="001356F5" w:rsidRDefault="00441D5E" w:rsidP="00441D5E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441D5E" w:rsidRPr="001356F5" w:rsidRDefault="00441D5E" w:rsidP="00441D5E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441D5E" w:rsidRPr="001356F5" w:rsidRDefault="00441D5E" w:rsidP="00441D5E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441D5E" w:rsidRPr="009A003A" w:rsidRDefault="00441D5E" w:rsidP="00441D5E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441D5E" w:rsidRPr="0082216F" w:rsidRDefault="00441D5E" w:rsidP="00441D5E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82216F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82216F">
        <w:rPr>
          <w:sz w:val="28"/>
          <w:szCs w:val="28"/>
          <w:lang w:val="uk-UA"/>
        </w:rPr>
        <w:t>навч</w:t>
      </w:r>
      <w:proofErr w:type="spellEnd"/>
      <w:r w:rsidRPr="0082216F">
        <w:rPr>
          <w:sz w:val="28"/>
          <w:szCs w:val="28"/>
          <w:lang w:val="uk-UA"/>
        </w:rPr>
        <w:t xml:space="preserve">. </w:t>
      </w:r>
      <w:proofErr w:type="spellStart"/>
      <w:r w:rsidRPr="0082216F">
        <w:rPr>
          <w:sz w:val="28"/>
          <w:szCs w:val="28"/>
          <w:lang w:val="uk-UA"/>
        </w:rPr>
        <w:t>посіб</w:t>
      </w:r>
      <w:proofErr w:type="spellEnd"/>
      <w:r w:rsidRPr="0082216F">
        <w:rPr>
          <w:sz w:val="28"/>
          <w:szCs w:val="28"/>
          <w:lang w:val="uk-UA"/>
        </w:rPr>
        <w:t>. / О.В.Єгорова, Л.О. </w:t>
      </w:r>
      <w:proofErr w:type="spellStart"/>
      <w:r w:rsidRPr="0082216F">
        <w:rPr>
          <w:sz w:val="28"/>
          <w:szCs w:val="28"/>
          <w:lang w:val="uk-UA"/>
        </w:rPr>
        <w:t>Дорогань-Писаренко</w:t>
      </w:r>
      <w:proofErr w:type="spellEnd"/>
      <w:r w:rsidRPr="0082216F">
        <w:rPr>
          <w:sz w:val="28"/>
          <w:szCs w:val="28"/>
          <w:lang w:val="uk-UA"/>
        </w:rPr>
        <w:t>, Ю.М. Тютюнник. – Полтава : РВВД ПДАА, 2018. – 290 с.</w:t>
      </w:r>
    </w:p>
    <w:p w:rsidR="00441D5E" w:rsidRPr="0082216F" w:rsidRDefault="00441D5E" w:rsidP="00441D5E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. / Г.І.</w:t>
      </w:r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441D5E" w:rsidRPr="009A003A" w:rsidRDefault="00441D5E" w:rsidP="00441D5E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441D5E" w:rsidRPr="00C45D85" w:rsidRDefault="00441D5E" w:rsidP="00441D5E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441D5E" w:rsidRPr="00C45D85" w:rsidRDefault="00441D5E" w:rsidP="00441D5E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441D5E" w:rsidRPr="00B67EC0" w:rsidRDefault="00441D5E" w:rsidP="00441D5E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441D5E" w:rsidRPr="00DF5D4B" w:rsidRDefault="00441D5E" w:rsidP="00441D5E">
      <w:pPr>
        <w:pStyle w:val="a6"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DF5D4B">
        <w:rPr>
          <w:bCs/>
          <w:sz w:val="28"/>
          <w:szCs w:val="28"/>
        </w:rPr>
        <w:t>Інформаційні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ресурси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освітнього</w:t>
      </w:r>
      <w:proofErr w:type="spellEnd"/>
      <w:r w:rsidRPr="00DF5D4B">
        <w:rPr>
          <w:bCs/>
          <w:sz w:val="28"/>
          <w:szCs w:val="28"/>
        </w:rPr>
        <w:t xml:space="preserve"> порталу </w:t>
      </w:r>
      <w:proofErr w:type="gramStart"/>
      <w:r w:rsidRPr="00DF5D4B">
        <w:rPr>
          <w:bCs/>
          <w:sz w:val="28"/>
          <w:szCs w:val="28"/>
        </w:rPr>
        <w:t>Державного</w:t>
      </w:r>
      <w:proofErr w:type="gram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університету</w:t>
      </w:r>
      <w:proofErr w:type="spellEnd"/>
      <w:r w:rsidRPr="00DF5D4B">
        <w:rPr>
          <w:bCs/>
          <w:sz w:val="28"/>
          <w:szCs w:val="28"/>
        </w:rPr>
        <w:t xml:space="preserve"> «</w:t>
      </w:r>
      <w:proofErr w:type="spellStart"/>
      <w:r w:rsidRPr="00DF5D4B">
        <w:rPr>
          <w:bCs/>
          <w:sz w:val="28"/>
          <w:szCs w:val="28"/>
        </w:rPr>
        <w:t>Житомирська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політехніка</w:t>
      </w:r>
      <w:proofErr w:type="spellEnd"/>
      <w:r w:rsidRPr="00DF5D4B">
        <w:rPr>
          <w:bCs/>
          <w:sz w:val="28"/>
          <w:szCs w:val="28"/>
        </w:rPr>
        <w:t xml:space="preserve">». </w:t>
      </w:r>
      <w:r w:rsidRPr="00DF5D4B">
        <w:rPr>
          <w:sz w:val="28"/>
          <w:szCs w:val="28"/>
        </w:rPr>
        <w:t>URL:</w:t>
      </w:r>
      <w:r w:rsidRPr="00DF5D4B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DF5D4B">
          <w:rPr>
            <w:rStyle w:val="ae"/>
            <w:color w:val="auto"/>
            <w:sz w:val="28"/>
            <w:szCs w:val="28"/>
          </w:rPr>
          <w:t>https://learn.ztu.edu.ua/</w:t>
        </w:r>
      </w:hyperlink>
    </w:p>
    <w:p w:rsidR="00455515" w:rsidRPr="00DF5D4B" w:rsidRDefault="00455515" w:rsidP="00441D5E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</w:p>
    <w:sectPr w:rsidR="00455515" w:rsidRPr="00DF5D4B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4C3" w:rsidRDefault="00D154C3" w:rsidP="001356F5">
      <w:pPr>
        <w:spacing w:line="240" w:lineRule="auto"/>
      </w:pPr>
      <w:r>
        <w:separator/>
      </w:r>
    </w:p>
  </w:endnote>
  <w:endnote w:type="continuationSeparator" w:id="0">
    <w:p w:rsidR="00D154C3" w:rsidRDefault="00D154C3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4C3" w:rsidRDefault="00D154C3" w:rsidP="001356F5">
      <w:pPr>
        <w:spacing w:line="240" w:lineRule="auto"/>
      </w:pPr>
      <w:r>
        <w:separator/>
      </w:r>
    </w:p>
  </w:footnote>
  <w:footnote w:type="continuationSeparator" w:id="0">
    <w:p w:rsidR="00D154C3" w:rsidRDefault="00D154C3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CA5D87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B3783A">
          <w:rPr>
            <w:noProof/>
            <w:sz w:val="22"/>
            <w:szCs w:val="22"/>
          </w:rPr>
          <w:t>4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305D9"/>
    <w:rsid w:val="00085D23"/>
    <w:rsid w:val="00095875"/>
    <w:rsid w:val="000F0508"/>
    <w:rsid w:val="000F45EA"/>
    <w:rsid w:val="00103791"/>
    <w:rsid w:val="001110C9"/>
    <w:rsid w:val="0012046E"/>
    <w:rsid w:val="001347F3"/>
    <w:rsid w:val="001356F5"/>
    <w:rsid w:val="00140FF0"/>
    <w:rsid w:val="00143A4E"/>
    <w:rsid w:val="00181A12"/>
    <w:rsid w:val="001C4790"/>
    <w:rsid w:val="0020322D"/>
    <w:rsid w:val="00204B08"/>
    <w:rsid w:val="00261F08"/>
    <w:rsid w:val="00262BCD"/>
    <w:rsid w:val="00280D93"/>
    <w:rsid w:val="002826C0"/>
    <w:rsid w:val="002A12F7"/>
    <w:rsid w:val="002B40A4"/>
    <w:rsid w:val="002C1C14"/>
    <w:rsid w:val="002D0C72"/>
    <w:rsid w:val="002E148B"/>
    <w:rsid w:val="00305259"/>
    <w:rsid w:val="00314BEE"/>
    <w:rsid w:val="0031732C"/>
    <w:rsid w:val="003654DC"/>
    <w:rsid w:val="003975D0"/>
    <w:rsid w:val="003B7CE4"/>
    <w:rsid w:val="003D2237"/>
    <w:rsid w:val="00400C1F"/>
    <w:rsid w:val="004261F1"/>
    <w:rsid w:val="00441C58"/>
    <w:rsid w:val="00441D5E"/>
    <w:rsid w:val="00450CA8"/>
    <w:rsid w:val="004523B8"/>
    <w:rsid w:val="00455515"/>
    <w:rsid w:val="00465F14"/>
    <w:rsid w:val="00480B4A"/>
    <w:rsid w:val="004A4869"/>
    <w:rsid w:val="00511385"/>
    <w:rsid w:val="00513E41"/>
    <w:rsid w:val="00534A08"/>
    <w:rsid w:val="00566E21"/>
    <w:rsid w:val="00582DFD"/>
    <w:rsid w:val="005C0C1E"/>
    <w:rsid w:val="005C3997"/>
    <w:rsid w:val="005F402A"/>
    <w:rsid w:val="006706CB"/>
    <w:rsid w:val="0069647F"/>
    <w:rsid w:val="006A6F7D"/>
    <w:rsid w:val="00702DB6"/>
    <w:rsid w:val="0071205B"/>
    <w:rsid w:val="007122BF"/>
    <w:rsid w:val="007144DB"/>
    <w:rsid w:val="00770D07"/>
    <w:rsid w:val="00791A87"/>
    <w:rsid w:val="00791B26"/>
    <w:rsid w:val="007B5713"/>
    <w:rsid w:val="007D1D46"/>
    <w:rsid w:val="007F1009"/>
    <w:rsid w:val="00840302"/>
    <w:rsid w:val="008A5BF4"/>
    <w:rsid w:val="008B734F"/>
    <w:rsid w:val="008E6B30"/>
    <w:rsid w:val="008F4488"/>
    <w:rsid w:val="00903DDF"/>
    <w:rsid w:val="00915A05"/>
    <w:rsid w:val="00963C5C"/>
    <w:rsid w:val="009706BB"/>
    <w:rsid w:val="00976B07"/>
    <w:rsid w:val="0098675F"/>
    <w:rsid w:val="00987388"/>
    <w:rsid w:val="0099761B"/>
    <w:rsid w:val="009D3D16"/>
    <w:rsid w:val="00A12DF4"/>
    <w:rsid w:val="00A16C8B"/>
    <w:rsid w:val="00A2451D"/>
    <w:rsid w:val="00A4359E"/>
    <w:rsid w:val="00A57DE4"/>
    <w:rsid w:val="00A621F6"/>
    <w:rsid w:val="00A75136"/>
    <w:rsid w:val="00A9005E"/>
    <w:rsid w:val="00AD7BCB"/>
    <w:rsid w:val="00AE5ACB"/>
    <w:rsid w:val="00B3202D"/>
    <w:rsid w:val="00B3783A"/>
    <w:rsid w:val="00B4096E"/>
    <w:rsid w:val="00B42C27"/>
    <w:rsid w:val="00B42F61"/>
    <w:rsid w:val="00B50FCA"/>
    <w:rsid w:val="00B57D6D"/>
    <w:rsid w:val="00B62129"/>
    <w:rsid w:val="00B712B2"/>
    <w:rsid w:val="00B75905"/>
    <w:rsid w:val="00B90C44"/>
    <w:rsid w:val="00BA17DB"/>
    <w:rsid w:val="00BB798A"/>
    <w:rsid w:val="00C64A74"/>
    <w:rsid w:val="00C672E9"/>
    <w:rsid w:val="00C87E07"/>
    <w:rsid w:val="00CA5D87"/>
    <w:rsid w:val="00D154C3"/>
    <w:rsid w:val="00D22CA8"/>
    <w:rsid w:val="00D42414"/>
    <w:rsid w:val="00D83D38"/>
    <w:rsid w:val="00D84B71"/>
    <w:rsid w:val="00D97112"/>
    <w:rsid w:val="00DC6607"/>
    <w:rsid w:val="00DF5D4B"/>
    <w:rsid w:val="00E04470"/>
    <w:rsid w:val="00E109C7"/>
    <w:rsid w:val="00E750A2"/>
    <w:rsid w:val="00E81BCC"/>
    <w:rsid w:val="00E86E71"/>
    <w:rsid w:val="00ED2BDD"/>
    <w:rsid w:val="00ED443E"/>
    <w:rsid w:val="00F55E0D"/>
    <w:rsid w:val="00F91322"/>
    <w:rsid w:val="00F9255C"/>
    <w:rsid w:val="00FA5A54"/>
    <w:rsid w:val="00FF3239"/>
    <w:rsid w:val="00FF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  <w:style w:type="character" w:customStyle="1" w:styleId="FontStyle12">
    <w:name w:val="Font Style12"/>
    <w:rsid w:val="00280D93"/>
    <w:rPr>
      <w:rFonts w:ascii="Times New Roman" w:hAnsi="Times New Roman" w:cs="Times New Roman" w:hint="default"/>
      <w:b/>
      <w:bCs/>
      <w:sz w:val="20"/>
      <w:szCs w:val="20"/>
    </w:rPr>
  </w:style>
  <w:style w:type="paragraph" w:styleId="af8">
    <w:name w:val="Normal (Web)"/>
    <w:basedOn w:val="a"/>
    <w:uiPriority w:val="99"/>
    <w:rsid w:val="00976B07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3058</Words>
  <Characters>1744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73</cp:revision>
  <dcterms:created xsi:type="dcterms:W3CDTF">2021-02-17T13:28:00Z</dcterms:created>
  <dcterms:modified xsi:type="dcterms:W3CDTF">2023-05-11T06:54:00Z</dcterms:modified>
</cp:coreProperties>
</file>