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1F" w:rsidRPr="00F1491F" w:rsidRDefault="00F1491F" w:rsidP="00F149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1491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№16</w:t>
      </w:r>
    </w:p>
    <w:p w:rsidR="00F1491F" w:rsidRPr="00F1491F" w:rsidRDefault="00F1491F" w:rsidP="00F149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F1491F">
        <w:rPr>
          <w:rFonts w:ascii="Times New Roman" w:hAnsi="Times New Roman" w:cs="Times New Roman"/>
          <w:b/>
          <w:sz w:val="28"/>
          <w:szCs w:val="28"/>
        </w:rPr>
        <w:t>СЕРЕДНІЙ РЕМОНТ ДОРІГ»</w:t>
      </w:r>
    </w:p>
    <w:p w:rsidR="001F7EC2" w:rsidRPr="00F1491F" w:rsidRDefault="00F1491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.1. Ремонт земляного полотна, </w:t>
      </w: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водовідводу</w:t>
      </w:r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дорожніх</w:t>
      </w:r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споруд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Мета — відновлення деформованих і зруйнованих елементів укосів, узбіч, дренажів з усуненням причин деформації та руйнувань.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Неукріплені узбіччя профілюють і планують з поперечним ухилом 50...60 ‰, за потреби підсипають піщаний або супіщаний ґрунт, висівають траву. Якщо узбіччя укріплені — ремонтують шари укріплення. Доцільно об’єднувати ці роботи з ремонтом покриття. </w:t>
      </w:r>
      <w:r w:rsidRPr="00F1491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неткані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геотекстиль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Укоси в місцях промивань і запливів засипають, планують і укріплюють висіванням трав, ґратчастими конструкціями, </w:t>
      </w:r>
      <w:proofErr w:type="spellStart"/>
      <w:r w:rsidRPr="00F1491F">
        <w:rPr>
          <w:rFonts w:ascii="Times New Roman" w:hAnsi="Times New Roman" w:cs="Times New Roman"/>
          <w:sz w:val="28"/>
          <w:szCs w:val="28"/>
          <w:lang w:val="uk-UA"/>
        </w:rPr>
        <w:t>геотекстилем</w:t>
      </w:r>
      <w:proofErr w:type="spellEnd"/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прочищають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довжині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ремонтується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поздовжнього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ухилу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10 ‰. У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розмивання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канав, </w:t>
      </w:r>
      <w:proofErr w:type="spellStart"/>
      <w:proofErr w:type="gramStart"/>
      <w:r w:rsidRPr="00F149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491F">
        <w:rPr>
          <w:rFonts w:ascii="Times New Roman" w:hAnsi="Times New Roman" w:cs="Times New Roman"/>
          <w:sz w:val="28"/>
          <w:szCs w:val="28"/>
        </w:rPr>
        <w:t>ідмивання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насипів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виїмок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улаштовують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дернуванням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мощенням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обкладанням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бетонними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У разі надмірного зволоження насипів ґрунтовими водами на межі смуги відводу слід улаштувати поздовжні дренажні прорізи (відкриті або закриті).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Під час ремонту дренажу промивають замулені ділянки (за допомогою гідромеліоративних машин), замінюють або посилюють щебеневі фільтри, замінюють окремі дрени, ремонтують колодязі. </w:t>
      </w:r>
      <w:r w:rsidRPr="00F1491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роботах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геотекстилю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пошкоджених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149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491F">
        <w:rPr>
          <w:rFonts w:ascii="Times New Roman" w:hAnsi="Times New Roman" w:cs="Times New Roman"/>
          <w:sz w:val="28"/>
          <w:szCs w:val="28"/>
        </w:rPr>
        <w:t>ідсобних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30 %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улаштування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тротуарів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(до 500 м),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загорож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впорядковують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роз’їзди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з’їзди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переїзди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>.</w:t>
      </w:r>
    </w:p>
    <w:p w:rsidR="00F1491F" w:rsidRPr="00F1491F" w:rsidRDefault="00F1491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.2. </w:t>
      </w:r>
      <w:proofErr w:type="spellStart"/>
      <w:r w:rsidRPr="00F1491F">
        <w:rPr>
          <w:rFonts w:ascii="Times New Roman" w:hAnsi="Times New Roman" w:cs="Times New Roman"/>
          <w:b/>
          <w:i/>
          <w:sz w:val="28"/>
          <w:szCs w:val="28"/>
        </w:rPr>
        <w:t>Середній</w:t>
      </w:r>
      <w:proofErr w:type="spellEnd"/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 ремонт </w:t>
      </w:r>
      <w:proofErr w:type="spellStart"/>
      <w:r w:rsidRPr="00F1491F">
        <w:rPr>
          <w:rFonts w:ascii="Times New Roman" w:hAnsi="Times New Roman" w:cs="Times New Roman"/>
          <w:b/>
          <w:i/>
          <w:sz w:val="28"/>
          <w:szCs w:val="28"/>
        </w:rPr>
        <w:t>дорожніх</w:t>
      </w:r>
      <w:proofErr w:type="spellEnd"/>
      <w:r w:rsidRPr="00F149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b/>
          <w:i/>
          <w:sz w:val="28"/>
          <w:szCs w:val="28"/>
        </w:rPr>
        <w:t>покритті</w:t>
      </w:r>
      <w:proofErr w:type="gramStart"/>
      <w:r w:rsidRPr="00F1491F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</w:p>
    <w:p w:rsidR="00F1491F" w:rsidRPr="00F1491F" w:rsidRDefault="00F1491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.2.1. Покриття з незв’язних матеріалів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На гравійних і щебеневих покриттях провадять суцільне профілювання з доданням нового матеріалу (з </w:t>
      </w:r>
      <w:proofErr w:type="spellStart"/>
      <w:r w:rsidRPr="00F1491F">
        <w:rPr>
          <w:rFonts w:ascii="Times New Roman" w:hAnsi="Times New Roman" w:cs="Times New Roman"/>
          <w:sz w:val="28"/>
          <w:szCs w:val="28"/>
          <w:lang w:val="uk-UA"/>
        </w:rPr>
        <w:t>кайлуванням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на 3…5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91F">
        <w:rPr>
          <w:rFonts w:ascii="Times New Roman" w:hAnsi="Times New Roman" w:cs="Times New Roman"/>
          <w:sz w:val="28"/>
          <w:szCs w:val="28"/>
        </w:rPr>
        <w:t xml:space="preserve">старого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lastRenderedPageBreak/>
        <w:t>нього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Забруднені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кайлуванням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1491F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F1491F">
        <w:rPr>
          <w:rFonts w:ascii="Times New Roman" w:hAnsi="Times New Roman" w:cs="Times New Roman"/>
          <w:sz w:val="28"/>
          <w:szCs w:val="28"/>
        </w:rPr>
        <w:t>ілюванням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очищують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пилу і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бруду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щітками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(з водою і без). </w:t>
      </w:r>
    </w:p>
    <w:p w:rsidR="00F1491F" w:rsidRP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провадиться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поливанням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водою. </w:t>
      </w:r>
      <w:proofErr w:type="gramStart"/>
      <w:r w:rsidRPr="00F1491F">
        <w:rPr>
          <w:rFonts w:ascii="Times New Roman" w:hAnsi="Times New Roman" w:cs="Times New Roman"/>
          <w:sz w:val="28"/>
          <w:szCs w:val="28"/>
        </w:rPr>
        <w:t>За потреби</w:t>
      </w:r>
      <w:proofErr w:type="gram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обробляють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органічними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гігроскопічними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знепилювальними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(методом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>).</w:t>
      </w:r>
    </w:p>
    <w:p w:rsidR="00F1491F" w:rsidRPr="00F1491F" w:rsidRDefault="00F1491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b/>
          <w:i/>
          <w:sz w:val="28"/>
          <w:szCs w:val="28"/>
          <w:lang w:val="uk-UA"/>
        </w:rPr>
        <w:t>13.2.2. Покриття з органічним в’яжучим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Спочатку виконують поточний ремонт покриття (ямний ремонт), потім (якщо потрібно поліпшити зчеплення) — поверхневу обробку одним із трьох способів: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>1. Одинарна обробка, коли на очищене від пилу і бруду покриття розливають органічне в’яжуче (0,5…1,2 л/м</w:t>
      </w:r>
      <w:r w:rsidRPr="00F1491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), розподіляють чорний щебінь (15…30 кг/м2 ) і ущільнюють його легким (середнім) і важким котками.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>2. Одинарна обробка з дворазовим розподілом щебеню. При цьому в’яжуче наносять у більшій кількості (1,4 л/м</w:t>
      </w:r>
      <w:r w:rsidRPr="00F1491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), на ньому розподіляють щебінь фракцій 15…25 мм (16…18 кг/м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), прикочують його, розсипають щебінь фракцій 5…15 мм (6…8 кг/м</w:t>
      </w:r>
      <w:r w:rsidRPr="00F1491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 і ущільнюють.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>3. Подвійна поверхнева обробка. Після першого розливання в’яжучого (1,1…1,8 л/м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 розподіляють чорний щебінь фракцій 20…25 мм (25…30 кг/м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), ущільнюють, повторно розливають в’яжуче (0,6…0,8 л/м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), розподіляють щебінь фракцій 10…15 мм (15…20 кг/м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 ) і ущільнюють.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1F">
        <w:rPr>
          <w:rFonts w:ascii="Times New Roman" w:hAnsi="Times New Roman" w:cs="Times New Roman"/>
          <w:sz w:val="28"/>
          <w:szCs w:val="28"/>
          <w:lang w:val="uk-UA"/>
        </w:rPr>
        <w:t xml:space="preserve">Ущільнення провадиться котками вагою </w:t>
      </w:r>
      <w:r w:rsidRPr="00F1491F">
        <w:rPr>
          <w:rFonts w:ascii="Times New Roman" w:hAnsi="Times New Roman" w:cs="Times New Roman"/>
          <w:sz w:val="28"/>
          <w:szCs w:val="28"/>
        </w:rPr>
        <w:t xml:space="preserve">10 т за 5…7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проходів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по одному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в’яжуче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491F">
        <w:rPr>
          <w:rFonts w:ascii="Times New Roman" w:hAnsi="Times New Roman" w:cs="Times New Roman"/>
          <w:sz w:val="28"/>
          <w:szCs w:val="28"/>
        </w:rPr>
        <w:t>в’язкий</w:t>
      </w:r>
      <w:proofErr w:type="spellEnd"/>
      <w:proofErr w:type="gram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бітум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гумобітумна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мастика.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>Швидкість руху транспорту в перші 10 діб обмежують 40 км/</w:t>
      </w:r>
      <w:proofErr w:type="spellStart"/>
      <w:r w:rsidRPr="00354F3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, незакріплений щебінь змітають, дефектні місця негайно виправляють. </w:t>
      </w:r>
    </w:p>
    <w:p w:rsidR="00354F32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Ефективною технологією підвищення шорсткості асфальтобетонних покриттів є заглиблення міцного чорного щебеню в шар </w:t>
      </w:r>
      <w:proofErr w:type="spellStart"/>
      <w:r w:rsidRPr="00354F32">
        <w:rPr>
          <w:rFonts w:ascii="Times New Roman" w:hAnsi="Times New Roman" w:cs="Times New Roman"/>
          <w:sz w:val="28"/>
          <w:szCs w:val="28"/>
          <w:lang w:val="uk-UA"/>
        </w:rPr>
        <w:t>малощебеневих</w:t>
      </w:r>
      <w:proofErr w:type="spellEnd"/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 або піщаних сумішей (6…8 кг/м</w:t>
      </w:r>
      <w:r w:rsidRPr="00354F3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 фракцій 5…10 мм і 7…10 кг фракцій 10…15 мм). </w:t>
      </w:r>
    </w:p>
    <w:p w:rsidR="00F1491F" w:rsidRDefault="00F1491F" w:rsidP="00F1491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товщина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нормативну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улаштовують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з запасом на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49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91F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F1491F">
        <w:rPr>
          <w:rFonts w:ascii="Times New Roman" w:hAnsi="Times New Roman" w:cs="Times New Roman"/>
          <w:sz w:val="28"/>
          <w:szCs w:val="28"/>
        </w:rPr>
        <w:t xml:space="preserve"> ремонту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Шар зносу влаштовують у такій послідовності: очищення покриття від пилу і бруду, підґрунтовка рідким бітумом, укладання асфальтобетонної суміші (10…12 проходів) котками. </w:t>
      </w:r>
      <w:r w:rsidRPr="00354F32">
        <w:rPr>
          <w:rFonts w:ascii="Times New Roman" w:hAnsi="Times New Roman" w:cs="Times New Roman"/>
          <w:sz w:val="28"/>
          <w:szCs w:val="28"/>
        </w:rPr>
        <w:t xml:space="preserve">Асфальтобетон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proofErr w:type="gramStart"/>
      <w:r w:rsidRPr="00354F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 xml:space="preserve"> і Б.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знімання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старого асфальтобетонного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фрези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інфрачервоне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Знятий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асфальтобетон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перероблений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заводі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доданням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пластифікаторів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’яжучих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91F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>Після фрезування і термообробки поверхню очищають, підґрунтовують і вкладають новий матеріал.</w:t>
      </w:r>
    </w:p>
    <w:p w:rsidR="00F1491F" w:rsidRPr="00354F32" w:rsidRDefault="00354F32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16.2.3. </w:t>
      </w:r>
      <w:proofErr w:type="spellStart"/>
      <w:r w:rsidRPr="00354F32">
        <w:rPr>
          <w:rFonts w:ascii="Times New Roman" w:hAnsi="Times New Roman" w:cs="Times New Roman"/>
          <w:b/>
          <w:i/>
          <w:sz w:val="28"/>
          <w:szCs w:val="28"/>
          <w:lang w:val="uk-UA"/>
        </w:rPr>
        <w:t>Термопрофілювання</w:t>
      </w:r>
      <w:proofErr w:type="spellEnd"/>
      <w:r w:rsidRPr="00354F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покриттів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Реальні строки служби асфальтобетонних покриттів у середньому дорівнюють 10…12 років і здебільшого визначаються виникненням різних деформацій (напливи, зсуви) або локальних руйнувань (вибоїни, тріщини).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Застосовувана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нарощуванні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шарі</w:t>
      </w:r>
      <w:proofErr w:type="gramStart"/>
      <w:r w:rsidRPr="00354F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54F32">
        <w:rPr>
          <w:rFonts w:ascii="Times New Roman" w:hAnsi="Times New Roman" w:cs="Times New Roman"/>
          <w:sz w:val="28"/>
          <w:szCs w:val="28"/>
        </w:rPr>
        <w:t xml:space="preserve"> асфальтобетону, а тому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істотні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через короткий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часу (1-2 роки) на новому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старого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іщини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вибоїни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зсуви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товщина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асфальтобетону (на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30…50 см),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ідняття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тротуарів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люків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колодязів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ґрат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водоприймальних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колодязів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до 80 %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неефективно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використовуваного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асфальтобетону, а на ремонт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50 % нового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Принагідно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зазначимо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повторно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100 % старого асфальтобетону, 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— 30 %, 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Швейцарії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— 50 %.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економічною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ремонту асфальтобетону є та,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івності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суцільності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Регенерацію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термопрофілювання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операціями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розпушення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2…5 см,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>Розігрівання старого асфальтобетону здійснюється інфрачервоним випромінюванням. Термоелементи нагріваються газом, який у зрідженому стані міститься в одній або двох цистернах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машині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Попереднє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машина-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підігрівач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lastRenderedPageBreak/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ремонтний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комплекс («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Реміксер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Віртген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»). Запасу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день. Температура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160…180 ºС.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в’язкості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нагрівальних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Ремонтний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комплекс «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Репейевер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Віртген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провадити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незначних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опадів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F32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розігріванням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розпушувальними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ізцями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установленими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розпушується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старе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0…40 мм). Часто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розпушувач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ширині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сегменті</w:t>
      </w:r>
      <w:proofErr w:type="gramStart"/>
      <w:r w:rsidRPr="00354F3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способу </w:t>
      </w:r>
      <w:proofErr w:type="spellStart"/>
      <w:r w:rsidRPr="00354F32">
        <w:rPr>
          <w:rFonts w:ascii="Times New Roman" w:hAnsi="Times New Roman" w:cs="Times New Roman"/>
          <w:sz w:val="28"/>
          <w:szCs w:val="28"/>
          <w:lang w:val="uk-UA"/>
        </w:rPr>
        <w:t>термопрофілювання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 розпушений асфальтобетон забирається в бункер (</w:t>
      </w:r>
      <w:proofErr w:type="spellStart"/>
      <w:r w:rsidRPr="00354F32">
        <w:rPr>
          <w:rFonts w:ascii="Times New Roman" w:hAnsi="Times New Roman" w:cs="Times New Roman"/>
          <w:sz w:val="28"/>
          <w:szCs w:val="28"/>
          <w:lang w:val="uk-UA"/>
        </w:rPr>
        <w:t>термозмішування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  <w:lang w:val="uk-UA"/>
        </w:rPr>
        <w:t>термопластифікація</w:t>
      </w:r>
      <w:proofErr w:type="spellEnd"/>
      <w:r w:rsidRPr="00354F32">
        <w:rPr>
          <w:rFonts w:ascii="Times New Roman" w:hAnsi="Times New Roman" w:cs="Times New Roman"/>
          <w:sz w:val="28"/>
          <w:szCs w:val="28"/>
          <w:lang w:val="uk-UA"/>
        </w:rPr>
        <w:t xml:space="preserve">) або розрівнюється шнеком. </w:t>
      </w:r>
      <w:r w:rsidRPr="005D1444">
        <w:rPr>
          <w:rFonts w:ascii="Times New Roman" w:hAnsi="Times New Roman" w:cs="Times New Roman"/>
          <w:sz w:val="28"/>
          <w:szCs w:val="28"/>
          <w:lang w:val="uk-UA"/>
        </w:rPr>
        <w:t xml:space="preserve">Зібраний старий асфальтобетон перемішується (з доданням пластифікаторів або нової суміші) у нагрітому барабані, надходить на стрічковий конвеєр, укладається на покриття і попередньо ущільнюється вібробрусом.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ходу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— до 3 м/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— до 5400 м 2 за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ремонтувати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каналізаційних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люків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ґрат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колодязів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змінного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поперечного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ілю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шару асфальтобетону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завод, то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холодне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розлом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іальними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машинами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колісному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гусеничному ходу.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32">
        <w:rPr>
          <w:rFonts w:ascii="Times New Roman" w:hAnsi="Times New Roman" w:cs="Times New Roman"/>
          <w:sz w:val="28"/>
          <w:szCs w:val="28"/>
        </w:rPr>
        <w:t xml:space="preserve">Фреза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собою вал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закріпленими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ізцями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запобігає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пилоутворенню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конвеєром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самоскидів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попереднє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Розколювання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старого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бульдозерами, автогрейдерами,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землерийними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машинами. </w:t>
      </w:r>
      <w:proofErr w:type="spellStart"/>
      <w:proofErr w:type="gramStart"/>
      <w:r w:rsidRPr="00354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старого асфальтобетону на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стаціонарних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установках до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за потреби до 50 % нового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кам’яного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2…6 %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бітуму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, 0,3…2 %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пластифікатора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переробляють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холодний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вводять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катіонну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бітумну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32">
        <w:rPr>
          <w:rFonts w:ascii="Times New Roman" w:hAnsi="Times New Roman" w:cs="Times New Roman"/>
          <w:sz w:val="28"/>
          <w:szCs w:val="28"/>
        </w:rPr>
        <w:t>емульсію</w:t>
      </w:r>
      <w:proofErr w:type="spellEnd"/>
      <w:r w:rsidRPr="00354F32">
        <w:rPr>
          <w:rFonts w:ascii="Times New Roman" w:hAnsi="Times New Roman" w:cs="Times New Roman"/>
          <w:sz w:val="28"/>
          <w:szCs w:val="28"/>
        </w:rPr>
        <w:t xml:space="preserve"> (1,5…3 л/м</w:t>
      </w:r>
      <w:r w:rsidRPr="009D549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354F3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54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354F32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Часто подрібнений матеріал верхніх шарів із зв’язних матеріалів після обробки емульсією з</w:t>
      </w:r>
      <w:r w:rsidR="009D5493">
        <w:rPr>
          <w:rFonts w:ascii="Times New Roman" w:hAnsi="Times New Roman" w:cs="Times New Roman"/>
          <w:sz w:val="28"/>
          <w:szCs w:val="28"/>
          <w:lang w:val="uk-UA"/>
        </w:rPr>
        <w:t>мішують з матеріалами нижніх не</w:t>
      </w:r>
      <w:r w:rsidR="009D5493"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зв’язаних шарів. Одержаний матеріал є доброю основою під покриттям.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Вітчизняні ремонтні комплекси —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термозмішувач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ДС-232,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термопрофілювальник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моделі 4260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Міншляхбуду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України. Машина моделі 4260 (створена на базі асфальтоукладальника Д-1506) складається з асфальтоукладальника,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розігрівача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(4 панелі), системи газопостачання, розпушувача (фреза), вирівнювача (плужного типу), ущільнювального органу (трамбувальний брус і гладильна дошка).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Наведемо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термопрофілювання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Термопланування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розпушування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щебеневих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25 мм.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улаштуванням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шару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поверхневої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Термогомогенізація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(забезпечення однорідності системи) — крім основних операцій передбачає перемішування старої асфальтобетонної суміші. </w:t>
      </w:r>
      <w:r w:rsidRPr="009D549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поліпшується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однорідність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асфальтобетон за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Термоукладання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(20…50 кг/м) у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шару над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розпушеним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старим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ямність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поперечний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асфальтобетону, а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коли не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розпушити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допустиму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9D5493">
        <w:rPr>
          <w:rFonts w:ascii="Times New Roman" w:hAnsi="Times New Roman" w:cs="Times New Roman"/>
          <w:sz w:val="28"/>
          <w:szCs w:val="28"/>
          <w:lang w:val="uk-UA"/>
        </w:rPr>
        <w:t>Термозмішування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  <w:lang w:val="uk-UA"/>
        </w:rPr>
        <w:t xml:space="preserve"> — на відміну від укладання, передбачає перемішування нової суміші зі старою й укладання їх одним шаром.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регенерацію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493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49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Термопластифікація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гомогенізації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перемішування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пластифікатора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(0,1…0,6 %). Як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пластифікатор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ідкі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нафтопродукти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способу є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старого асфальтобетону. </w:t>
      </w:r>
    </w:p>
    <w:p w:rsidR="00F1491F" w:rsidRDefault="009D5493" w:rsidP="00354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старого асфальтобетону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високочастотним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полем.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однорідне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lastRenderedPageBreak/>
        <w:t>недоліки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радіоперешкод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5493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D5493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49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5493">
        <w:rPr>
          <w:rFonts w:ascii="Times New Roman" w:hAnsi="Times New Roman" w:cs="Times New Roman"/>
          <w:sz w:val="28"/>
          <w:szCs w:val="28"/>
        </w:rPr>
        <w:t>.</w:t>
      </w:r>
    </w:p>
    <w:p w:rsidR="00F1491F" w:rsidRPr="00FD720F" w:rsidRDefault="00FD720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D720F">
        <w:rPr>
          <w:rFonts w:ascii="Times New Roman" w:hAnsi="Times New Roman" w:cs="Times New Roman"/>
          <w:b/>
          <w:i/>
          <w:sz w:val="28"/>
          <w:szCs w:val="28"/>
        </w:rPr>
        <w:t xml:space="preserve">13.2.4. </w:t>
      </w:r>
      <w:proofErr w:type="spellStart"/>
      <w:r w:rsidRPr="00FD720F">
        <w:rPr>
          <w:rFonts w:ascii="Times New Roman" w:hAnsi="Times New Roman" w:cs="Times New Roman"/>
          <w:b/>
          <w:i/>
          <w:sz w:val="28"/>
          <w:szCs w:val="28"/>
        </w:rPr>
        <w:t>Цементобетонні</w:t>
      </w:r>
      <w:proofErr w:type="spellEnd"/>
      <w:r w:rsidRPr="00FD7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b/>
          <w:i/>
          <w:sz w:val="28"/>
          <w:szCs w:val="28"/>
        </w:rPr>
        <w:t>покриття</w:t>
      </w:r>
      <w:proofErr w:type="spellEnd"/>
    </w:p>
    <w:p w:rsidR="00FD720F" w:rsidRDefault="00FD720F" w:rsidP="00FD72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цементобетонних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улаштуванні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подвійної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поверхневої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D720F">
        <w:rPr>
          <w:rFonts w:ascii="Times New Roman" w:hAnsi="Times New Roman" w:cs="Times New Roman"/>
          <w:sz w:val="28"/>
          <w:szCs w:val="28"/>
        </w:rPr>
        <w:t>Поверхневу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захисний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шар) на невеликих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епоксидного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в’яжучого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полімербетонних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сумішей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D720F" w:rsidRDefault="00FD720F" w:rsidP="00FD72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Епоксидне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в’яжуче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розливають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суху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(0,1…1,5 л/м</w:t>
      </w:r>
      <w:r w:rsidRPr="00FD72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FD72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D72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D72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720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розливання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в’яжучого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розсипають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дрібний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щебінь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фракцій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2,5…5 мм.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FD720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ущільнюють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двома-трьома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проходами легкого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котка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20F" w:rsidRDefault="00FD720F" w:rsidP="00FD72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720F">
        <w:rPr>
          <w:rFonts w:ascii="Times New Roman" w:hAnsi="Times New Roman" w:cs="Times New Roman"/>
          <w:sz w:val="28"/>
          <w:szCs w:val="28"/>
          <w:lang w:val="uk-UA"/>
        </w:rPr>
        <w:t>Полімербетонну</w:t>
      </w:r>
      <w:proofErr w:type="spellEnd"/>
      <w:r w:rsidRPr="00FD720F">
        <w:rPr>
          <w:rFonts w:ascii="Times New Roman" w:hAnsi="Times New Roman" w:cs="Times New Roman"/>
          <w:sz w:val="28"/>
          <w:szCs w:val="28"/>
          <w:lang w:val="uk-UA"/>
        </w:rPr>
        <w:t xml:space="preserve"> суміш (полімер на основі епоксидних смол, щебінь, кварцовий пісок, цемент) укладають на ґрунтовку — епоксидно-кам’яновугільне в’яжуче — і ущільнюють легкими котками.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Витрата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— на 1 см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товщини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20…25 кг/м</w:t>
      </w:r>
      <w:proofErr w:type="gramStart"/>
      <w:r w:rsidRPr="00FD72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D720F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Товщина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шару 0,5…2 см.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товщину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шару треба довести до 6…12 см,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полімерцементобетон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20F" w:rsidRDefault="00FD720F" w:rsidP="00FD72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0F">
        <w:rPr>
          <w:rFonts w:ascii="Times New Roman" w:hAnsi="Times New Roman" w:cs="Times New Roman"/>
          <w:sz w:val="28"/>
          <w:szCs w:val="28"/>
          <w:lang w:val="uk-UA"/>
        </w:rPr>
        <w:t xml:space="preserve">Для підвищення надійності зчеплення нового матеріалу з бетонним покриттям за невеликих обсягів робіт можна в старе покриття будівельним пістолетом вбивати штирі або дюбелі. </w:t>
      </w:r>
    </w:p>
    <w:p w:rsidR="00F1491F" w:rsidRDefault="00FD720F" w:rsidP="00FD720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0F">
        <w:rPr>
          <w:rFonts w:ascii="Times New Roman" w:hAnsi="Times New Roman" w:cs="Times New Roman"/>
          <w:sz w:val="28"/>
          <w:szCs w:val="28"/>
          <w:lang w:val="uk-UA"/>
        </w:rPr>
        <w:t xml:space="preserve">Для запобігання або ліквідації руйнувань може використовуватися просочення бетону полімерними матеріалами. </w:t>
      </w:r>
      <w:r w:rsidRPr="005D1444">
        <w:rPr>
          <w:rFonts w:ascii="Times New Roman" w:hAnsi="Times New Roman" w:cs="Times New Roman"/>
          <w:sz w:val="28"/>
          <w:szCs w:val="28"/>
          <w:lang w:val="uk-UA"/>
        </w:rPr>
        <w:t>Перед просоченням покриття очищують (фрезерування, піскоструминна обробка, обробка розчином НС1 з нейтралізацією водою), просушують, двічі розливають в’яжуче (пластифікатор + розчинник + затверджувач, перше розливання 0,2…0,3 кг/м</w:t>
      </w:r>
      <w:r w:rsidRPr="005D144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5D1444">
        <w:rPr>
          <w:rFonts w:ascii="Times New Roman" w:hAnsi="Times New Roman" w:cs="Times New Roman"/>
          <w:sz w:val="28"/>
          <w:szCs w:val="28"/>
          <w:lang w:val="uk-UA"/>
        </w:rPr>
        <w:t xml:space="preserve"> ), розсипають пісок (3…4 кг/м</w:t>
      </w:r>
      <w:r w:rsidRPr="005D144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5D1444">
        <w:rPr>
          <w:rFonts w:ascii="Times New Roman" w:hAnsi="Times New Roman" w:cs="Times New Roman"/>
          <w:sz w:val="28"/>
          <w:szCs w:val="28"/>
          <w:lang w:val="uk-UA"/>
        </w:rPr>
        <w:t xml:space="preserve"> ). </w:t>
      </w:r>
      <w:proofErr w:type="gramStart"/>
      <w:r w:rsidRPr="00FD720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720F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FD720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просочується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720F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FD720F">
        <w:rPr>
          <w:rFonts w:ascii="Times New Roman" w:hAnsi="Times New Roman" w:cs="Times New Roman"/>
          <w:sz w:val="28"/>
          <w:szCs w:val="28"/>
        </w:rPr>
        <w:t xml:space="preserve"> 2…5 мм.</w:t>
      </w:r>
    </w:p>
    <w:p w:rsidR="00FD720F" w:rsidRPr="00FD720F" w:rsidRDefault="00FD720F" w:rsidP="00F149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FD720F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FD7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D720F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FD720F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8D7876" w:rsidRDefault="008D7876" w:rsidP="008D78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D7876" w:rsidRDefault="008D7876" w:rsidP="008D78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термопрофілювання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720F" w:rsidRDefault="008D7876" w:rsidP="008D78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термопрофілювання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>.</w:t>
      </w:r>
    </w:p>
    <w:p w:rsidR="00FD720F" w:rsidRDefault="00FD720F" w:rsidP="00F149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7876" w:rsidRPr="008D7876" w:rsidRDefault="008D7876" w:rsidP="008D787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7876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D7876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D7876">
        <w:rPr>
          <w:rFonts w:ascii="Times New Roman" w:hAnsi="Times New Roman" w:cs="Times New Roman"/>
          <w:sz w:val="28"/>
          <w:szCs w:val="28"/>
        </w:rPr>
        <w:lastRenderedPageBreak/>
        <w:t>Кизима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ДБН В.2.3–4:2007.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транспорту.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дороги.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Мінрегіонбуд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ДБН Д.2.2–27–99.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дороги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 27. — К. :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Класифікатор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ВБН Г.1-218-530:2006.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D7876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справочник / [В. И.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Заворицкий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Белятинский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и др.]. — К. :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1996. — 383 с.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8D787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., 1997. — 518 с.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8D787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., 1998. — 416 с. </w:t>
      </w:r>
    </w:p>
    <w:p w:rsidR="008D7876" w:rsidRPr="008D7876" w:rsidRDefault="008D7876" w:rsidP="008D787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D7876">
        <w:rPr>
          <w:rFonts w:ascii="Times New Roman" w:hAnsi="Times New Roman" w:cs="Times New Roman"/>
          <w:sz w:val="28"/>
          <w:szCs w:val="28"/>
        </w:rPr>
        <w:t xml:space="preserve">Усов Б. І.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D787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 / Б. І. Усов, І. Г.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Романський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. — Л. :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76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8D787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8D7876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8D7876">
        <w:rPr>
          <w:rFonts w:ascii="Times New Roman" w:hAnsi="Times New Roman" w:cs="Times New Roman"/>
          <w:sz w:val="28"/>
          <w:szCs w:val="28"/>
        </w:rPr>
        <w:t xml:space="preserve">, 1998. — 95 с. </w:t>
      </w:r>
    </w:p>
    <w:p w:rsidR="00FD720F" w:rsidRPr="008D7876" w:rsidRDefault="00FD720F" w:rsidP="00F14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91F" w:rsidRPr="00F1491F" w:rsidRDefault="00F1491F" w:rsidP="00F149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491F" w:rsidRPr="00F1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1F"/>
    <w:rsid w:val="001F7EC2"/>
    <w:rsid w:val="00354F32"/>
    <w:rsid w:val="005D1444"/>
    <w:rsid w:val="008D7876"/>
    <w:rsid w:val="009D5493"/>
    <w:rsid w:val="00F1491F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2023-02-06T03:36:00Z</dcterms:created>
  <dcterms:modified xsi:type="dcterms:W3CDTF">2023-02-06T03:36:00Z</dcterms:modified>
</cp:coreProperties>
</file>