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F0" w:rsidRPr="00DE3865" w:rsidRDefault="00DE3865">
      <w:pPr>
        <w:rPr>
          <w:b/>
          <w:lang w:val="uk-UA"/>
        </w:rPr>
      </w:pPr>
      <w:r w:rsidRPr="00DE3865">
        <w:rPr>
          <w:b/>
          <w:lang w:val="uk-UA"/>
        </w:rPr>
        <w:t>МТ-2</w:t>
      </w:r>
    </w:p>
    <w:p w:rsidR="00594C34" w:rsidRDefault="00594C34">
      <w:pPr>
        <w:rPr>
          <w:lang w:val="uk-UA"/>
        </w:rPr>
      </w:pPr>
      <w:r>
        <w:rPr>
          <w:lang w:val="uk-UA"/>
        </w:rPr>
        <w:t>Варіант 1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1. </w:t>
      </w:r>
      <w:r w:rsidRPr="00594C34">
        <w:rPr>
          <w:lang w:val="uk-UA"/>
        </w:rPr>
        <w:t>Структура комплексу технічних засобів АСУ і її характеристика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Психофізіологічні особливості діяльності людини-оператора</w:t>
      </w:r>
    </w:p>
    <w:p w:rsidR="00594C34" w:rsidRPr="00DE3865" w:rsidRDefault="00594C34">
      <w:r>
        <w:rPr>
          <w:lang w:val="uk-UA"/>
        </w:rPr>
        <w:t xml:space="preserve">3. Двовимірні </w:t>
      </w:r>
      <w:proofErr w:type="spellStart"/>
      <w:r>
        <w:rPr>
          <w:lang w:val="uk-UA"/>
        </w:rPr>
        <w:t>графікі</w:t>
      </w:r>
      <w:proofErr w:type="spellEnd"/>
      <w:r>
        <w:rPr>
          <w:lang w:val="uk-UA"/>
        </w:rPr>
        <w:t xml:space="preserve"> в </w:t>
      </w:r>
      <w:r>
        <w:rPr>
          <w:lang w:val="en-US"/>
        </w:rPr>
        <w:t>EXCEL</w:t>
      </w:r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>Варіант 2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Роль систем відображення інформації в АСУ</w:t>
      </w:r>
    </w:p>
    <w:p w:rsidR="00594C34" w:rsidRDefault="00594C34">
      <w:pPr>
        <w:rPr>
          <w:lang w:val="uk-UA"/>
        </w:rPr>
      </w:pPr>
      <w:r w:rsidRPr="00594C34">
        <w:rPr>
          <w:lang w:val="uk-UA"/>
        </w:rPr>
        <w:t>2. Зоровий аналізатор, його будова</w:t>
      </w:r>
    </w:p>
    <w:p w:rsidR="00594C34" w:rsidRPr="00DE3865" w:rsidRDefault="00594C34">
      <w:r>
        <w:rPr>
          <w:lang w:val="uk-UA"/>
        </w:rPr>
        <w:t xml:space="preserve">3. Апроксимація даних у </w:t>
      </w:r>
      <w:r>
        <w:rPr>
          <w:lang w:val="en-US"/>
        </w:rPr>
        <w:t>EXCEL</w:t>
      </w:r>
    </w:p>
    <w:p w:rsidR="00594C34" w:rsidRDefault="00594C34" w:rsidP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>Варіант 3</w:t>
      </w:r>
    </w:p>
    <w:p w:rsidR="00594C34" w:rsidRDefault="00594C34" w:rsidP="00594C34">
      <w:pPr>
        <w:rPr>
          <w:lang w:val="uk-UA"/>
        </w:rPr>
      </w:pPr>
      <w:r>
        <w:rPr>
          <w:lang w:val="uk-UA"/>
        </w:rPr>
        <w:t>1</w:t>
      </w:r>
      <w:r w:rsidRPr="00DE3865">
        <w:t xml:space="preserve">. </w:t>
      </w:r>
      <w:proofErr w:type="spellStart"/>
      <w:r w:rsidRPr="00DE3865">
        <w:t>Класифікація</w:t>
      </w:r>
      <w:proofErr w:type="spellEnd"/>
      <w:r w:rsidRPr="00DE3865">
        <w:t xml:space="preserve"> </w:t>
      </w:r>
      <w:proofErr w:type="spellStart"/>
      <w:r w:rsidRPr="00DE3865">
        <w:t>діяльності</w:t>
      </w:r>
      <w:proofErr w:type="spellEnd"/>
      <w:r w:rsidRPr="00DE3865">
        <w:t xml:space="preserve"> </w:t>
      </w:r>
      <w:proofErr w:type="spellStart"/>
      <w:r w:rsidRPr="00DE3865">
        <w:t>людини</w:t>
      </w:r>
      <w:proofErr w:type="spellEnd"/>
      <w:r w:rsidRPr="00DE3865">
        <w:t>-оператора в АСУ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Основні характеристики зорового сприяння людини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3. Двовимірні графіки у </w:t>
      </w:r>
      <w:proofErr w:type="spellStart"/>
      <w:r>
        <w:rPr>
          <w:lang w:val="uk-UA"/>
        </w:rPr>
        <w:t>МАТЛАБ</w:t>
      </w:r>
      <w:proofErr w:type="spellEnd"/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>Варіант 4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Основні характеристики систем відображення інформації та критерії їх оцінки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Пам'ять і оперативне мислення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3. Тривимірні графіки у </w:t>
      </w:r>
      <w:proofErr w:type="spellStart"/>
      <w:r>
        <w:rPr>
          <w:lang w:val="uk-UA"/>
        </w:rPr>
        <w:t>МАТЛАБ</w:t>
      </w:r>
      <w:proofErr w:type="spellEnd"/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>Варіант 5</w:t>
      </w:r>
    </w:p>
    <w:p w:rsidR="00594C34" w:rsidRDefault="00594C34">
      <w:pPr>
        <w:rPr>
          <w:lang w:val="uk-UA"/>
        </w:rPr>
      </w:pPr>
      <w:r w:rsidRPr="00594C34">
        <w:rPr>
          <w:lang w:val="uk-UA"/>
        </w:rPr>
        <w:t>1. АСУ і задачі прийняття рішень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Інженерно-психологічні вимоги, що пред'являються до інформаційних моделей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3. Кодування кольорів в графічному </w:t>
      </w:r>
      <w:proofErr w:type="spellStart"/>
      <w:r>
        <w:rPr>
          <w:lang w:val="uk-UA"/>
        </w:rPr>
        <w:t>ежимі</w:t>
      </w:r>
      <w:proofErr w:type="spellEnd"/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>Варіант 6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Розподіл функцій між людини і машиною в АСУ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Класифікація фізичних принципів відображення інформації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3. Виведення формул на графіках в </w:t>
      </w:r>
      <w:proofErr w:type="spellStart"/>
      <w:r>
        <w:rPr>
          <w:lang w:val="uk-UA"/>
        </w:rPr>
        <w:t>МАТЛАБ</w:t>
      </w:r>
      <w:proofErr w:type="spellEnd"/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>Варіант 7</w:t>
      </w:r>
    </w:p>
    <w:p w:rsidR="00594C34" w:rsidRDefault="00594C34" w:rsidP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Програмне забезпечення систем відображення інформації</w:t>
      </w:r>
    </w:p>
    <w:p w:rsidR="00594C34" w:rsidRDefault="00594C34" w:rsidP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Ергономічні вимоги до систем відображення інформації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3. Аксонометричні проекції тривимірних графіків та зміни кутів огляду в </w:t>
      </w:r>
      <w:proofErr w:type="spellStart"/>
      <w:r>
        <w:rPr>
          <w:lang w:val="uk-UA"/>
        </w:rPr>
        <w:t>МАТЛАБ</w:t>
      </w:r>
      <w:proofErr w:type="spellEnd"/>
    </w:p>
    <w:p w:rsid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 xml:space="preserve">Варіант </w:t>
      </w:r>
      <w:r w:rsidR="00DE3865">
        <w:rPr>
          <w:lang w:val="uk-UA"/>
        </w:rPr>
        <w:t>8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Основні характеристики людини-оператора у системах «людина — машина»</w:t>
      </w:r>
    </w:p>
    <w:p w:rsidR="00594C34" w:rsidRDefault="00594C34">
      <w:pPr>
        <w:rPr>
          <w:lang w:val="uk-UA"/>
        </w:rPr>
      </w:pPr>
      <w:r w:rsidRPr="00594C34">
        <w:rPr>
          <w:lang w:val="uk-UA"/>
        </w:rPr>
        <w:t>2. Електронно-пром</w:t>
      </w:r>
      <w:r>
        <w:rPr>
          <w:lang w:val="uk-UA"/>
        </w:rPr>
        <w:t>еневі</w:t>
      </w:r>
      <w:r w:rsidRPr="00594C34">
        <w:rPr>
          <w:lang w:val="uk-UA"/>
        </w:rPr>
        <w:t xml:space="preserve"> індикатори</w:t>
      </w:r>
    </w:p>
    <w:p w:rsidR="00594C34" w:rsidRDefault="00594C34" w:rsidP="00594C34">
      <w:pPr>
        <w:rPr>
          <w:lang w:val="uk-UA"/>
        </w:rPr>
      </w:pPr>
      <w:r>
        <w:rPr>
          <w:lang w:val="uk-UA"/>
        </w:rPr>
        <w:t xml:space="preserve">3. Двовимірні графіки у </w:t>
      </w:r>
      <w:proofErr w:type="spellStart"/>
      <w:r>
        <w:rPr>
          <w:lang w:val="uk-UA"/>
        </w:rPr>
        <w:t>МАТЛАБ</w:t>
      </w:r>
      <w:proofErr w:type="spellEnd"/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 xml:space="preserve">Варіант </w:t>
      </w:r>
      <w:r w:rsidR="00DE3865">
        <w:rPr>
          <w:lang w:val="uk-UA"/>
        </w:rPr>
        <w:t>9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Основні етапи процесу прийняття рішення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 xml:space="preserve">. </w:t>
      </w:r>
      <w:proofErr w:type="spellStart"/>
      <w:r w:rsidRPr="00594C34">
        <w:rPr>
          <w:lang w:val="uk-UA"/>
        </w:rPr>
        <w:t>Електролюмінесцентні</w:t>
      </w:r>
      <w:proofErr w:type="spellEnd"/>
      <w:r w:rsidRPr="00594C34">
        <w:rPr>
          <w:lang w:val="uk-UA"/>
        </w:rPr>
        <w:t xml:space="preserve"> індикатори</w:t>
      </w:r>
    </w:p>
    <w:p w:rsidR="00594C34" w:rsidRDefault="00594C34" w:rsidP="00594C34">
      <w:pPr>
        <w:rPr>
          <w:lang w:val="uk-UA"/>
        </w:rPr>
      </w:pPr>
      <w:r>
        <w:rPr>
          <w:lang w:val="uk-UA"/>
        </w:rPr>
        <w:t xml:space="preserve">3. Тривимірні графіки у </w:t>
      </w:r>
      <w:proofErr w:type="spellStart"/>
      <w:r>
        <w:rPr>
          <w:lang w:val="uk-UA"/>
        </w:rPr>
        <w:t>МАТЛАБ</w:t>
      </w:r>
      <w:proofErr w:type="spellEnd"/>
    </w:p>
    <w:p w:rsidR="00594C34" w:rsidRPr="00594C34" w:rsidRDefault="00594C34">
      <w:pPr>
        <w:rPr>
          <w:lang w:val="uk-UA"/>
        </w:rPr>
      </w:pPr>
    </w:p>
    <w:p w:rsidR="00594C34" w:rsidRDefault="00594C34" w:rsidP="00594C34">
      <w:pPr>
        <w:rPr>
          <w:lang w:val="uk-UA"/>
        </w:rPr>
      </w:pPr>
      <w:r>
        <w:rPr>
          <w:lang w:val="uk-UA"/>
        </w:rPr>
        <w:t xml:space="preserve">Варіант </w:t>
      </w:r>
      <w:r w:rsidR="00DE3865">
        <w:rPr>
          <w:lang w:val="uk-UA"/>
        </w:rPr>
        <w:t>10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Особливості відображення інформації при підготовці, аналізі і прийнятті рішення в АСУ різного рівня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 xml:space="preserve">. </w:t>
      </w:r>
      <w:proofErr w:type="spellStart"/>
      <w:r w:rsidRPr="00594C34">
        <w:rPr>
          <w:lang w:val="uk-UA"/>
        </w:rPr>
        <w:t>Світлодіодні</w:t>
      </w:r>
      <w:proofErr w:type="spellEnd"/>
      <w:r w:rsidRPr="00594C34">
        <w:rPr>
          <w:lang w:val="uk-UA"/>
        </w:rPr>
        <w:t xml:space="preserve"> індикатори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3. Підписи осей та графіків у </w:t>
      </w:r>
      <w:proofErr w:type="spellStart"/>
      <w:r>
        <w:rPr>
          <w:lang w:val="uk-UA"/>
        </w:rPr>
        <w:t>МАТЛАБ</w:t>
      </w:r>
      <w:proofErr w:type="spellEnd"/>
    </w:p>
    <w:p w:rsidR="00DE3865" w:rsidRDefault="00DE3865">
      <w:pPr>
        <w:rPr>
          <w:lang w:val="uk-UA"/>
        </w:rPr>
      </w:pPr>
    </w:p>
    <w:p w:rsidR="00DE3865" w:rsidRDefault="00DE3865" w:rsidP="00DE3865">
      <w:pPr>
        <w:rPr>
          <w:lang w:val="uk-UA"/>
        </w:rPr>
      </w:pPr>
      <w:r>
        <w:rPr>
          <w:lang w:val="uk-UA"/>
        </w:rPr>
        <w:lastRenderedPageBreak/>
        <w:t xml:space="preserve">Варіант </w:t>
      </w:r>
      <w:r>
        <w:rPr>
          <w:lang w:val="uk-UA"/>
        </w:rPr>
        <w:t>11</w:t>
      </w:r>
    </w:p>
    <w:p w:rsidR="00DE3865" w:rsidRDefault="00DE3865" w:rsidP="00DE3865">
      <w:pPr>
        <w:rPr>
          <w:lang w:val="uk-UA"/>
        </w:rPr>
      </w:pPr>
      <w:r w:rsidRPr="00594C34">
        <w:rPr>
          <w:lang w:val="uk-UA"/>
        </w:rPr>
        <w:t>1. АСУ і задачі прийняття рішень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Інженерно-психологічні вимоги, що пред'являються до інформаційних моделей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3. Кодування кольорів в графічному </w:t>
      </w:r>
      <w:proofErr w:type="spellStart"/>
      <w:r>
        <w:rPr>
          <w:lang w:val="uk-UA"/>
        </w:rPr>
        <w:t>ежимі</w:t>
      </w:r>
      <w:proofErr w:type="spellEnd"/>
    </w:p>
    <w:p w:rsidR="00DE3865" w:rsidRPr="00594C34" w:rsidRDefault="00DE3865" w:rsidP="00DE3865">
      <w:pPr>
        <w:rPr>
          <w:lang w:val="uk-UA"/>
        </w:rPr>
      </w:pP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Варіант </w:t>
      </w:r>
      <w:r>
        <w:rPr>
          <w:lang w:val="uk-UA"/>
        </w:rPr>
        <w:t>12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Розподіл функцій між людини і машиною в АСУ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Класифікація фізичних принципів відображення інформації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3. Виведення формул на графіках в </w:t>
      </w:r>
      <w:proofErr w:type="spellStart"/>
      <w:r>
        <w:rPr>
          <w:lang w:val="uk-UA"/>
        </w:rPr>
        <w:t>МАТЛАБ</w:t>
      </w:r>
      <w:proofErr w:type="spellEnd"/>
    </w:p>
    <w:p w:rsidR="00DE3865" w:rsidRPr="00594C34" w:rsidRDefault="00DE3865" w:rsidP="00DE3865">
      <w:pPr>
        <w:rPr>
          <w:lang w:val="uk-UA"/>
        </w:rPr>
      </w:pP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Варіант </w:t>
      </w:r>
      <w:r>
        <w:rPr>
          <w:lang w:val="uk-UA"/>
        </w:rPr>
        <w:t>13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Програмне забезпечення систем відображення інформації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Ергономічні вимоги до систем відображення інформації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3. Аксонометричні проекції тривимірних графіків та зміни кутів огляду в </w:t>
      </w:r>
      <w:proofErr w:type="spellStart"/>
      <w:r>
        <w:rPr>
          <w:lang w:val="uk-UA"/>
        </w:rPr>
        <w:t>МАТЛАБ</w:t>
      </w:r>
      <w:proofErr w:type="spellEnd"/>
    </w:p>
    <w:p w:rsidR="00DE3865" w:rsidRDefault="00DE3865" w:rsidP="00DE3865">
      <w:pPr>
        <w:rPr>
          <w:lang w:val="uk-UA"/>
        </w:rPr>
      </w:pP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Варіант </w:t>
      </w:r>
      <w:r>
        <w:rPr>
          <w:lang w:val="uk-UA"/>
        </w:rPr>
        <w:t>14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Основні характеристики людини-оператора у системах «людина — машина»</w:t>
      </w:r>
    </w:p>
    <w:p w:rsidR="00DE3865" w:rsidRDefault="00DE3865" w:rsidP="00DE3865">
      <w:pPr>
        <w:rPr>
          <w:lang w:val="uk-UA"/>
        </w:rPr>
      </w:pPr>
      <w:r w:rsidRPr="00594C34">
        <w:rPr>
          <w:lang w:val="uk-UA"/>
        </w:rPr>
        <w:t>2. Електронно-пром</w:t>
      </w:r>
      <w:r>
        <w:rPr>
          <w:lang w:val="uk-UA"/>
        </w:rPr>
        <w:t>еневі</w:t>
      </w:r>
      <w:r w:rsidRPr="00594C34">
        <w:rPr>
          <w:lang w:val="uk-UA"/>
        </w:rPr>
        <w:t xml:space="preserve"> індикатори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3. Двовимірні графіки у </w:t>
      </w:r>
      <w:proofErr w:type="spellStart"/>
      <w:r>
        <w:rPr>
          <w:lang w:val="uk-UA"/>
        </w:rPr>
        <w:t>МАТЛАБ</w:t>
      </w:r>
      <w:proofErr w:type="spellEnd"/>
    </w:p>
    <w:p w:rsidR="00DE3865" w:rsidRPr="00594C34" w:rsidRDefault="00DE3865" w:rsidP="00DE3865">
      <w:pPr>
        <w:rPr>
          <w:lang w:val="uk-UA"/>
        </w:rPr>
      </w:pP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Варіант </w:t>
      </w:r>
      <w:r>
        <w:rPr>
          <w:lang w:val="uk-UA"/>
        </w:rPr>
        <w:t>15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>. Роль систем відображення інформації в АСУ</w:t>
      </w:r>
    </w:p>
    <w:p w:rsidR="00DE3865" w:rsidRDefault="00DE3865" w:rsidP="00DE3865">
      <w:pPr>
        <w:rPr>
          <w:lang w:val="uk-UA"/>
        </w:rPr>
      </w:pPr>
      <w:r w:rsidRPr="00594C34">
        <w:rPr>
          <w:lang w:val="uk-UA"/>
        </w:rPr>
        <w:t>2. Зоровий аналізатор, його будова</w:t>
      </w:r>
    </w:p>
    <w:p w:rsidR="00DE3865" w:rsidRPr="00DE3865" w:rsidRDefault="00DE3865" w:rsidP="00DE3865">
      <w:r>
        <w:rPr>
          <w:lang w:val="uk-UA"/>
        </w:rPr>
        <w:t xml:space="preserve">3. Апроксимація даних у </w:t>
      </w:r>
      <w:r>
        <w:rPr>
          <w:lang w:val="en-US"/>
        </w:rPr>
        <w:t>EXCEL</w:t>
      </w:r>
    </w:p>
    <w:p w:rsidR="00DE3865" w:rsidRDefault="00DE3865" w:rsidP="00DE3865">
      <w:pPr>
        <w:rPr>
          <w:lang w:val="uk-UA"/>
        </w:rPr>
      </w:pP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Варіант </w:t>
      </w:r>
      <w:r>
        <w:rPr>
          <w:lang w:val="uk-UA"/>
        </w:rPr>
        <w:t>16</w:t>
      </w:r>
      <w:bookmarkStart w:id="0" w:name="_GoBack"/>
      <w:bookmarkEnd w:id="0"/>
    </w:p>
    <w:p w:rsidR="00DE3865" w:rsidRDefault="00DE3865" w:rsidP="00DE3865">
      <w:pPr>
        <w:rPr>
          <w:lang w:val="uk-UA"/>
        </w:rPr>
      </w:pPr>
      <w:r>
        <w:rPr>
          <w:lang w:val="uk-UA"/>
        </w:rPr>
        <w:t>1</w:t>
      </w:r>
      <w:r w:rsidRPr="00DE3865">
        <w:t xml:space="preserve">. </w:t>
      </w:r>
      <w:proofErr w:type="spellStart"/>
      <w:r w:rsidRPr="00DE3865">
        <w:t>Класифікація</w:t>
      </w:r>
      <w:proofErr w:type="spellEnd"/>
      <w:r w:rsidRPr="00DE3865">
        <w:t xml:space="preserve"> </w:t>
      </w:r>
      <w:proofErr w:type="spellStart"/>
      <w:r w:rsidRPr="00DE3865">
        <w:t>діяльності</w:t>
      </w:r>
      <w:proofErr w:type="spellEnd"/>
      <w:r w:rsidRPr="00DE3865">
        <w:t xml:space="preserve"> </w:t>
      </w:r>
      <w:proofErr w:type="spellStart"/>
      <w:r w:rsidRPr="00DE3865">
        <w:t>людини</w:t>
      </w:r>
      <w:proofErr w:type="spellEnd"/>
      <w:r w:rsidRPr="00DE3865">
        <w:t>-оператора в АСУ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>. Основні характеристики зорового сприяння людини</w:t>
      </w:r>
    </w:p>
    <w:p w:rsidR="00DE3865" w:rsidRDefault="00DE3865" w:rsidP="00DE3865">
      <w:pPr>
        <w:rPr>
          <w:lang w:val="uk-UA"/>
        </w:rPr>
      </w:pPr>
      <w:r>
        <w:rPr>
          <w:lang w:val="uk-UA"/>
        </w:rPr>
        <w:t xml:space="preserve">3. Двовимірні графіки у </w:t>
      </w:r>
      <w:proofErr w:type="spellStart"/>
      <w:r>
        <w:rPr>
          <w:lang w:val="uk-UA"/>
        </w:rPr>
        <w:t>МАТЛАБ</w:t>
      </w:r>
      <w:proofErr w:type="spellEnd"/>
    </w:p>
    <w:p w:rsidR="00DE3865" w:rsidRDefault="00DE3865">
      <w:pPr>
        <w:rPr>
          <w:lang w:val="uk-UA"/>
        </w:rPr>
      </w:pPr>
    </w:p>
    <w:sectPr w:rsidR="00DE3865" w:rsidSect="0059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5B"/>
    <w:rsid w:val="00367138"/>
    <w:rsid w:val="00594C34"/>
    <w:rsid w:val="007C2E25"/>
    <w:rsid w:val="00BC1FF0"/>
    <w:rsid w:val="00D0385B"/>
    <w:rsid w:val="00D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Larina</cp:lastModifiedBy>
  <cp:revision>2</cp:revision>
  <dcterms:created xsi:type="dcterms:W3CDTF">2023-04-21T07:23:00Z</dcterms:created>
  <dcterms:modified xsi:type="dcterms:W3CDTF">2023-04-21T07:23:00Z</dcterms:modified>
</cp:coreProperties>
</file>