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32" w:rsidRPr="005D0EC2" w:rsidRDefault="005D0EC2" w:rsidP="006718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C2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</w:p>
    <w:p w:rsidR="005D0EC2" w:rsidRDefault="000C2260" w:rsidP="006718A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="00C24CD2" w:rsidRPr="00C24CD2">
        <w:rPr>
          <w:rFonts w:ascii="Times New Roman" w:hAnsi="Times New Roman" w:cs="Times New Roman"/>
          <w:b/>
          <w:i/>
          <w:sz w:val="28"/>
          <w:szCs w:val="28"/>
        </w:rPr>
        <w:t>. Маркетингова політика комунікацій закладів готельно-ресторанного господарства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ACE">
        <w:rPr>
          <w:rFonts w:ascii="Times New Roman" w:hAnsi="Times New Roman" w:cs="Times New Roman"/>
          <w:b/>
          <w:i/>
          <w:sz w:val="28"/>
          <w:szCs w:val="28"/>
        </w:rPr>
        <w:t>1. Ключові терміни та поняття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ключових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термінів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розглядаються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зазначених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літерами,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знайдіть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правильні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відповіді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запропонованих: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реклама;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рекламодавач</w:t>
      </w:r>
      <w:proofErr w:type="spellEnd"/>
      <w:r w:rsidRPr="00D46ACE">
        <w:rPr>
          <w:rFonts w:ascii="Times New Roman" w:hAnsi="Times New Roman" w:cs="Times New Roman"/>
          <w:sz w:val="28"/>
          <w:szCs w:val="28"/>
        </w:rPr>
        <w:t>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рекламна агенція;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рекламна аудиторія;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рекламна кампанія;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дірект-мейл</w:t>
      </w:r>
      <w:proofErr w:type="spellEnd"/>
      <w:r w:rsidRPr="00D46ACE">
        <w:rPr>
          <w:rFonts w:ascii="Times New Roman" w:hAnsi="Times New Roman" w:cs="Times New Roman"/>
          <w:sz w:val="28"/>
          <w:szCs w:val="28"/>
        </w:rPr>
        <w:t>”;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реципієнт;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буклет;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каталог;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фолдер</w:t>
      </w:r>
      <w:proofErr w:type="spellEnd"/>
      <w:r w:rsidRPr="00D46ACE">
        <w:rPr>
          <w:rFonts w:ascii="Times New Roman" w:hAnsi="Times New Roman" w:cs="Times New Roman"/>
          <w:sz w:val="28"/>
          <w:szCs w:val="28"/>
        </w:rPr>
        <w:t>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паблік</w:t>
      </w:r>
      <w:proofErr w:type="spellEnd"/>
      <w:r w:rsidRPr="00D46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рілейшнз</w:t>
      </w:r>
      <w:proofErr w:type="spellEnd"/>
      <w:r w:rsidRPr="00D46ACE">
        <w:rPr>
          <w:rFonts w:ascii="Times New Roman" w:hAnsi="Times New Roman" w:cs="Times New Roman"/>
          <w:sz w:val="28"/>
          <w:szCs w:val="28"/>
        </w:rPr>
        <w:t>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звернення;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просування;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пропаганда;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імідж;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6ACE">
        <w:rPr>
          <w:rFonts w:ascii="Times New Roman" w:hAnsi="Times New Roman" w:cs="Times New Roman"/>
          <w:sz w:val="28"/>
          <w:szCs w:val="28"/>
        </w:rPr>
        <w:t>комунікації.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Запропоновані відповіді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1. Будь-яка форма повідомлень, що використовується 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(фірмою) для інформування, переконання або нагадування людям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про свої товари, послуги, образи, ідеї, громадську діяльність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впливу на суспільства.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2. Рекламне звернення до споживачів через пошту.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3. Рекламне друковане видання з характеристиками товару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можливостями їх придбання.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4. Методи і форми передачі інформації, засоби впливу на певну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аудиторію, адресатів.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5. Отримувач реклами визначеного виду.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6. Інформаційне оголошення, що передається відправником.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7. Цілеспрямована інформація про якості конкретних товарів і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повідомлення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можливих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споживачів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створення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попиту на ці товари та послуги.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8. Об’єкти реклами, на які вона розрахована.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lastRenderedPageBreak/>
        <w:t>9. Стимулювання попиту на товар, послугу або ділову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організаційну одиницю за рахунок поширення про них комерційно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важливих відомостей в друкованих виданнях, на радіо, телебаченні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або інших засобах інформації.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10. Організація або установа, яка виконує повний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рекламних послуг.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11. Листівка або бланк для прямої поштової реклами.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12. Образ, репутація, думка широких кіл громадськості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відношенню до фірми, товару).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13. Система рекламних заходів, пов’язаних єдиним задумом.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 xml:space="preserve">14. Рекламне друковане видання </w:t>
      </w:r>
      <w:proofErr w:type="spellStart"/>
      <w:r w:rsidRPr="00D46ACE">
        <w:rPr>
          <w:rFonts w:ascii="Times New Roman" w:hAnsi="Times New Roman" w:cs="Times New Roman"/>
          <w:sz w:val="28"/>
          <w:szCs w:val="28"/>
        </w:rPr>
        <w:t>загальноінформаційног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</w:t>
      </w:r>
      <w:r w:rsidRPr="00D46ACE">
        <w:rPr>
          <w:rFonts w:ascii="Times New Roman" w:hAnsi="Times New Roman" w:cs="Times New Roman"/>
          <w:sz w:val="28"/>
          <w:szCs w:val="28"/>
        </w:rPr>
        <w:t>ру.</w:t>
      </w:r>
    </w:p>
    <w:p w:rsidR="00D46ACE" w:rsidRPr="00D46ACE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15. Фірма або особа, яка видає замовлення на рекламу.</w:t>
      </w:r>
    </w:p>
    <w:p w:rsidR="00C24CD2" w:rsidRDefault="00D46ACE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ACE">
        <w:rPr>
          <w:rFonts w:ascii="Times New Roman" w:hAnsi="Times New Roman" w:cs="Times New Roman"/>
          <w:sz w:val="28"/>
          <w:szCs w:val="28"/>
        </w:rPr>
        <w:t>16. Комплекс заходів, спрямованих на формування сприятливого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ACE">
        <w:rPr>
          <w:rFonts w:ascii="Times New Roman" w:hAnsi="Times New Roman" w:cs="Times New Roman"/>
          <w:sz w:val="28"/>
          <w:szCs w:val="28"/>
        </w:rPr>
        <w:t>ставлення широких кіл громадськості до фірми та її продукції.</w:t>
      </w:r>
    </w:p>
    <w:p w:rsid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F13">
        <w:rPr>
          <w:rFonts w:ascii="Times New Roman" w:hAnsi="Times New Roman" w:cs="Times New Roman"/>
          <w:b/>
          <w:i/>
          <w:sz w:val="28"/>
          <w:szCs w:val="28"/>
        </w:rPr>
        <w:t>2. Вказати «Так/Ні»  на наступні тестові питання.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1. Чи потрібно при плануванні реклами чітко визначати групу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споживачів, кому вона буде адресована?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2. Чи вірно, що для того, щоб рекламна кампанія була найбільш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ефективною необхідно спиратись на емоції?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3. Чи вірно, що агресивна реклама це та, яка декілька разів кожного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дня протягом тривалого періоду з’являється в ЗМІ?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4. Чи вірно, що “</w:t>
      </w:r>
      <w:proofErr w:type="spellStart"/>
      <w:r w:rsidRPr="00E35F13">
        <w:rPr>
          <w:rFonts w:ascii="Times New Roman" w:hAnsi="Times New Roman" w:cs="Times New Roman"/>
          <w:sz w:val="28"/>
          <w:szCs w:val="28"/>
        </w:rPr>
        <w:t>дірект-мейл</w:t>
      </w:r>
      <w:proofErr w:type="spellEnd"/>
      <w:r w:rsidRPr="00E35F13">
        <w:rPr>
          <w:rFonts w:ascii="Times New Roman" w:hAnsi="Times New Roman" w:cs="Times New Roman"/>
          <w:sz w:val="28"/>
          <w:szCs w:val="28"/>
        </w:rPr>
        <w:t>” – це реклама, що орієнтується на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інформування тих керівників підприємств чи підрозділів, які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безпосередньо приймають рішення щодо закупівлі товарів?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5. Чи можна відносити до реклами сувеніри?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6. Чи регулюються норми доброякісної реклами державними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законодавчими актами?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7. Чи дозволяється використовувати в рекламі на території України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державну символіку?</w:t>
      </w:r>
    </w:p>
    <w:p w:rsidR="00486A52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8. Чи можна віднести до недоліків телебачення, як засобу реклами,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низьку селективність аудиторії?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9. Чи вірно, що “метод портфеля оголошень” використовується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при складанні графіку рекламної кампанії?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10. Чи потрібно при складанні кошторису витрат на рекламу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враховувати витрати конкурентів на аналогічну рекламу?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11. Чи використовують експериментальні методи при оцінці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ефективності реклами?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12. Чи вірно, що бюджет рекламної кампанії на промисловому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>ринку значно вищий ніж на ринку кінцевих споживачів?</w:t>
      </w:r>
    </w:p>
    <w:p w:rsidR="00E35F13" w:rsidRP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lastRenderedPageBreak/>
        <w:t>13. Чи вірно, що на промисловому ринку найкраще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  <w:r w:rsidRPr="00E35F13">
        <w:rPr>
          <w:rFonts w:ascii="Times New Roman" w:hAnsi="Times New Roman" w:cs="Times New Roman"/>
          <w:sz w:val="28"/>
          <w:szCs w:val="28"/>
        </w:rPr>
        <w:t xml:space="preserve">використовувати телевізійну та </w:t>
      </w:r>
      <w:proofErr w:type="spellStart"/>
      <w:r w:rsidRPr="00E35F13">
        <w:rPr>
          <w:rFonts w:ascii="Times New Roman" w:hAnsi="Times New Roman" w:cs="Times New Roman"/>
          <w:sz w:val="28"/>
          <w:szCs w:val="28"/>
        </w:rPr>
        <w:t>радіорекламу</w:t>
      </w:r>
      <w:proofErr w:type="spellEnd"/>
      <w:r w:rsidRPr="00E35F13">
        <w:rPr>
          <w:rFonts w:ascii="Times New Roman" w:hAnsi="Times New Roman" w:cs="Times New Roman"/>
          <w:sz w:val="28"/>
          <w:szCs w:val="28"/>
        </w:rPr>
        <w:t>?</w:t>
      </w:r>
    </w:p>
    <w:p w:rsidR="00E35F13" w:rsidRDefault="00E35F1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F13">
        <w:rPr>
          <w:rFonts w:ascii="Times New Roman" w:hAnsi="Times New Roman" w:cs="Times New Roman"/>
          <w:sz w:val="28"/>
          <w:szCs w:val="28"/>
        </w:rPr>
        <w:t>14. Чи можна використовувати спонсорство в рекламних цілях?</w:t>
      </w:r>
      <w:r w:rsidR="00486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4567">
        <w:rPr>
          <w:rFonts w:ascii="Times New Roman" w:hAnsi="Times New Roman" w:cs="Times New Roman"/>
          <w:b/>
          <w:i/>
          <w:sz w:val="28"/>
          <w:szCs w:val="28"/>
        </w:rPr>
        <w:t>3. Тести для тренінгу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1. Рекламою називають: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платну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форму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представлення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просування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ідей,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товарів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послуг;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засіб інформації про товар чи фірму;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комерційну пропаганду діяльності фірми.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2. Престижною рекламою називають: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рекламу в престижних засобах масової інформації;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рекламу, основною метою якої є створення престижу фірми;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рекламу фірми, яка вигідно відрізняє її від конкурента.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3. Безпосередня реклама: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надає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більш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повну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інформацію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товар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покупцям,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що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зацікавились;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б)проводиться безпосередньо на місцях продажу товарів;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називає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рекламодавця,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прямо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виконує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рекламну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функцію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відношенню до конкретного товару або фірми.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4. Агресивною рекламою називають таку, що: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демонструє переваги однієї фірми над іншою;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демонструє переваги конкретного товару певної фірми;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демонструє негативні характеристики товарів конкурентів.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5. Інформативна реклама: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нагадує про товар, місце й умови його продажу;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доводить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до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відома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споживачів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інформацію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товари,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їх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види,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призначення, якість, принципи дії, рівень і динаміку цін на них;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переконує у необхідності придбати товар.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6. Превентивною рекламою називають таку, що: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наводиться в обмеженому обсязі;</w:t>
      </w:r>
    </w:p>
    <w:p w:rsid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проводиться з метою підриву позицій конкурентів;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підкреслює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статус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фірми,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її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надійність,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прогресивність,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стабільність.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7.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До основних засобів масової реклами відносять: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зразки товарів, гарантії, упаковку, премії, лотереї;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презентації, пропаганду, консультування, конференції, знижки;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пресу, телебачення, радіо, вуличну рекламу.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8.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Слоган - це: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заголовок рекламного звернення, його ключова фраза;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скорочена назва фірми, яка легко вимовляється;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образ,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репутація,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характер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ставлення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споживачів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до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фірми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чи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товарів.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C44567">
        <w:rPr>
          <w:rFonts w:ascii="Times New Roman" w:hAnsi="Times New Roman" w:cs="Times New Roman"/>
          <w:b/>
          <w:sz w:val="28"/>
          <w:szCs w:val="28"/>
        </w:rPr>
        <w:t>Директ-мейл</w:t>
      </w:r>
      <w:proofErr w:type="spellEnd"/>
      <w:r w:rsidRPr="00C44567">
        <w:rPr>
          <w:rFonts w:ascii="Times New Roman" w:hAnsi="Times New Roman" w:cs="Times New Roman"/>
          <w:b/>
          <w:sz w:val="28"/>
          <w:szCs w:val="28"/>
        </w:rPr>
        <w:t>” передбачає: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систему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зв’язку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пресою,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що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тісно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пов'язана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рекламною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діяльністю;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рекламу шляхом прямого поштового розповсюдження;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рекламування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товарів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у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вигляді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проспектів,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каталогів,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буклетів,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листівок, карток тощо.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Ефективність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витрат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рекламу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здійснюється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такими методами: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середніх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витрат,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отримання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цільової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норми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прибутку,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оцінки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споживчої вартості, рівня поточних цін;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примусового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аналізу,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структурного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аналізу,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44567">
        <w:rPr>
          <w:rFonts w:ascii="Times New Roman" w:hAnsi="Times New Roman" w:cs="Times New Roman"/>
          <w:sz w:val="28"/>
          <w:szCs w:val="28"/>
        </w:rPr>
        <w:t>Делфі</w:t>
      </w:r>
      <w:proofErr w:type="spellEnd"/>
      <w:r w:rsidRPr="00C44567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567">
        <w:rPr>
          <w:rFonts w:ascii="Times New Roman" w:hAnsi="Times New Roman" w:cs="Times New Roman"/>
          <w:sz w:val="28"/>
          <w:szCs w:val="28"/>
        </w:rPr>
        <w:t>сипергізму</w:t>
      </w:r>
      <w:proofErr w:type="spellEnd"/>
      <w:r w:rsidRPr="00C44567">
        <w:rPr>
          <w:rFonts w:ascii="Times New Roman" w:hAnsi="Times New Roman" w:cs="Times New Roman"/>
          <w:sz w:val="28"/>
          <w:szCs w:val="28"/>
        </w:rPr>
        <w:t>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портфеля оголошень, ранжування, експерименту, тестування.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Процес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прийняття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рішень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щодо</w:t>
      </w:r>
      <w:r w:rsidR="00887D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44567">
        <w:rPr>
          <w:rFonts w:ascii="Times New Roman" w:hAnsi="Times New Roman" w:cs="Times New Roman"/>
          <w:b/>
          <w:sz w:val="28"/>
          <w:szCs w:val="28"/>
        </w:rPr>
        <w:t xml:space="preserve"> рекламування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розпочинається з: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ідентифікації цільового ринку;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визначення рекламного бюджету;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вибору носіїв реклами.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b/>
          <w:sz w:val="28"/>
          <w:szCs w:val="28"/>
        </w:rPr>
        <w:t>Каналами розповсюдження зовнішньої реклами є: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написи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на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транспорті,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друковані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оголошення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салоні,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вокзалах;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плакати,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панно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нерухомими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або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рухомими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написами,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об’ємні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конструкції, вітрини з товаром;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вітрини магазинів, вивіски, знаки, планшети, упаковка.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 xml:space="preserve">13.“Паблік </w:t>
      </w:r>
      <w:proofErr w:type="spellStart"/>
      <w:r w:rsidRPr="00C44567">
        <w:rPr>
          <w:rFonts w:ascii="Times New Roman" w:hAnsi="Times New Roman" w:cs="Times New Roman"/>
          <w:b/>
          <w:sz w:val="28"/>
          <w:szCs w:val="28"/>
        </w:rPr>
        <w:t>рілейшнз</w:t>
      </w:r>
      <w:proofErr w:type="spellEnd"/>
      <w:r w:rsidRPr="00C44567">
        <w:rPr>
          <w:rFonts w:ascii="Times New Roman" w:hAnsi="Times New Roman" w:cs="Times New Roman"/>
          <w:b/>
          <w:sz w:val="28"/>
          <w:szCs w:val="28"/>
        </w:rPr>
        <w:t>” – це: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система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зв’язків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з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пресою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і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громадськими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організаціями,</w:t>
      </w:r>
      <w:r w:rsidR="00887D99"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пов’язана з рекламною д</w:t>
      </w:r>
      <w:r>
        <w:rPr>
          <w:rFonts w:ascii="Times New Roman" w:hAnsi="Times New Roman" w:cs="Times New Roman"/>
          <w:sz w:val="28"/>
          <w:szCs w:val="28"/>
        </w:rPr>
        <w:t>іяльністю;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реклама методом прямого поштового відправлення;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заголовок рекламного тексту, який відрізняється підвищеною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емоційною цінністю.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14. Екранна реклама найбільш ефективна для товарів: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виробничого призначення;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 широкого споживання;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однакова для названих класів товарів.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567">
        <w:rPr>
          <w:rFonts w:ascii="Times New Roman" w:hAnsi="Times New Roman" w:cs="Times New Roman"/>
          <w:b/>
          <w:sz w:val="28"/>
          <w:szCs w:val="28"/>
        </w:rPr>
        <w:t>15. Логотипом називають: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а) спеціально розроблені символи повної чи скороченої назви 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реклами;</w:t>
      </w:r>
    </w:p>
    <w:p w:rsidR="00C44567" w:rsidRP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б)заголовок рекламного тексту;</w:t>
      </w:r>
    </w:p>
    <w:p w:rsid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567">
        <w:rPr>
          <w:rFonts w:ascii="Times New Roman" w:hAnsi="Times New Roman" w:cs="Times New Roman"/>
          <w:sz w:val="28"/>
          <w:szCs w:val="28"/>
        </w:rPr>
        <w:t>в) спеціально розроблені символи повної чи скороченої назви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67">
        <w:rPr>
          <w:rFonts w:ascii="Times New Roman" w:hAnsi="Times New Roman" w:cs="Times New Roman"/>
          <w:sz w:val="28"/>
          <w:szCs w:val="28"/>
        </w:rPr>
        <w:t>фірми.</w:t>
      </w:r>
    </w:p>
    <w:p w:rsidR="00C44567" w:rsidRDefault="00C4456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9B7" w:rsidRPr="004D49B7" w:rsidRDefault="004D49B7" w:rsidP="006718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49B7">
        <w:rPr>
          <w:rFonts w:ascii="Times New Roman" w:hAnsi="Times New Roman" w:cs="Times New Roman"/>
          <w:b/>
          <w:i/>
          <w:sz w:val="28"/>
          <w:szCs w:val="28"/>
        </w:rPr>
        <w:t>Ситуаційні завдання:</w:t>
      </w:r>
    </w:p>
    <w:p w:rsidR="004D49B7" w:rsidRDefault="004D49B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Pr="004D49B7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D49B7" w:rsidRPr="004D49B7" w:rsidRDefault="004D49B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9B7">
        <w:rPr>
          <w:rFonts w:ascii="Times New Roman" w:hAnsi="Times New Roman" w:cs="Times New Roman"/>
          <w:sz w:val="28"/>
          <w:szCs w:val="28"/>
        </w:rPr>
        <w:t>Доповніть класифікацію реклами за її цілями (табл.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9B7">
        <w:rPr>
          <w:rFonts w:ascii="Times New Roman" w:hAnsi="Times New Roman" w:cs="Times New Roman"/>
          <w:sz w:val="28"/>
          <w:szCs w:val="28"/>
        </w:rPr>
        <w:t>та видами:</w:t>
      </w:r>
    </w:p>
    <w:p w:rsidR="004D49B7" w:rsidRDefault="004D49B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9B7">
        <w:rPr>
          <w:rFonts w:ascii="Times New Roman" w:hAnsi="Times New Roman" w:cs="Times New Roman"/>
          <w:sz w:val="28"/>
          <w:szCs w:val="28"/>
        </w:rPr>
        <w:t>Таблиця 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D49B7">
        <w:rPr>
          <w:rFonts w:ascii="Times New Roman" w:hAnsi="Times New Roman" w:cs="Times New Roman"/>
          <w:sz w:val="28"/>
          <w:szCs w:val="28"/>
        </w:rPr>
        <w:t>Класифікація реклами за її цілями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AD26DD" w:rsidRPr="00AD26DD" w:rsidTr="00AD26DD">
        <w:tc>
          <w:tcPr>
            <w:tcW w:w="3227" w:type="dxa"/>
          </w:tcPr>
          <w:p w:rsidR="00AD26DD" w:rsidRPr="00AD26DD" w:rsidRDefault="00AD26DD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реклами</w:t>
            </w:r>
          </w:p>
        </w:tc>
        <w:tc>
          <w:tcPr>
            <w:tcW w:w="6344" w:type="dxa"/>
          </w:tcPr>
          <w:p w:rsidR="00AD26DD" w:rsidRPr="00AD26DD" w:rsidRDefault="00AD26DD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Цілі реклами</w:t>
            </w:r>
          </w:p>
        </w:tc>
      </w:tr>
      <w:tr w:rsidR="00AD26DD" w:rsidRPr="00AD26DD" w:rsidTr="00AD26DD">
        <w:tc>
          <w:tcPr>
            <w:tcW w:w="3227" w:type="dxa"/>
          </w:tcPr>
          <w:p w:rsidR="00AD26DD" w:rsidRPr="00AD26DD" w:rsidRDefault="0043768B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4" w:type="dxa"/>
          </w:tcPr>
          <w:p w:rsidR="00592B67" w:rsidRDefault="0043768B" w:rsidP="006718A3">
            <w:pPr>
              <w:pStyle w:val="a3"/>
              <w:numPr>
                <w:ilvl w:val="0"/>
                <w:numId w:val="2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доводить до відома споживачів інформацію про товари,</w:t>
            </w:r>
            <w:r w:rsidR="00592B67" w:rsidRPr="0059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їх види, призначення, показники якості, особливості,</w:t>
            </w:r>
            <w:r w:rsidR="00592B67" w:rsidRPr="0059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принципи дії та ін., інформує про рівень і динаміку цін</w:t>
            </w:r>
            <w:r w:rsidR="00592B67" w:rsidRPr="0059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на них;</w:t>
            </w:r>
          </w:p>
          <w:p w:rsidR="0043768B" w:rsidRPr="00592B67" w:rsidRDefault="0043768B" w:rsidP="006718A3">
            <w:pPr>
              <w:pStyle w:val="a3"/>
              <w:numPr>
                <w:ilvl w:val="0"/>
                <w:numId w:val="2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формує образ фірми.</w:t>
            </w:r>
          </w:p>
          <w:p w:rsidR="00AD26DD" w:rsidRPr="00AD26DD" w:rsidRDefault="0043768B" w:rsidP="0067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Особливо важливою є на етапі зростання випуску</w:t>
            </w:r>
            <w:r w:rsidR="00592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продукції для формування селективного попиту</w:t>
            </w:r>
          </w:p>
        </w:tc>
      </w:tr>
      <w:tr w:rsidR="00AD26DD" w:rsidRPr="00AD26DD" w:rsidTr="00AD26DD">
        <w:tc>
          <w:tcPr>
            <w:tcW w:w="3227" w:type="dxa"/>
          </w:tcPr>
          <w:p w:rsidR="00AD26DD" w:rsidRPr="00AD26DD" w:rsidRDefault="00592B67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344" w:type="dxa"/>
          </w:tcPr>
          <w:p w:rsidR="00592B67" w:rsidRPr="00592B67" w:rsidRDefault="00592B67" w:rsidP="006718A3">
            <w:pPr>
              <w:pStyle w:val="a3"/>
              <w:numPr>
                <w:ilvl w:val="0"/>
                <w:numId w:val="3"/>
              </w:numPr>
              <w:tabs>
                <w:tab w:val="left" w:pos="358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заохочує споживача віддати перевагу тому чи іншому товару (марці);</w:t>
            </w:r>
          </w:p>
          <w:p w:rsidR="00592B67" w:rsidRPr="00592B67" w:rsidRDefault="00592B67" w:rsidP="006718A3">
            <w:pPr>
              <w:pStyle w:val="a3"/>
              <w:numPr>
                <w:ilvl w:val="0"/>
                <w:numId w:val="3"/>
              </w:numPr>
              <w:tabs>
                <w:tab w:val="left" w:pos="358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змінює на ліпше ставлення споживача до товару;</w:t>
            </w:r>
          </w:p>
          <w:p w:rsidR="00592B67" w:rsidRPr="00592B67" w:rsidRDefault="00592B67" w:rsidP="006718A3">
            <w:pPr>
              <w:pStyle w:val="a3"/>
              <w:numPr>
                <w:ilvl w:val="0"/>
                <w:numId w:val="3"/>
              </w:numPr>
              <w:tabs>
                <w:tab w:val="left" w:pos="358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переконує у необхідності придбати товар.</w:t>
            </w:r>
          </w:p>
          <w:p w:rsidR="00AD26DD" w:rsidRPr="00AD26DD" w:rsidRDefault="00592B67" w:rsidP="0067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Особливо важливою є на етапі зростання випуску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продукції для формування селективного попиту</w:t>
            </w:r>
          </w:p>
        </w:tc>
      </w:tr>
      <w:tr w:rsidR="00AD26DD" w:rsidRPr="00AD26DD" w:rsidTr="00AD26DD">
        <w:tc>
          <w:tcPr>
            <w:tcW w:w="3227" w:type="dxa"/>
          </w:tcPr>
          <w:p w:rsidR="00AD26DD" w:rsidRPr="00AD26DD" w:rsidRDefault="00592B67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344" w:type="dxa"/>
          </w:tcPr>
          <w:p w:rsidR="00AD26DD" w:rsidRPr="00592B67" w:rsidRDefault="00592B67" w:rsidP="006718A3">
            <w:pPr>
              <w:pStyle w:val="a3"/>
              <w:numPr>
                <w:ilvl w:val="0"/>
                <w:numId w:val="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нагадує про товар, місце й умови його продажу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</w:p>
        </w:tc>
      </w:tr>
      <w:tr w:rsidR="00AD26DD" w:rsidRPr="00AD26DD" w:rsidTr="00AD26DD">
        <w:tc>
          <w:tcPr>
            <w:tcW w:w="3227" w:type="dxa"/>
          </w:tcPr>
          <w:p w:rsidR="00AD26DD" w:rsidRPr="00AD26DD" w:rsidRDefault="00592B67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344" w:type="dxa"/>
          </w:tcPr>
          <w:p w:rsidR="00AD26DD" w:rsidRPr="00AD26DD" w:rsidRDefault="00592B67" w:rsidP="006718A3">
            <w:pPr>
              <w:pStyle w:val="a3"/>
              <w:numPr>
                <w:ilvl w:val="0"/>
                <w:numId w:val="5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підтримує, підтверджує добру думку про товар після його купівлі та використання споживачем</w:t>
            </w:r>
          </w:p>
        </w:tc>
      </w:tr>
      <w:tr w:rsidR="00AD26DD" w:rsidRPr="00AD26DD" w:rsidTr="00AD26DD">
        <w:tc>
          <w:tcPr>
            <w:tcW w:w="3227" w:type="dxa"/>
          </w:tcPr>
          <w:p w:rsidR="00AD26DD" w:rsidRPr="00AD26DD" w:rsidRDefault="00592B67" w:rsidP="0067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344" w:type="dxa"/>
          </w:tcPr>
          <w:p w:rsidR="00AD26DD" w:rsidRPr="00AD26DD" w:rsidRDefault="00592B67" w:rsidP="006718A3">
            <w:pPr>
              <w:pStyle w:val="a3"/>
              <w:numPr>
                <w:ilvl w:val="0"/>
                <w:numId w:val="5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67">
              <w:rPr>
                <w:rFonts w:ascii="Times New Roman" w:hAnsi="Times New Roman" w:cs="Times New Roman"/>
                <w:sz w:val="24"/>
                <w:szCs w:val="24"/>
              </w:rPr>
              <w:t>своєю солідністю, якістю підкреслює статус фірми, її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DD">
              <w:rPr>
                <w:rFonts w:ascii="Times New Roman" w:hAnsi="Times New Roman" w:cs="Times New Roman"/>
                <w:sz w:val="24"/>
                <w:szCs w:val="24"/>
              </w:rPr>
              <w:t>надійність, прогресивність, стабільність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49B7" w:rsidRPr="004D49B7" w:rsidRDefault="004D49B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9B7" w:rsidRDefault="004D49B7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9B7">
        <w:rPr>
          <w:rFonts w:ascii="Times New Roman" w:hAnsi="Times New Roman" w:cs="Times New Roman"/>
          <w:sz w:val="28"/>
          <w:szCs w:val="28"/>
        </w:rPr>
        <w:t xml:space="preserve">1–підкріплювальна; 2 – інформативна; 3 – </w:t>
      </w:r>
      <w:proofErr w:type="spellStart"/>
      <w:r w:rsidRPr="004D49B7">
        <w:rPr>
          <w:rFonts w:ascii="Times New Roman" w:hAnsi="Times New Roman" w:cs="Times New Roman"/>
          <w:sz w:val="28"/>
          <w:szCs w:val="28"/>
        </w:rPr>
        <w:t>переконувальна</w:t>
      </w:r>
      <w:proofErr w:type="spellEnd"/>
      <w:r w:rsidRPr="004D49B7">
        <w:rPr>
          <w:rFonts w:ascii="Times New Roman" w:hAnsi="Times New Roman" w:cs="Times New Roman"/>
          <w:sz w:val="28"/>
          <w:szCs w:val="28"/>
        </w:rPr>
        <w:t xml:space="preserve">; 4 –“обличчя фірми”; 5 – </w:t>
      </w:r>
      <w:proofErr w:type="spellStart"/>
      <w:r w:rsidRPr="004D49B7">
        <w:rPr>
          <w:rFonts w:ascii="Times New Roman" w:hAnsi="Times New Roman" w:cs="Times New Roman"/>
          <w:sz w:val="28"/>
          <w:szCs w:val="28"/>
        </w:rPr>
        <w:t>нагадувальна</w:t>
      </w:r>
      <w:proofErr w:type="spellEnd"/>
      <w:r w:rsidRPr="004D49B7">
        <w:rPr>
          <w:rFonts w:ascii="Times New Roman" w:hAnsi="Times New Roman" w:cs="Times New Roman"/>
          <w:sz w:val="28"/>
          <w:szCs w:val="28"/>
        </w:rPr>
        <w:t>.</w:t>
      </w:r>
      <w:r w:rsidR="0059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8A3" w:rsidRDefault="006718A3" w:rsidP="006718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8A3" w:rsidRPr="006718A3" w:rsidRDefault="006718A3" w:rsidP="006718A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18A3">
        <w:rPr>
          <w:rFonts w:ascii="Times New Roman" w:hAnsi="Times New Roman" w:cs="Times New Roman"/>
          <w:b/>
          <w:i/>
          <w:sz w:val="28"/>
          <w:szCs w:val="28"/>
        </w:rPr>
        <w:t xml:space="preserve">4. Задача </w:t>
      </w:r>
    </w:p>
    <w:p w:rsidR="006718A3" w:rsidRDefault="006718A3" w:rsidP="00671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Ресторан «Веселі хлопці», спеціалізується на гарячій випічці, має різну рентабельність продаж за кожним з товарів. На основі даних таблиці визначити, яку продукцію необхідно рекламувати у більшій мірі. Менеджер ресторану вирішив більшу частину рекламного бюджету направити на фінансування реклами сирника Волинського. Чи правильне його рішення? Обґрунтуйте. Складіть рекламний бюджет за напрямами витрачання коштів.</w:t>
      </w:r>
    </w:p>
    <w:p w:rsidR="006718A3" w:rsidRDefault="006718A3" w:rsidP="00671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8A3">
        <w:rPr>
          <w:rFonts w:ascii="Times New Roman" w:hAnsi="Times New Roman" w:cs="Times New Roman"/>
          <w:sz w:val="28"/>
          <w:szCs w:val="28"/>
        </w:rPr>
        <w:t>Показники</w:t>
      </w:r>
      <w:bookmarkStart w:id="0" w:name="_GoBack"/>
      <w:bookmarkEnd w:id="0"/>
      <w:r w:rsidRPr="006718A3">
        <w:rPr>
          <w:rFonts w:ascii="Times New Roman" w:hAnsi="Times New Roman" w:cs="Times New Roman"/>
          <w:sz w:val="28"/>
          <w:szCs w:val="28"/>
        </w:rPr>
        <w:t xml:space="preserve"> діяльності ресторану «Веселі хлопці»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18A3" w:rsidTr="006718A3">
        <w:tc>
          <w:tcPr>
            <w:tcW w:w="2392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Сирник по Волинські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Круасан</w:t>
            </w:r>
            <w:proofErr w:type="spellEnd"/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Здобна булка з ізюмом</w:t>
            </w:r>
          </w:p>
        </w:tc>
      </w:tr>
      <w:tr w:rsidR="006718A3" w:rsidTr="006718A3">
        <w:tc>
          <w:tcPr>
            <w:tcW w:w="2392" w:type="dxa"/>
          </w:tcPr>
          <w:p w:rsidR="006718A3" w:rsidRDefault="006718A3" w:rsidP="006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Випуск, тис. шт.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6718A3" w:rsidTr="006718A3">
        <w:tc>
          <w:tcPr>
            <w:tcW w:w="2392" w:type="dxa"/>
          </w:tcPr>
          <w:p w:rsidR="006718A3" w:rsidRDefault="006718A3" w:rsidP="006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продажу, тис. шт.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6718A3" w:rsidTr="006718A3">
        <w:tc>
          <w:tcPr>
            <w:tcW w:w="2392" w:type="dxa"/>
          </w:tcPr>
          <w:p w:rsidR="006718A3" w:rsidRDefault="006718A3" w:rsidP="00671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Рентабельність продажу, %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vAlign w:val="center"/>
          </w:tcPr>
          <w:p w:rsidR="006718A3" w:rsidRDefault="006718A3" w:rsidP="00671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718A3" w:rsidRPr="006718A3" w:rsidRDefault="006718A3" w:rsidP="00671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8A3" w:rsidRPr="006718A3" w:rsidRDefault="006718A3" w:rsidP="004D49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8A3" w:rsidRPr="0067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1C0"/>
    <w:multiLevelType w:val="hybridMultilevel"/>
    <w:tmpl w:val="9AB8F076"/>
    <w:lvl w:ilvl="0" w:tplc="9E6E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4D4"/>
    <w:multiLevelType w:val="hybridMultilevel"/>
    <w:tmpl w:val="4AC60702"/>
    <w:lvl w:ilvl="0" w:tplc="9E6E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90EAB"/>
    <w:multiLevelType w:val="hybridMultilevel"/>
    <w:tmpl w:val="C2C8012A"/>
    <w:lvl w:ilvl="0" w:tplc="9E6E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4E0B"/>
    <w:multiLevelType w:val="hybridMultilevel"/>
    <w:tmpl w:val="A7C82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43A0"/>
    <w:multiLevelType w:val="hybridMultilevel"/>
    <w:tmpl w:val="11C65A14"/>
    <w:lvl w:ilvl="0" w:tplc="9E6E6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C2"/>
    <w:rsid w:val="000C2260"/>
    <w:rsid w:val="001301E0"/>
    <w:rsid w:val="00252710"/>
    <w:rsid w:val="0043768B"/>
    <w:rsid w:val="00486A52"/>
    <w:rsid w:val="004D49B7"/>
    <w:rsid w:val="00592B67"/>
    <w:rsid w:val="005D0EC2"/>
    <w:rsid w:val="006718A3"/>
    <w:rsid w:val="00790C32"/>
    <w:rsid w:val="00887D99"/>
    <w:rsid w:val="00AD26DD"/>
    <w:rsid w:val="00C24CD2"/>
    <w:rsid w:val="00C44567"/>
    <w:rsid w:val="00D46ACE"/>
    <w:rsid w:val="00E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0899B-48D5-4198-905D-DDB39AE2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CD2"/>
    <w:pPr>
      <w:ind w:left="720"/>
      <w:contextualSpacing/>
    </w:pPr>
  </w:style>
  <w:style w:type="table" w:styleId="a4">
    <w:name w:val="Table Grid"/>
    <w:basedOn w:val="a1"/>
    <w:uiPriority w:val="59"/>
    <w:rsid w:val="00AD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47</cp:revision>
  <dcterms:created xsi:type="dcterms:W3CDTF">2021-04-16T01:34:00Z</dcterms:created>
  <dcterms:modified xsi:type="dcterms:W3CDTF">2023-04-27T10:39:00Z</dcterms:modified>
</cp:coreProperties>
</file>