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74" w:rsidRPr="004548F2" w:rsidRDefault="00241874" w:rsidP="00241874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637A1C">
        <w:rPr>
          <w:b/>
          <w:sz w:val="28"/>
          <w:szCs w:val="28"/>
          <w:lang w:val="uk-UA"/>
        </w:rPr>
        <w:t xml:space="preserve"> до теми </w:t>
      </w:r>
      <w:r>
        <w:rPr>
          <w:b/>
          <w:sz w:val="28"/>
          <w:szCs w:val="28"/>
          <w:lang w:val="en-US"/>
        </w:rPr>
        <w:t>1</w:t>
      </w:r>
    </w:p>
    <w:p w:rsidR="00241874" w:rsidRDefault="00241874" w:rsidP="00241874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41874" w:rsidRDefault="00241874" w:rsidP="00241874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ТЕМА 1. СУТНІСТЬ ТА </w:t>
      </w:r>
      <w:r w:rsidRPr="003E53E5">
        <w:rPr>
          <w:b/>
          <w:sz w:val="28"/>
          <w:szCs w:val="28"/>
        </w:rPr>
        <w:t>МЕТОДИЧНИЙ ІНСТРУМЕНТАРІЙ АНАЛІЗУ БІЗНЕС-ПРОЦЕСІВ</w:t>
      </w:r>
    </w:p>
    <w:p w:rsidR="00241874" w:rsidRPr="00DF37F7" w:rsidRDefault="00241874" w:rsidP="00241874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roofErr w:type="spellStart"/>
      <w:r w:rsidRPr="001356F5">
        <w:rPr>
          <w:b/>
          <w:sz w:val="28"/>
          <w:szCs w:val="28"/>
        </w:rPr>
        <w:t>Методичний</w:t>
      </w:r>
      <w:proofErr w:type="spellEnd"/>
      <w:r w:rsidRPr="001356F5">
        <w:rPr>
          <w:b/>
          <w:sz w:val="28"/>
          <w:szCs w:val="28"/>
        </w:rPr>
        <w:t xml:space="preserve"> </w:t>
      </w:r>
      <w:proofErr w:type="spellStart"/>
      <w:r w:rsidRPr="001356F5">
        <w:rPr>
          <w:b/>
          <w:sz w:val="28"/>
          <w:szCs w:val="28"/>
        </w:rPr>
        <w:t>інструментарій</w:t>
      </w:r>
      <w:proofErr w:type="spellEnd"/>
      <w:r w:rsidRPr="001356F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аналі</w:t>
      </w:r>
      <w:proofErr w:type="gramStart"/>
      <w:r>
        <w:rPr>
          <w:b/>
          <w:sz w:val="28"/>
          <w:szCs w:val="28"/>
        </w:rPr>
        <w:t>зу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>ізнес-процесів</w:t>
      </w:r>
      <w:proofErr w:type="spellEnd"/>
    </w:p>
    <w:p w:rsidR="00241874" w:rsidRPr="001356F5" w:rsidRDefault="00241874" w:rsidP="00241874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41874" w:rsidRPr="00095B8B" w:rsidRDefault="00241874" w:rsidP="00241874">
      <w:pPr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i/>
          <w:iCs/>
          <w:sz w:val="28"/>
          <w:szCs w:val="28"/>
          <w:lang w:val="uk-UA"/>
        </w:rPr>
        <w:t>Мета заняття</w:t>
      </w:r>
      <w:r w:rsidRPr="00095B8B">
        <w:rPr>
          <w:sz w:val="28"/>
          <w:szCs w:val="28"/>
          <w:lang w:val="uk-UA"/>
        </w:rPr>
        <w:t>: опа</w:t>
      </w:r>
      <w:r>
        <w:rPr>
          <w:sz w:val="28"/>
          <w:szCs w:val="28"/>
          <w:lang w:val="uk-UA"/>
        </w:rPr>
        <w:t xml:space="preserve">нувати навчальний матеріал щодо методичного інструментарію </w:t>
      </w:r>
      <w:proofErr w:type="spellStart"/>
      <w:r w:rsidRPr="00DF37F7">
        <w:rPr>
          <w:sz w:val="28"/>
          <w:szCs w:val="28"/>
        </w:rPr>
        <w:t>аналізу</w:t>
      </w:r>
      <w:proofErr w:type="spellEnd"/>
      <w:r w:rsidRPr="00DF37F7">
        <w:rPr>
          <w:sz w:val="28"/>
          <w:szCs w:val="28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>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i/>
          <w:iCs/>
          <w:sz w:val="28"/>
          <w:szCs w:val="28"/>
          <w:lang w:val="uk-UA"/>
        </w:rPr>
      </w:pPr>
      <w:r w:rsidRPr="00095B8B">
        <w:rPr>
          <w:i/>
          <w:iCs/>
          <w:sz w:val="28"/>
          <w:szCs w:val="28"/>
          <w:lang w:val="uk-UA"/>
        </w:rPr>
        <w:t>Зміст практичного заняття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І. ПРОВЕДЕННЯ ДИСКУСІЇ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1.1. Основні питання, які оговорюватимуться:</w:t>
      </w:r>
    </w:p>
    <w:p w:rsidR="00241874" w:rsidRPr="00241874" w:rsidRDefault="00241874" w:rsidP="00241874">
      <w:pPr>
        <w:pStyle w:val="a6"/>
        <w:numPr>
          <w:ilvl w:val="0"/>
          <w:numId w:val="18"/>
        </w:numPr>
        <w:tabs>
          <w:tab w:val="left" w:pos="851"/>
        </w:tabs>
        <w:spacing w:line="264" w:lineRule="auto"/>
        <w:ind w:left="142" w:firstLine="425"/>
        <w:rPr>
          <w:sz w:val="28"/>
          <w:szCs w:val="28"/>
          <w:lang w:val="uk-UA"/>
        </w:rPr>
      </w:pPr>
      <w:r w:rsidRPr="00241874">
        <w:rPr>
          <w:sz w:val="28"/>
          <w:szCs w:val="28"/>
          <w:lang w:val="uk-UA"/>
        </w:rPr>
        <w:t xml:space="preserve">Сутність методу аналізу </w:t>
      </w:r>
      <w:proofErr w:type="spellStart"/>
      <w:r w:rsidRPr="00241874">
        <w:rPr>
          <w:sz w:val="28"/>
          <w:szCs w:val="28"/>
        </w:rPr>
        <w:t>бізнес-процес</w:t>
      </w:r>
      <w:r w:rsidRPr="00241874">
        <w:rPr>
          <w:sz w:val="28"/>
          <w:szCs w:val="28"/>
          <w:lang w:val="uk-UA"/>
        </w:rPr>
        <w:t>ів</w:t>
      </w:r>
      <w:proofErr w:type="spellEnd"/>
      <w:r w:rsidRPr="00241874">
        <w:rPr>
          <w:sz w:val="28"/>
          <w:szCs w:val="28"/>
          <w:lang w:val="uk-UA"/>
        </w:rPr>
        <w:t>.</w:t>
      </w:r>
    </w:p>
    <w:p w:rsidR="00241874" w:rsidRPr="00241874" w:rsidRDefault="00241874" w:rsidP="00241874">
      <w:pPr>
        <w:pStyle w:val="a6"/>
        <w:numPr>
          <w:ilvl w:val="0"/>
          <w:numId w:val="18"/>
        </w:numPr>
        <w:tabs>
          <w:tab w:val="left" w:pos="851"/>
        </w:tabs>
        <w:spacing w:line="264" w:lineRule="auto"/>
        <w:ind w:left="142" w:firstLine="425"/>
        <w:rPr>
          <w:sz w:val="28"/>
          <w:szCs w:val="28"/>
          <w:lang w:val="uk-UA"/>
        </w:rPr>
      </w:pPr>
      <w:r w:rsidRPr="00241874">
        <w:rPr>
          <w:sz w:val="28"/>
          <w:szCs w:val="28"/>
          <w:lang w:val="uk-UA"/>
        </w:rPr>
        <w:t>Кількісні прийоми аналізу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 w:rsidRPr="00241874">
        <w:rPr>
          <w:sz w:val="28"/>
          <w:szCs w:val="28"/>
          <w:lang w:val="uk-UA"/>
        </w:rPr>
        <w:t>.</w:t>
      </w:r>
    </w:p>
    <w:p w:rsidR="00241874" w:rsidRPr="00241874" w:rsidRDefault="00241874" w:rsidP="00241874">
      <w:pPr>
        <w:pStyle w:val="a6"/>
        <w:numPr>
          <w:ilvl w:val="0"/>
          <w:numId w:val="18"/>
        </w:numPr>
        <w:tabs>
          <w:tab w:val="left" w:pos="851"/>
        </w:tabs>
        <w:spacing w:line="264" w:lineRule="auto"/>
        <w:ind w:left="142" w:firstLine="425"/>
        <w:rPr>
          <w:sz w:val="28"/>
          <w:szCs w:val="28"/>
          <w:lang w:val="uk-UA"/>
        </w:rPr>
      </w:pPr>
      <w:r w:rsidRPr="00241874">
        <w:rPr>
          <w:sz w:val="28"/>
          <w:szCs w:val="28"/>
          <w:lang w:val="uk-UA"/>
        </w:rPr>
        <w:t>Якісні прийоми аналізу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 w:rsidRPr="00241874">
        <w:rPr>
          <w:sz w:val="28"/>
          <w:szCs w:val="28"/>
          <w:lang w:val="uk-UA"/>
        </w:rPr>
        <w:t>.</w:t>
      </w:r>
    </w:p>
    <w:p w:rsidR="00241874" w:rsidRPr="00241874" w:rsidRDefault="00241874" w:rsidP="00241874">
      <w:pPr>
        <w:pStyle w:val="a6"/>
        <w:numPr>
          <w:ilvl w:val="0"/>
          <w:numId w:val="18"/>
        </w:numPr>
        <w:tabs>
          <w:tab w:val="left" w:pos="851"/>
        </w:tabs>
        <w:spacing w:line="264" w:lineRule="auto"/>
        <w:ind w:left="142" w:firstLine="425"/>
        <w:rPr>
          <w:sz w:val="28"/>
          <w:szCs w:val="28"/>
          <w:lang w:val="uk-UA"/>
        </w:rPr>
      </w:pPr>
      <w:r w:rsidRPr="00241874">
        <w:rPr>
          <w:sz w:val="28"/>
          <w:szCs w:val="28"/>
          <w:lang w:val="uk-UA"/>
        </w:rPr>
        <w:t>Прийоми для оформлення результатів аналізу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 w:rsidRPr="00241874">
        <w:rPr>
          <w:sz w:val="28"/>
          <w:szCs w:val="28"/>
          <w:lang w:val="uk-UA"/>
        </w:rPr>
        <w:t>.</w:t>
      </w:r>
    </w:p>
    <w:p w:rsidR="00241874" w:rsidRPr="00241874" w:rsidRDefault="00241874" w:rsidP="00241874">
      <w:pPr>
        <w:pStyle w:val="a6"/>
        <w:numPr>
          <w:ilvl w:val="0"/>
          <w:numId w:val="18"/>
        </w:numPr>
        <w:tabs>
          <w:tab w:val="left" w:pos="851"/>
        </w:tabs>
        <w:spacing w:line="264" w:lineRule="auto"/>
        <w:ind w:left="142" w:firstLine="425"/>
        <w:rPr>
          <w:sz w:val="28"/>
          <w:szCs w:val="28"/>
          <w:lang w:val="uk-UA"/>
        </w:rPr>
      </w:pPr>
      <w:r w:rsidRPr="00241874">
        <w:rPr>
          <w:sz w:val="28"/>
          <w:szCs w:val="28"/>
          <w:lang w:val="uk-UA"/>
        </w:rPr>
        <w:t>Прийоми факторного аналізу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 w:rsidRPr="00241874">
        <w:rPr>
          <w:sz w:val="28"/>
          <w:szCs w:val="28"/>
          <w:lang w:val="uk-UA"/>
        </w:rPr>
        <w:t>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1.2. Організатор дискусії </w:t>
      </w:r>
      <w:r w:rsidRPr="00095B8B">
        <w:rPr>
          <w:sz w:val="28"/>
          <w:szCs w:val="28"/>
          <w:lang w:val="uk-UA"/>
        </w:rPr>
        <w:t>– викладач.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1.3. Учасники дискусії </w:t>
      </w:r>
      <w:r w:rsidRPr="00095B8B">
        <w:rPr>
          <w:sz w:val="28"/>
          <w:szCs w:val="28"/>
          <w:lang w:val="uk-UA"/>
        </w:rPr>
        <w:t>– здобувачі вищої освіти.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1.4. Оцінювання виступів та аргументації учасників</w:t>
      </w:r>
      <w:r w:rsidRPr="00095B8B">
        <w:rPr>
          <w:sz w:val="28"/>
          <w:szCs w:val="28"/>
          <w:lang w:val="uk-UA"/>
        </w:rPr>
        <w:t xml:space="preserve"> – відповідно до розподілу балів згідно з робочою програмою дисципліни.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ІІ. ЗАХИСТ ІНДИВІДУАЛЬНОГО ЗАВДАННЯ (ПРЕЗЕНТАЦІЯ РЕЗУЛЬТАТІВ САМОСТІЙНОЇ РОБОТИ)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2.1. </w:t>
      </w:r>
      <w:r>
        <w:rPr>
          <w:b/>
          <w:bCs/>
          <w:sz w:val="28"/>
          <w:szCs w:val="28"/>
          <w:lang w:val="uk-UA"/>
        </w:rPr>
        <w:t>І</w:t>
      </w:r>
      <w:r w:rsidRPr="00095B8B">
        <w:rPr>
          <w:b/>
          <w:bCs/>
          <w:sz w:val="28"/>
          <w:szCs w:val="28"/>
          <w:lang w:val="uk-UA"/>
        </w:rPr>
        <w:t>ндивідуальн</w:t>
      </w:r>
      <w:r>
        <w:rPr>
          <w:b/>
          <w:bCs/>
          <w:sz w:val="28"/>
          <w:szCs w:val="28"/>
          <w:lang w:val="uk-UA"/>
        </w:rPr>
        <w:t>і</w:t>
      </w:r>
      <w:r w:rsidRPr="00095B8B">
        <w:rPr>
          <w:b/>
          <w:bCs/>
          <w:sz w:val="28"/>
          <w:szCs w:val="28"/>
          <w:lang w:val="uk-UA"/>
        </w:rPr>
        <w:t xml:space="preserve"> завдан</w:t>
      </w:r>
      <w:r>
        <w:rPr>
          <w:b/>
          <w:bCs/>
          <w:sz w:val="28"/>
          <w:szCs w:val="28"/>
          <w:lang w:val="uk-UA"/>
        </w:rPr>
        <w:t>ня</w:t>
      </w:r>
      <w:r w:rsidRPr="00095B8B">
        <w:rPr>
          <w:b/>
          <w:bCs/>
          <w:sz w:val="28"/>
          <w:szCs w:val="28"/>
          <w:lang w:val="uk-UA"/>
        </w:rPr>
        <w:t>:</w:t>
      </w:r>
    </w:p>
    <w:p w:rsidR="00241874" w:rsidRDefault="00241874" w:rsidP="00241874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241874" w:rsidRPr="00241874" w:rsidRDefault="00241874" w:rsidP="00241874">
      <w:pPr>
        <w:pStyle w:val="a6"/>
        <w:widowControl/>
        <w:numPr>
          <w:ilvl w:val="0"/>
          <w:numId w:val="19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241874">
        <w:rPr>
          <w:sz w:val="28"/>
          <w:szCs w:val="28"/>
          <w:lang w:val="uk-UA"/>
        </w:rPr>
        <w:t>Побудувати а</w:t>
      </w:r>
      <w:proofErr w:type="spellStart"/>
      <w:r w:rsidRPr="00241874">
        <w:rPr>
          <w:sz w:val="28"/>
          <w:szCs w:val="28"/>
        </w:rPr>
        <w:t>лгоритм</w:t>
      </w:r>
      <w:proofErr w:type="spellEnd"/>
      <w:r w:rsidRPr="00241874">
        <w:rPr>
          <w:sz w:val="28"/>
          <w:szCs w:val="28"/>
        </w:rPr>
        <w:t xml:space="preserve"> </w:t>
      </w:r>
      <w:r w:rsidRPr="00241874">
        <w:rPr>
          <w:sz w:val="28"/>
          <w:szCs w:val="28"/>
          <w:lang w:val="uk-UA"/>
        </w:rPr>
        <w:t xml:space="preserve">факторного аналізу результативного показника процесу, використовуючи </w:t>
      </w:r>
      <w:proofErr w:type="spellStart"/>
      <w:r w:rsidRPr="00241874">
        <w:rPr>
          <w:sz w:val="28"/>
          <w:szCs w:val="28"/>
        </w:rPr>
        <w:t>спос</w:t>
      </w:r>
      <w:r w:rsidRPr="00241874">
        <w:rPr>
          <w:sz w:val="28"/>
          <w:szCs w:val="28"/>
          <w:lang w:val="uk-UA"/>
        </w:rPr>
        <w:t>іб</w:t>
      </w:r>
      <w:proofErr w:type="spellEnd"/>
      <w:r w:rsidRPr="00241874">
        <w:rPr>
          <w:sz w:val="28"/>
          <w:szCs w:val="28"/>
        </w:rPr>
        <w:t xml:space="preserve"> </w:t>
      </w:r>
      <w:proofErr w:type="spellStart"/>
      <w:r w:rsidRPr="00241874">
        <w:rPr>
          <w:sz w:val="28"/>
          <w:szCs w:val="28"/>
        </w:rPr>
        <w:t>ланцюгових</w:t>
      </w:r>
      <w:proofErr w:type="spellEnd"/>
      <w:r w:rsidRPr="00241874">
        <w:rPr>
          <w:sz w:val="28"/>
          <w:szCs w:val="28"/>
        </w:rPr>
        <w:t xml:space="preserve"> </w:t>
      </w:r>
      <w:proofErr w:type="spellStart"/>
      <w:r w:rsidRPr="00241874">
        <w:rPr>
          <w:sz w:val="28"/>
          <w:szCs w:val="28"/>
        </w:rPr>
        <w:t>підстановок</w:t>
      </w:r>
      <w:proofErr w:type="spellEnd"/>
      <w:r w:rsidRPr="00241874">
        <w:rPr>
          <w:rFonts w:eastAsia="Times New Roman,Italic"/>
          <w:sz w:val="28"/>
          <w:szCs w:val="28"/>
          <w:lang w:val="uk-UA" w:eastAsia="en-US"/>
        </w:rPr>
        <w:t>.</w:t>
      </w:r>
    </w:p>
    <w:p w:rsidR="00241874" w:rsidRPr="00241874" w:rsidRDefault="00241874" w:rsidP="00241874">
      <w:pPr>
        <w:pStyle w:val="a6"/>
        <w:widowControl/>
        <w:numPr>
          <w:ilvl w:val="0"/>
          <w:numId w:val="19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241874">
        <w:rPr>
          <w:sz w:val="28"/>
          <w:szCs w:val="28"/>
          <w:lang w:val="uk-UA"/>
        </w:rPr>
        <w:t>Побудувати а</w:t>
      </w:r>
      <w:proofErr w:type="spellStart"/>
      <w:r w:rsidRPr="00241874">
        <w:rPr>
          <w:sz w:val="28"/>
          <w:szCs w:val="28"/>
        </w:rPr>
        <w:t>лгоритм</w:t>
      </w:r>
      <w:proofErr w:type="spellEnd"/>
      <w:r w:rsidRPr="00241874">
        <w:rPr>
          <w:sz w:val="28"/>
          <w:szCs w:val="28"/>
        </w:rPr>
        <w:t xml:space="preserve"> </w:t>
      </w:r>
      <w:r w:rsidRPr="00241874">
        <w:rPr>
          <w:sz w:val="28"/>
          <w:szCs w:val="28"/>
          <w:lang w:val="uk-UA"/>
        </w:rPr>
        <w:t xml:space="preserve">факторного аналізу результативного показника процесу, використовуючи </w:t>
      </w:r>
      <w:proofErr w:type="spellStart"/>
      <w:r w:rsidRPr="00241874">
        <w:rPr>
          <w:sz w:val="28"/>
          <w:szCs w:val="28"/>
        </w:rPr>
        <w:t>спос</w:t>
      </w:r>
      <w:r w:rsidRPr="00241874">
        <w:rPr>
          <w:sz w:val="28"/>
          <w:szCs w:val="28"/>
          <w:lang w:val="uk-UA"/>
        </w:rPr>
        <w:t>іб</w:t>
      </w:r>
      <w:proofErr w:type="spellEnd"/>
      <w:r w:rsidRPr="00241874">
        <w:rPr>
          <w:sz w:val="28"/>
          <w:szCs w:val="28"/>
        </w:rPr>
        <w:t xml:space="preserve"> </w:t>
      </w:r>
      <w:proofErr w:type="spellStart"/>
      <w:r w:rsidRPr="00241874">
        <w:rPr>
          <w:snapToGrid w:val="0"/>
          <w:color w:val="000000"/>
          <w:spacing w:val="2"/>
          <w:sz w:val="28"/>
          <w:szCs w:val="28"/>
        </w:rPr>
        <w:t>абсолютн</w:t>
      </w:r>
      <w:r w:rsidRPr="00241874">
        <w:rPr>
          <w:snapToGrid w:val="0"/>
          <w:color w:val="000000"/>
          <w:spacing w:val="2"/>
          <w:sz w:val="28"/>
          <w:szCs w:val="28"/>
          <w:lang w:val="uk-UA"/>
        </w:rPr>
        <w:t>их</w:t>
      </w:r>
      <w:proofErr w:type="spellEnd"/>
      <w:r w:rsidRPr="00241874">
        <w:rPr>
          <w:snapToGrid w:val="0"/>
          <w:color w:val="000000"/>
          <w:spacing w:val="2"/>
          <w:sz w:val="28"/>
          <w:szCs w:val="28"/>
        </w:rPr>
        <w:t xml:space="preserve"> </w:t>
      </w:r>
      <w:proofErr w:type="spellStart"/>
      <w:r w:rsidRPr="00241874">
        <w:rPr>
          <w:snapToGrid w:val="0"/>
          <w:color w:val="000000"/>
          <w:spacing w:val="2"/>
          <w:sz w:val="28"/>
          <w:szCs w:val="28"/>
        </w:rPr>
        <w:t>різниц</w:t>
      </w:r>
      <w:proofErr w:type="spellEnd"/>
      <w:r w:rsidRPr="00241874">
        <w:rPr>
          <w:snapToGrid w:val="0"/>
          <w:color w:val="000000"/>
          <w:spacing w:val="2"/>
          <w:sz w:val="28"/>
          <w:szCs w:val="28"/>
          <w:lang w:val="uk-UA"/>
        </w:rPr>
        <w:t>ь</w:t>
      </w:r>
      <w:r w:rsidRPr="00241874">
        <w:rPr>
          <w:rFonts w:eastAsia="Times New Roman,Italic"/>
          <w:sz w:val="28"/>
          <w:szCs w:val="28"/>
          <w:lang w:val="uk-UA" w:eastAsia="en-US"/>
        </w:rPr>
        <w:t>.</w:t>
      </w:r>
    </w:p>
    <w:p w:rsidR="00241874" w:rsidRPr="00241874" w:rsidRDefault="00241874" w:rsidP="00241874">
      <w:pPr>
        <w:pStyle w:val="a6"/>
        <w:widowControl/>
        <w:numPr>
          <w:ilvl w:val="0"/>
          <w:numId w:val="19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241874">
        <w:rPr>
          <w:sz w:val="28"/>
          <w:szCs w:val="28"/>
          <w:lang w:val="uk-UA"/>
        </w:rPr>
        <w:t>Побудувати а</w:t>
      </w:r>
      <w:proofErr w:type="spellStart"/>
      <w:r w:rsidRPr="00241874">
        <w:rPr>
          <w:sz w:val="28"/>
          <w:szCs w:val="28"/>
        </w:rPr>
        <w:t>лгоритм</w:t>
      </w:r>
      <w:proofErr w:type="spellEnd"/>
      <w:r w:rsidRPr="00241874">
        <w:rPr>
          <w:sz w:val="28"/>
          <w:szCs w:val="28"/>
        </w:rPr>
        <w:t xml:space="preserve"> </w:t>
      </w:r>
      <w:r w:rsidRPr="00241874">
        <w:rPr>
          <w:sz w:val="28"/>
          <w:szCs w:val="28"/>
          <w:lang w:val="uk-UA"/>
        </w:rPr>
        <w:t xml:space="preserve">факторного аналізу результативного показника процесу, використовуючи </w:t>
      </w:r>
      <w:proofErr w:type="spellStart"/>
      <w:r w:rsidRPr="00241874">
        <w:rPr>
          <w:sz w:val="28"/>
          <w:szCs w:val="28"/>
        </w:rPr>
        <w:t>спос</w:t>
      </w:r>
      <w:r w:rsidRPr="00241874">
        <w:rPr>
          <w:sz w:val="28"/>
          <w:szCs w:val="28"/>
          <w:lang w:val="uk-UA"/>
        </w:rPr>
        <w:t>іб</w:t>
      </w:r>
      <w:proofErr w:type="spellEnd"/>
      <w:r w:rsidRPr="00241874">
        <w:rPr>
          <w:sz w:val="28"/>
          <w:szCs w:val="28"/>
        </w:rPr>
        <w:t xml:space="preserve"> </w:t>
      </w:r>
      <w:proofErr w:type="spellStart"/>
      <w:r w:rsidRPr="00241874">
        <w:rPr>
          <w:snapToGrid w:val="0"/>
          <w:color w:val="000000"/>
          <w:spacing w:val="2"/>
          <w:sz w:val="28"/>
          <w:szCs w:val="28"/>
        </w:rPr>
        <w:t>відносн</w:t>
      </w:r>
      <w:r w:rsidRPr="00241874">
        <w:rPr>
          <w:snapToGrid w:val="0"/>
          <w:color w:val="000000"/>
          <w:spacing w:val="2"/>
          <w:sz w:val="28"/>
          <w:szCs w:val="28"/>
          <w:lang w:val="uk-UA"/>
        </w:rPr>
        <w:t>их</w:t>
      </w:r>
      <w:proofErr w:type="spellEnd"/>
      <w:r w:rsidRPr="00241874">
        <w:rPr>
          <w:snapToGrid w:val="0"/>
          <w:color w:val="000000"/>
          <w:spacing w:val="2"/>
          <w:sz w:val="28"/>
          <w:szCs w:val="28"/>
        </w:rPr>
        <w:t xml:space="preserve"> </w:t>
      </w:r>
      <w:proofErr w:type="spellStart"/>
      <w:r w:rsidRPr="00241874">
        <w:rPr>
          <w:snapToGrid w:val="0"/>
          <w:color w:val="000000"/>
          <w:spacing w:val="2"/>
          <w:sz w:val="28"/>
          <w:szCs w:val="28"/>
        </w:rPr>
        <w:t>різниц</w:t>
      </w:r>
      <w:proofErr w:type="spellEnd"/>
      <w:r w:rsidRPr="00241874">
        <w:rPr>
          <w:snapToGrid w:val="0"/>
          <w:color w:val="000000"/>
          <w:spacing w:val="2"/>
          <w:sz w:val="28"/>
          <w:szCs w:val="28"/>
          <w:lang w:val="uk-UA"/>
        </w:rPr>
        <w:t>ь</w:t>
      </w:r>
      <w:r w:rsidRPr="00241874">
        <w:rPr>
          <w:rFonts w:eastAsia="Times New Roman,Italic"/>
          <w:sz w:val="28"/>
          <w:szCs w:val="28"/>
          <w:lang w:val="uk-UA" w:eastAsia="en-US"/>
        </w:rPr>
        <w:t>.</w:t>
      </w:r>
    </w:p>
    <w:p w:rsidR="00241874" w:rsidRPr="00241874" w:rsidRDefault="00241874" w:rsidP="00241874">
      <w:pPr>
        <w:pStyle w:val="a6"/>
        <w:widowControl/>
        <w:numPr>
          <w:ilvl w:val="0"/>
          <w:numId w:val="19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241874">
        <w:rPr>
          <w:sz w:val="28"/>
          <w:szCs w:val="28"/>
          <w:lang w:val="uk-UA"/>
        </w:rPr>
        <w:t>Побудувати а</w:t>
      </w:r>
      <w:proofErr w:type="spellStart"/>
      <w:r w:rsidRPr="00241874">
        <w:rPr>
          <w:sz w:val="28"/>
          <w:szCs w:val="28"/>
        </w:rPr>
        <w:t>лгоритм</w:t>
      </w:r>
      <w:proofErr w:type="spellEnd"/>
      <w:r w:rsidRPr="00241874">
        <w:rPr>
          <w:sz w:val="28"/>
          <w:szCs w:val="28"/>
        </w:rPr>
        <w:t xml:space="preserve"> </w:t>
      </w:r>
      <w:r w:rsidRPr="00241874">
        <w:rPr>
          <w:sz w:val="28"/>
          <w:szCs w:val="28"/>
          <w:lang w:val="uk-UA"/>
        </w:rPr>
        <w:t xml:space="preserve">факторного аналізу результативного показника процесу, використовуючи </w:t>
      </w:r>
      <w:proofErr w:type="spellStart"/>
      <w:r w:rsidRPr="00241874">
        <w:rPr>
          <w:snapToGrid w:val="0"/>
          <w:color w:val="000000"/>
          <w:spacing w:val="2"/>
          <w:sz w:val="28"/>
          <w:szCs w:val="28"/>
        </w:rPr>
        <w:t>індексний</w:t>
      </w:r>
      <w:proofErr w:type="spellEnd"/>
      <w:r w:rsidRPr="00241874">
        <w:rPr>
          <w:sz w:val="28"/>
          <w:szCs w:val="28"/>
        </w:rPr>
        <w:t xml:space="preserve"> </w:t>
      </w:r>
      <w:proofErr w:type="spellStart"/>
      <w:r w:rsidRPr="00241874">
        <w:rPr>
          <w:sz w:val="28"/>
          <w:szCs w:val="28"/>
        </w:rPr>
        <w:t>спос</w:t>
      </w:r>
      <w:r w:rsidRPr="00241874">
        <w:rPr>
          <w:sz w:val="28"/>
          <w:szCs w:val="28"/>
          <w:lang w:val="uk-UA"/>
        </w:rPr>
        <w:t>іб</w:t>
      </w:r>
      <w:proofErr w:type="spellEnd"/>
      <w:r w:rsidRPr="00241874">
        <w:rPr>
          <w:rFonts w:eastAsia="Times New Roman,Italic"/>
          <w:sz w:val="28"/>
          <w:szCs w:val="28"/>
          <w:lang w:val="uk-UA" w:eastAsia="en-US"/>
        </w:rPr>
        <w:t>.</w:t>
      </w:r>
    </w:p>
    <w:p w:rsidR="00241874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2.2. Вимоги до виконання та оформлення індивідуальної роботи </w:t>
      </w:r>
      <w:r w:rsidRPr="00095B8B">
        <w:rPr>
          <w:sz w:val="28"/>
          <w:szCs w:val="28"/>
          <w:lang w:val="uk-UA"/>
        </w:rPr>
        <w:t>містяться у Методичних рекомендаціях для самостійної роботи з навчальної дисципліни «</w:t>
      </w:r>
      <w:r>
        <w:rPr>
          <w:sz w:val="28"/>
          <w:szCs w:val="28"/>
          <w:lang w:val="uk-UA"/>
        </w:rPr>
        <w:t>Обліково-аналітичне забезпечення</w:t>
      </w:r>
      <w:r w:rsidRPr="00095B8B">
        <w:rPr>
          <w:sz w:val="28"/>
          <w:szCs w:val="28"/>
          <w:lang w:val="uk-UA"/>
        </w:rPr>
        <w:t xml:space="preserve"> управління </w:t>
      </w:r>
      <w:r>
        <w:rPr>
          <w:sz w:val="28"/>
          <w:szCs w:val="28"/>
          <w:lang w:val="uk-UA"/>
        </w:rPr>
        <w:t>бізнес-процесами</w:t>
      </w:r>
      <w:r w:rsidRPr="00095B8B">
        <w:rPr>
          <w:sz w:val="28"/>
          <w:szCs w:val="28"/>
          <w:lang w:val="uk-UA"/>
        </w:rPr>
        <w:t>».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2.3. Тривалість одного виступу (презентації) </w:t>
      </w:r>
      <w:r w:rsidRPr="00095B8B">
        <w:rPr>
          <w:sz w:val="28"/>
          <w:szCs w:val="28"/>
          <w:lang w:val="uk-UA"/>
        </w:rPr>
        <w:t>– до 10 хв.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2.4. Оцінювання виконаної роботи (презентації)</w:t>
      </w:r>
      <w:r w:rsidRPr="00095B8B">
        <w:rPr>
          <w:sz w:val="28"/>
          <w:szCs w:val="28"/>
          <w:lang w:val="uk-UA"/>
        </w:rPr>
        <w:t xml:space="preserve"> – відповідно до розподілу балів згідно з робочою програмою дисципліни.</w:t>
      </w: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241874" w:rsidRPr="00095B8B" w:rsidRDefault="00241874" w:rsidP="00241874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2.5. Матеріал індивідуальної роботи (презентації) </w:t>
      </w:r>
      <w:r w:rsidRPr="00095B8B">
        <w:rPr>
          <w:sz w:val="28"/>
          <w:szCs w:val="28"/>
          <w:lang w:val="uk-UA"/>
        </w:rPr>
        <w:t>після її захисту необхідно надіслати на електронну скриньку: igor.svetlishin@gmail.com</w:t>
      </w:r>
    </w:p>
    <w:p w:rsidR="00241874" w:rsidRDefault="00241874" w:rsidP="0024187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241874" w:rsidRPr="001356F5" w:rsidRDefault="00241874" w:rsidP="0024187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241874" w:rsidRPr="001356F5" w:rsidRDefault="00241874" w:rsidP="00241874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41874" w:rsidRPr="00902BD1" w:rsidRDefault="00241874" w:rsidP="00241874">
      <w:pPr>
        <w:pStyle w:val="a6"/>
        <w:widowControl/>
        <w:numPr>
          <w:ilvl w:val="0"/>
          <w:numId w:val="14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902BD1">
        <w:rPr>
          <w:sz w:val="28"/>
          <w:szCs w:val="28"/>
        </w:rPr>
        <w:t>Аналіз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proofErr w:type="gramStart"/>
      <w:r w:rsidRPr="00902BD1">
        <w:rPr>
          <w:sz w:val="28"/>
          <w:szCs w:val="28"/>
        </w:rPr>
        <w:t>п</w:t>
      </w:r>
      <w:proofErr w:type="gramEnd"/>
      <w:r w:rsidRPr="00902BD1">
        <w:rPr>
          <w:sz w:val="28"/>
          <w:szCs w:val="28"/>
        </w:rPr>
        <w:t>ідприємницької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діяльності</w:t>
      </w:r>
      <w:proofErr w:type="spellEnd"/>
      <w:r w:rsidRPr="00902BD1">
        <w:rPr>
          <w:sz w:val="28"/>
          <w:szCs w:val="28"/>
        </w:rPr>
        <w:t xml:space="preserve"> [текст] : </w:t>
      </w:r>
      <w:proofErr w:type="spellStart"/>
      <w:r w:rsidRPr="00902BD1">
        <w:rPr>
          <w:sz w:val="28"/>
          <w:szCs w:val="28"/>
        </w:rPr>
        <w:t>навчальний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посібник</w:t>
      </w:r>
      <w:proofErr w:type="spellEnd"/>
      <w:r w:rsidRPr="00902BD1">
        <w:rPr>
          <w:sz w:val="28"/>
          <w:szCs w:val="28"/>
        </w:rPr>
        <w:t xml:space="preserve"> / [за </w:t>
      </w:r>
      <w:proofErr w:type="spellStart"/>
      <w:r w:rsidRPr="00902BD1">
        <w:rPr>
          <w:sz w:val="28"/>
          <w:szCs w:val="28"/>
        </w:rPr>
        <w:t>заг</w:t>
      </w:r>
      <w:proofErr w:type="spellEnd"/>
      <w:r w:rsidRPr="00902BD1">
        <w:rPr>
          <w:sz w:val="28"/>
          <w:szCs w:val="28"/>
        </w:rPr>
        <w:t xml:space="preserve">. ред. І.В. </w:t>
      </w:r>
      <w:proofErr w:type="spellStart"/>
      <w:r w:rsidRPr="00902BD1">
        <w:rPr>
          <w:sz w:val="28"/>
          <w:szCs w:val="28"/>
        </w:rPr>
        <w:t>Сіменко</w:t>
      </w:r>
      <w:proofErr w:type="spellEnd"/>
      <w:r w:rsidRPr="00902BD1">
        <w:rPr>
          <w:sz w:val="28"/>
          <w:szCs w:val="28"/>
        </w:rPr>
        <w:t xml:space="preserve">, Т.Д. </w:t>
      </w:r>
      <w:proofErr w:type="spellStart"/>
      <w:r w:rsidRPr="00902BD1">
        <w:rPr>
          <w:sz w:val="28"/>
          <w:szCs w:val="28"/>
        </w:rPr>
        <w:t>Косової</w:t>
      </w:r>
      <w:proofErr w:type="spellEnd"/>
      <w:r w:rsidRPr="00902BD1">
        <w:rPr>
          <w:sz w:val="28"/>
          <w:szCs w:val="28"/>
        </w:rPr>
        <w:t xml:space="preserve">] – К. : «Центр </w:t>
      </w:r>
      <w:proofErr w:type="spellStart"/>
      <w:r w:rsidRPr="00902BD1">
        <w:rPr>
          <w:sz w:val="28"/>
          <w:szCs w:val="28"/>
        </w:rPr>
        <w:t>учбової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літератури</w:t>
      </w:r>
      <w:proofErr w:type="spellEnd"/>
      <w:r w:rsidRPr="00902BD1">
        <w:rPr>
          <w:sz w:val="28"/>
          <w:szCs w:val="28"/>
        </w:rPr>
        <w:t>», 2013. – 384 с</w:t>
      </w:r>
      <w:r w:rsidRPr="00902BD1">
        <w:rPr>
          <w:sz w:val="28"/>
          <w:szCs w:val="28"/>
          <w:lang w:val="uk-UA"/>
        </w:rPr>
        <w:t>.</w:t>
      </w:r>
    </w:p>
    <w:p w:rsidR="00241874" w:rsidRPr="009A003A" w:rsidRDefault="00241874" w:rsidP="00241874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241874" w:rsidRPr="00902BD1" w:rsidRDefault="00241874" w:rsidP="00241874">
      <w:pPr>
        <w:pStyle w:val="a6"/>
        <w:widowControl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902BD1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902BD1">
        <w:rPr>
          <w:sz w:val="28"/>
          <w:szCs w:val="28"/>
          <w:lang w:val="uk-UA"/>
        </w:rPr>
        <w:t>навч</w:t>
      </w:r>
      <w:proofErr w:type="spellEnd"/>
      <w:r w:rsidRPr="00902BD1">
        <w:rPr>
          <w:sz w:val="28"/>
          <w:szCs w:val="28"/>
          <w:lang w:val="uk-UA"/>
        </w:rPr>
        <w:t xml:space="preserve">. </w:t>
      </w:r>
      <w:proofErr w:type="spellStart"/>
      <w:r w:rsidRPr="00902BD1">
        <w:rPr>
          <w:sz w:val="28"/>
          <w:szCs w:val="28"/>
          <w:lang w:val="uk-UA"/>
        </w:rPr>
        <w:t>посіб</w:t>
      </w:r>
      <w:proofErr w:type="spellEnd"/>
      <w:r w:rsidRPr="00902BD1">
        <w:rPr>
          <w:sz w:val="28"/>
          <w:szCs w:val="28"/>
          <w:lang w:val="uk-UA"/>
        </w:rPr>
        <w:t>. / О.В.Єгорова, Л.О. </w:t>
      </w:r>
      <w:proofErr w:type="spellStart"/>
      <w:r w:rsidRPr="00902BD1">
        <w:rPr>
          <w:sz w:val="28"/>
          <w:szCs w:val="28"/>
          <w:lang w:val="uk-UA"/>
        </w:rPr>
        <w:t>Дорогань-Писаренко</w:t>
      </w:r>
      <w:proofErr w:type="spellEnd"/>
      <w:r w:rsidRPr="00902BD1">
        <w:rPr>
          <w:sz w:val="28"/>
          <w:szCs w:val="28"/>
          <w:lang w:val="uk-UA"/>
        </w:rPr>
        <w:t>, Ю.М. Тютюнник. – Полтава : РВВД ПДАА, 2018. – 290 с.</w:t>
      </w:r>
    </w:p>
    <w:p w:rsidR="00241874" w:rsidRPr="00902BD1" w:rsidRDefault="00241874" w:rsidP="00241874">
      <w:pPr>
        <w:pStyle w:val="a6"/>
        <w:widowControl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241874" w:rsidRPr="009A003A" w:rsidRDefault="00241874" w:rsidP="00241874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241874" w:rsidRPr="00902BD1" w:rsidRDefault="00241874" w:rsidP="00241874">
      <w:pPr>
        <w:pStyle w:val="a6"/>
        <w:widowControl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902BD1">
        <w:rPr>
          <w:sz w:val="28"/>
          <w:szCs w:val="28"/>
        </w:rPr>
        <w:t xml:space="preserve">Косова Т. Д. </w:t>
      </w:r>
      <w:proofErr w:type="spellStart"/>
      <w:r w:rsidRPr="00902BD1">
        <w:rPr>
          <w:sz w:val="28"/>
          <w:szCs w:val="28"/>
        </w:rPr>
        <w:t>Організація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і</w:t>
      </w:r>
      <w:proofErr w:type="spellEnd"/>
      <w:r w:rsidRPr="00902BD1">
        <w:rPr>
          <w:sz w:val="28"/>
          <w:szCs w:val="28"/>
        </w:rPr>
        <w:t xml:space="preserve"> методика </w:t>
      </w:r>
      <w:proofErr w:type="spellStart"/>
      <w:r w:rsidRPr="00902BD1">
        <w:rPr>
          <w:sz w:val="28"/>
          <w:szCs w:val="28"/>
        </w:rPr>
        <w:t>економічного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аналізу</w:t>
      </w:r>
      <w:proofErr w:type="spellEnd"/>
      <w:r w:rsidRPr="00902BD1">
        <w:rPr>
          <w:sz w:val="28"/>
          <w:szCs w:val="28"/>
        </w:rPr>
        <w:t xml:space="preserve">. </w:t>
      </w:r>
      <w:r w:rsidRPr="00902BD1">
        <w:rPr>
          <w:sz w:val="28"/>
          <w:szCs w:val="28"/>
          <w:lang w:val="uk-UA"/>
        </w:rPr>
        <w:t xml:space="preserve">/ Т.Д. Косова – </w:t>
      </w:r>
      <w:proofErr w:type="spellStart"/>
      <w:r w:rsidRPr="00902BD1">
        <w:rPr>
          <w:sz w:val="28"/>
          <w:szCs w:val="28"/>
        </w:rPr>
        <w:t>Київ</w:t>
      </w:r>
      <w:proofErr w:type="spellEnd"/>
      <w:r w:rsidRPr="00902BD1">
        <w:rPr>
          <w:sz w:val="28"/>
          <w:szCs w:val="28"/>
        </w:rPr>
        <w:t xml:space="preserve">: ЦУЛ, 2019. </w:t>
      </w:r>
      <w:r w:rsidRPr="00902BD1">
        <w:rPr>
          <w:sz w:val="28"/>
          <w:szCs w:val="28"/>
          <w:lang w:val="uk-UA"/>
        </w:rPr>
        <w:t xml:space="preserve">– </w:t>
      </w:r>
      <w:r w:rsidRPr="00902BD1">
        <w:rPr>
          <w:sz w:val="28"/>
          <w:szCs w:val="28"/>
        </w:rPr>
        <w:t>528 с.</w:t>
      </w:r>
    </w:p>
    <w:p w:rsidR="00241874" w:rsidRPr="00902BD1" w:rsidRDefault="00241874" w:rsidP="00241874">
      <w:pPr>
        <w:pStyle w:val="a6"/>
        <w:widowControl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902BD1">
        <w:rPr>
          <w:sz w:val="28"/>
          <w:szCs w:val="28"/>
        </w:rPr>
        <w:t xml:space="preserve">Кулик А. В. </w:t>
      </w:r>
      <w:proofErr w:type="spellStart"/>
      <w:r w:rsidRPr="00902BD1">
        <w:rPr>
          <w:sz w:val="28"/>
          <w:szCs w:val="28"/>
        </w:rPr>
        <w:t>Теорія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економічного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аналізу</w:t>
      </w:r>
      <w:proofErr w:type="spellEnd"/>
      <w:r w:rsidRPr="00902BD1">
        <w:rPr>
          <w:sz w:val="28"/>
          <w:szCs w:val="28"/>
        </w:rPr>
        <w:t xml:space="preserve">: </w:t>
      </w:r>
      <w:proofErr w:type="spellStart"/>
      <w:r w:rsidRPr="00902BD1">
        <w:rPr>
          <w:sz w:val="28"/>
          <w:szCs w:val="28"/>
        </w:rPr>
        <w:t>навч</w:t>
      </w:r>
      <w:proofErr w:type="spellEnd"/>
      <w:r w:rsidRPr="00902BD1">
        <w:rPr>
          <w:sz w:val="28"/>
          <w:szCs w:val="28"/>
        </w:rPr>
        <w:t xml:space="preserve">. </w:t>
      </w:r>
      <w:proofErr w:type="spellStart"/>
      <w:proofErr w:type="gramStart"/>
      <w:r w:rsidRPr="00902BD1">
        <w:rPr>
          <w:sz w:val="28"/>
          <w:szCs w:val="28"/>
        </w:rPr>
        <w:t>пос</w:t>
      </w:r>
      <w:proofErr w:type="gramEnd"/>
      <w:r w:rsidRPr="00902BD1">
        <w:rPr>
          <w:sz w:val="28"/>
          <w:szCs w:val="28"/>
        </w:rPr>
        <w:t>іб</w:t>
      </w:r>
      <w:proofErr w:type="spellEnd"/>
      <w:r w:rsidRPr="00902BD1">
        <w:rPr>
          <w:sz w:val="28"/>
          <w:szCs w:val="28"/>
        </w:rPr>
        <w:t xml:space="preserve">. </w:t>
      </w:r>
      <w:r w:rsidRPr="00902BD1">
        <w:rPr>
          <w:sz w:val="28"/>
          <w:szCs w:val="28"/>
          <w:lang w:val="uk-UA"/>
        </w:rPr>
        <w:t xml:space="preserve">/ А.В. Кулик. – </w:t>
      </w:r>
      <w:proofErr w:type="spellStart"/>
      <w:r w:rsidRPr="00902BD1">
        <w:rPr>
          <w:sz w:val="28"/>
          <w:szCs w:val="28"/>
        </w:rPr>
        <w:t>Київ</w:t>
      </w:r>
      <w:proofErr w:type="spellEnd"/>
      <w:r w:rsidRPr="00902BD1">
        <w:rPr>
          <w:sz w:val="28"/>
          <w:szCs w:val="28"/>
        </w:rPr>
        <w:t>, ДП «Вид</w:t>
      </w:r>
      <w:proofErr w:type="gramStart"/>
      <w:r w:rsidRPr="00902BD1">
        <w:rPr>
          <w:sz w:val="28"/>
          <w:szCs w:val="28"/>
        </w:rPr>
        <w:t>.</w:t>
      </w:r>
      <w:proofErr w:type="gramEnd"/>
      <w:r w:rsidRPr="00902BD1">
        <w:rPr>
          <w:sz w:val="28"/>
          <w:szCs w:val="28"/>
        </w:rPr>
        <w:t xml:space="preserve"> </w:t>
      </w:r>
      <w:proofErr w:type="spellStart"/>
      <w:proofErr w:type="gramStart"/>
      <w:r w:rsidRPr="00902BD1">
        <w:rPr>
          <w:sz w:val="28"/>
          <w:szCs w:val="28"/>
        </w:rPr>
        <w:t>д</w:t>
      </w:r>
      <w:proofErr w:type="gramEnd"/>
      <w:r w:rsidRPr="00902BD1">
        <w:rPr>
          <w:sz w:val="28"/>
          <w:szCs w:val="28"/>
        </w:rPr>
        <w:t>ім</w:t>
      </w:r>
      <w:proofErr w:type="spellEnd"/>
      <w:r w:rsidRPr="00902BD1">
        <w:rPr>
          <w:sz w:val="28"/>
          <w:szCs w:val="28"/>
        </w:rPr>
        <w:t xml:space="preserve"> Персонал», 2018. </w:t>
      </w:r>
      <w:r w:rsidRPr="00902BD1">
        <w:rPr>
          <w:sz w:val="28"/>
          <w:szCs w:val="28"/>
          <w:lang w:val="uk-UA"/>
        </w:rPr>
        <w:t xml:space="preserve">– </w:t>
      </w:r>
      <w:r w:rsidRPr="00902BD1">
        <w:rPr>
          <w:sz w:val="28"/>
          <w:szCs w:val="28"/>
        </w:rPr>
        <w:t>452 с.</w:t>
      </w:r>
    </w:p>
    <w:p w:rsidR="00241874" w:rsidRPr="00B67EC0" w:rsidRDefault="00241874" w:rsidP="00241874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241874" w:rsidRPr="00902BD1" w:rsidRDefault="00241874" w:rsidP="00241874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902BD1">
        <w:rPr>
          <w:bCs/>
          <w:sz w:val="28"/>
          <w:szCs w:val="28"/>
        </w:rPr>
        <w:t>Інформаційні</w:t>
      </w:r>
      <w:proofErr w:type="spell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ресурси</w:t>
      </w:r>
      <w:proofErr w:type="spell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освітнього</w:t>
      </w:r>
      <w:proofErr w:type="spellEnd"/>
      <w:r w:rsidRPr="00902BD1">
        <w:rPr>
          <w:bCs/>
          <w:sz w:val="28"/>
          <w:szCs w:val="28"/>
        </w:rPr>
        <w:t xml:space="preserve"> порталу </w:t>
      </w:r>
      <w:proofErr w:type="gramStart"/>
      <w:r w:rsidRPr="00902BD1">
        <w:rPr>
          <w:bCs/>
          <w:sz w:val="28"/>
          <w:szCs w:val="28"/>
        </w:rPr>
        <w:t>Державного</w:t>
      </w:r>
      <w:proofErr w:type="gram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університету</w:t>
      </w:r>
      <w:proofErr w:type="spellEnd"/>
      <w:r w:rsidRPr="00902BD1">
        <w:rPr>
          <w:bCs/>
          <w:sz w:val="28"/>
          <w:szCs w:val="28"/>
        </w:rPr>
        <w:t xml:space="preserve"> «</w:t>
      </w:r>
      <w:proofErr w:type="spellStart"/>
      <w:r w:rsidRPr="00902BD1">
        <w:rPr>
          <w:bCs/>
          <w:sz w:val="28"/>
          <w:szCs w:val="28"/>
        </w:rPr>
        <w:t>Житомирська</w:t>
      </w:r>
      <w:proofErr w:type="spell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політехніка</w:t>
      </w:r>
      <w:proofErr w:type="spellEnd"/>
      <w:r w:rsidRPr="00902BD1">
        <w:rPr>
          <w:bCs/>
          <w:sz w:val="28"/>
          <w:szCs w:val="28"/>
        </w:rPr>
        <w:t xml:space="preserve">». </w:t>
      </w:r>
      <w:r w:rsidRPr="00902BD1">
        <w:rPr>
          <w:sz w:val="28"/>
          <w:szCs w:val="28"/>
        </w:rPr>
        <w:t>URL:</w:t>
      </w:r>
      <w:r w:rsidRPr="00902BD1">
        <w:rPr>
          <w:sz w:val="28"/>
          <w:szCs w:val="28"/>
          <w:shd w:val="clear" w:color="auto" w:fill="F9F9F9"/>
        </w:rPr>
        <w:t xml:space="preserve"> </w:t>
      </w:r>
      <w:hyperlink r:id="rId7" w:history="1">
        <w:r w:rsidRPr="00902BD1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sectPr w:rsidR="00262BCD" w:rsidRPr="001356F5" w:rsidSect="0020322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611" w:rsidRDefault="00007611" w:rsidP="001356F5">
      <w:pPr>
        <w:spacing w:line="240" w:lineRule="auto"/>
      </w:pPr>
      <w:r>
        <w:separator/>
      </w:r>
    </w:p>
  </w:endnote>
  <w:endnote w:type="continuationSeparator" w:id="0">
    <w:p w:rsidR="00007611" w:rsidRDefault="00007611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611" w:rsidRDefault="00007611" w:rsidP="001356F5">
      <w:pPr>
        <w:spacing w:line="240" w:lineRule="auto"/>
      </w:pPr>
      <w:r>
        <w:separator/>
      </w:r>
    </w:p>
  </w:footnote>
  <w:footnote w:type="continuationSeparator" w:id="0">
    <w:p w:rsidR="00007611" w:rsidRDefault="00007611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327617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241874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E8319E"/>
    <w:multiLevelType w:val="hybridMultilevel"/>
    <w:tmpl w:val="8C843C2C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9753A45"/>
    <w:multiLevelType w:val="hybridMultilevel"/>
    <w:tmpl w:val="3D2E9E4A"/>
    <w:lvl w:ilvl="0" w:tplc="042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5D86847"/>
    <w:multiLevelType w:val="hybridMultilevel"/>
    <w:tmpl w:val="74B248D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994132"/>
    <w:multiLevelType w:val="hybridMultilevel"/>
    <w:tmpl w:val="BC4C2B5A"/>
    <w:lvl w:ilvl="0" w:tplc="042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009CB"/>
    <w:multiLevelType w:val="hybridMultilevel"/>
    <w:tmpl w:val="DA6037C0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4"/>
  </w:num>
  <w:num w:numId="5">
    <w:abstractNumId w:val="13"/>
  </w:num>
  <w:num w:numId="6">
    <w:abstractNumId w:val="12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  <w:num w:numId="14">
    <w:abstractNumId w:val="9"/>
  </w:num>
  <w:num w:numId="15">
    <w:abstractNumId w:val="0"/>
  </w:num>
  <w:num w:numId="16">
    <w:abstractNumId w:val="1"/>
  </w:num>
  <w:num w:numId="17">
    <w:abstractNumId w:val="7"/>
  </w:num>
  <w:num w:numId="18">
    <w:abstractNumId w:val="11"/>
  </w:num>
  <w:num w:numId="19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07611"/>
    <w:rsid w:val="000128A3"/>
    <w:rsid w:val="0002421C"/>
    <w:rsid w:val="00025BB3"/>
    <w:rsid w:val="00103791"/>
    <w:rsid w:val="0012046E"/>
    <w:rsid w:val="001356F5"/>
    <w:rsid w:val="00140FF0"/>
    <w:rsid w:val="00143A4E"/>
    <w:rsid w:val="001C4790"/>
    <w:rsid w:val="0020322D"/>
    <w:rsid w:val="00204B08"/>
    <w:rsid w:val="00241874"/>
    <w:rsid w:val="00261F08"/>
    <w:rsid w:val="00262BCD"/>
    <w:rsid w:val="002826C0"/>
    <w:rsid w:val="002A12F7"/>
    <w:rsid w:val="002B40A4"/>
    <w:rsid w:val="002C1C14"/>
    <w:rsid w:val="002E148B"/>
    <w:rsid w:val="00305259"/>
    <w:rsid w:val="00314BEE"/>
    <w:rsid w:val="0031732C"/>
    <w:rsid w:val="00327617"/>
    <w:rsid w:val="003B7CE4"/>
    <w:rsid w:val="00400C1F"/>
    <w:rsid w:val="004261F1"/>
    <w:rsid w:val="00441C58"/>
    <w:rsid w:val="00450CA8"/>
    <w:rsid w:val="004523B8"/>
    <w:rsid w:val="00455515"/>
    <w:rsid w:val="00480B4A"/>
    <w:rsid w:val="00511385"/>
    <w:rsid w:val="00534A08"/>
    <w:rsid w:val="005C0C1E"/>
    <w:rsid w:val="005F402A"/>
    <w:rsid w:val="006616DF"/>
    <w:rsid w:val="006A6F7D"/>
    <w:rsid w:val="007122BF"/>
    <w:rsid w:val="007144DB"/>
    <w:rsid w:val="0076342E"/>
    <w:rsid w:val="00791A87"/>
    <w:rsid w:val="00791B26"/>
    <w:rsid w:val="007D1D46"/>
    <w:rsid w:val="007F1009"/>
    <w:rsid w:val="00840302"/>
    <w:rsid w:val="008A5BF4"/>
    <w:rsid w:val="008B734F"/>
    <w:rsid w:val="008F4488"/>
    <w:rsid w:val="00A16C8B"/>
    <w:rsid w:val="00A4359E"/>
    <w:rsid w:val="00A57DE4"/>
    <w:rsid w:val="00A75136"/>
    <w:rsid w:val="00A9005E"/>
    <w:rsid w:val="00AD7BCB"/>
    <w:rsid w:val="00B4096E"/>
    <w:rsid w:val="00B42F61"/>
    <w:rsid w:val="00B712B2"/>
    <w:rsid w:val="00B75905"/>
    <w:rsid w:val="00B90C44"/>
    <w:rsid w:val="00BB798A"/>
    <w:rsid w:val="00C64A74"/>
    <w:rsid w:val="00C672E9"/>
    <w:rsid w:val="00C87E07"/>
    <w:rsid w:val="00D84B71"/>
    <w:rsid w:val="00D97112"/>
    <w:rsid w:val="00DA1638"/>
    <w:rsid w:val="00DC6607"/>
    <w:rsid w:val="00E04470"/>
    <w:rsid w:val="00F55E0D"/>
    <w:rsid w:val="00F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2418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9</cp:revision>
  <dcterms:created xsi:type="dcterms:W3CDTF">2021-02-15T14:46:00Z</dcterms:created>
  <dcterms:modified xsi:type="dcterms:W3CDTF">2023-04-11T10:32:00Z</dcterms:modified>
</cp:coreProperties>
</file>