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5E" w:rsidRPr="00441D5E" w:rsidRDefault="00441D5E" w:rsidP="00441D5E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1 до теми </w:t>
      </w:r>
      <w:r>
        <w:rPr>
          <w:b/>
          <w:sz w:val="28"/>
          <w:szCs w:val="28"/>
          <w:lang w:val="uk-UA"/>
        </w:rPr>
        <w:t>5</w:t>
      </w:r>
    </w:p>
    <w:p w:rsidR="00441D5E" w:rsidRDefault="00441D5E" w:rsidP="00441D5E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280D9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80D93">
        <w:rPr>
          <w:b/>
          <w:sz w:val="28"/>
          <w:szCs w:val="28"/>
        </w:rPr>
        <w:t>АНАЛІ</w:t>
      </w:r>
      <w:proofErr w:type="gramStart"/>
      <w:r w:rsidRPr="00280D93">
        <w:rPr>
          <w:b/>
          <w:sz w:val="28"/>
          <w:szCs w:val="28"/>
        </w:rPr>
        <w:t>З</w:t>
      </w:r>
      <w:proofErr w:type="gramEnd"/>
      <w:r w:rsidRPr="00280D93">
        <w:rPr>
          <w:b/>
          <w:sz w:val="28"/>
          <w:szCs w:val="28"/>
        </w:rPr>
        <w:t xml:space="preserve"> ВИРОБНИЦТВА ПРОДУКЦІЇ</w:t>
      </w:r>
    </w:p>
    <w:p w:rsidR="00262BCD" w:rsidRPr="00280D93" w:rsidRDefault="00280D93" w:rsidP="00BA17DB">
      <w:pPr>
        <w:tabs>
          <w:tab w:val="left" w:pos="7920"/>
        </w:tabs>
        <w:spacing w:line="240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280D93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280D9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Pr="00280D93">
        <w:rPr>
          <w:rStyle w:val="FontStyle12"/>
          <w:rFonts w:eastAsia="Calibri"/>
          <w:sz w:val="28"/>
          <w:szCs w:val="28"/>
          <w:lang w:val="uk-UA" w:eastAsia="uk-UA"/>
        </w:rPr>
        <w:t>виконання плану виробництва продукції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280D93">
        <w:rPr>
          <w:bCs/>
          <w:iCs/>
          <w:color w:val="000000"/>
          <w:sz w:val="28"/>
          <w:szCs w:val="28"/>
          <w:lang w:val="uk-UA"/>
        </w:rPr>
        <w:t>стану виконання планів (контрактів) виробництва продукції</w:t>
      </w:r>
      <w:r w:rsidR="00280D93">
        <w:rPr>
          <w:sz w:val="28"/>
          <w:szCs w:val="28"/>
          <w:lang w:val="uk-UA"/>
        </w:rPr>
        <w:t xml:space="preserve"> </w:t>
      </w:r>
      <w:r w:rsidR="00B42C27">
        <w:rPr>
          <w:sz w:val="28"/>
          <w:szCs w:val="28"/>
          <w:lang w:val="uk-UA"/>
        </w:rPr>
        <w:t xml:space="preserve">для </w:t>
      </w:r>
      <w:r w:rsidR="00B42C27">
        <w:rPr>
          <w:bCs/>
          <w:iCs/>
          <w:color w:val="000000"/>
          <w:sz w:val="28"/>
          <w:szCs w:val="28"/>
          <w:lang w:val="uk-UA"/>
        </w:rPr>
        <w:t xml:space="preserve">розробки пропозицій щодо поліпшення результативності та ефективності </w:t>
      </w:r>
      <w:r w:rsidR="00280D93">
        <w:rPr>
          <w:bCs/>
          <w:iCs/>
          <w:color w:val="000000"/>
          <w:sz w:val="28"/>
          <w:szCs w:val="28"/>
          <w:lang w:val="uk-UA"/>
        </w:rPr>
        <w:t xml:space="preserve">діяльності </w:t>
      </w:r>
      <w:proofErr w:type="gramStart"/>
      <w:r w:rsidR="00280D93">
        <w:rPr>
          <w:sz w:val="28"/>
          <w:szCs w:val="28"/>
          <w:lang w:val="uk-UA"/>
        </w:rPr>
        <w:t>п</w:t>
      </w:r>
      <w:proofErr w:type="gramEnd"/>
      <w:r w:rsidR="00280D93">
        <w:rPr>
          <w:sz w:val="28"/>
          <w:szCs w:val="28"/>
          <w:lang w:val="uk-UA"/>
        </w:rPr>
        <w:t>ідприємства</w:t>
      </w:r>
      <w:r w:rsidRPr="008E6B30">
        <w:rPr>
          <w:sz w:val="28"/>
          <w:szCs w:val="28"/>
        </w:rPr>
        <w:t>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280D93">
        <w:rPr>
          <w:bCs/>
          <w:iCs/>
          <w:color w:val="000000"/>
          <w:sz w:val="28"/>
          <w:szCs w:val="28"/>
          <w:lang w:val="uk-UA"/>
        </w:rPr>
        <w:t>стану виконання планів (контрактів) виробництва продукції</w:t>
      </w:r>
      <w:r w:rsidR="00280D93">
        <w:rPr>
          <w:sz w:val="28"/>
          <w:szCs w:val="28"/>
          <w:lang w:val="uk-UA"/>
        </w:rPr>
        <w:t xml:space="preserve"> </w:t>
      </w:r>
      <w:r w:rsidR="00963C5C">
        <w:rPr>
          <w:sz w:val="28"/>
          <w:szCs w:val="28"/>
          <w:lang w:val="uk-UA"/>
        </w:rPr>
        <w:t>за обсягом та асортиментом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280D93" w:rsidRPr="00280D93">
        <w:rPr>
          <w:rStyle w:val="FontStyle12"/>
          <w:rFonts w:eastAsia="Calibri"/>
          <w:b w:val="0"/>
          <w:sz w:val="28"/>
          <w:szCs w:val="28"/>
          <w:lang w:val="uk-UA" w:eastAsia="uk-UA"/>
        </w:rPr>
        <w:t>виконання плану виробництва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99761B" w:rsidRDefault="0099761B" w:rsidP="0099761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sz w:val="28"/>
          <w:szCs w:val="28"/>
          <w:lang w:val="en-US"/>
        </w:rPr>
      </w:pPr>
      <w:r w:rsidRPr="0099761B">
        <w:rPr>
          <w:sz w:val="28"/>
          <w:szCs w:val="28"/>
          <w:lang w:val="uk-UA"/>
        </w:rPr>
        <w:t xml:space="preserve">Аналіз виконання плану виробництва продукції </w:t>
      </w:r>
      <w:r>
        <w:rPr>
          <w:sz w:val="28"/>
          <w:szCs w:val="28"/>
          <w:lang w:val="uk-UA"/>
        </w:rPr>
        <w:t xml:space="preserve">здійснюють за допомогою табл. 1. </w:t>
      </w:r>
      <w:r w:rsidRPr="00FF1026">
        <w:rPr>
          <w:sz w:val="28"/>
          <w:szCs w:val="28"/>
          <w:lang w:val="uk-UA"/>
        </w:rPr>
        <w:t>За даними таблиці вивчаються відхилення за кожним видом продукції, виявляють причини відхилень та розробляють заходи щодо їх усунення.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99761B" w:rsidRDefault="0099761B" w:rsidP="0099761B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651BF7">
        <w:rPr>
          <w:b/>
          <w:bCs/>
          <w:color w:val="000000"/>
          <w:sz w:val="28"/>
          <w:szCs w:val="28"/>
          <w:lang w:val="uk-UA"/>
        </w:rPr>
        <w:t>виконан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план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1"/>
        <w:gridCol w:w="1571"/>
        <w:gridCol w:w="1571"/>
        <w:gridCol w:w="1573"/>
        <w:gridCol w:w="1652"/>
        <w:gridCol w:w="1356"/>
      </w:tblGrid>
      <w:tr w:rsidR="0099761B" w:rsidRPr="0026020A" w:rsidTr="0064689F">
        <w:trPr>
          <w:trHeight w:val="340"/>
          <w:jc w:val="center"/>
        </w:trPr>
        <w:tc>
          <w:tcPr>
            <w:tcW w:w="1081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797" w:type="pct"/>
            <w:vMerge w:val="restart"/>
            <w:vAlign w:val="center"/>
          </w:tcPr>
          <w:p w:rsidR="0099761B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797" w:type="pct"/>
            <w:vMerge w:val="restart"/>
            <w:shd w:val="clear" w:color="auto" w:fill="auto"/>
            <w:vAlign w:val="center"/>
          </w:tcPr>
          <w:p w:rsidR="0099761B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Плановий обсяг</w:t>
            </w:r>
          </w:p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(за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контрак-том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Фактичний обсяг</w:t>
            </w:r>
          </w:p>
        </w:tc>
        <w:tc>
          <w:tcPr>
            <w:tcW w:w="1526" w:type="pct"/>
            <w:gridSpan w:val="2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(контракту)</w:t>
            </w: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  <w:vMerge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натуральному виразі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797" w:type="pct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797" w:type="pct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797" w:type="pct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797" w:type="pct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797" w:type="pct"/>
            <w:vAlign w:val="center"/>
          </w:tcPr>
          <w:p w:rsidR="0099761B" w:rsidRPr="000F0CDE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9761B" w:rsidRPr="000D2B3B" w:rsidRDefault="0099761B" w:rsidP="0099761B">
      <w:pPr>
        <w:spacing w:line="264" w:lineRule="auto"/>
        <w:ind w:firstLine="567"/>
        <w:rPr>
          <w:spacing w:val="-4"/>
          <w:sz w:val="28"/>
          <w:szCs w:val="28"/>
          <w:lang w:val="uk-UA"/>
        </w:rPr>
      </w:pPr>
    </w:p>
    <w:p w:rsidR="0099761B" w:rsidRDefault="0099761B" w:rsidP="0099761B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99761B" w:rsidRDefault="0099761B" w:rsidP="0099761B">
      <w:pPr>
        <w:spacing w:line="264" w:lineRule="auto"/>
        <w:ind w:firstLine="540"/>
        <w:rPr>
          <w:sz w:val="28"/>
          <w:szCs w:val="28"/>
          <w:lang w:val="uk-UA"/>
        </w:rPr>
      </w:pPr>
    </w:p>
    <w:p w:rsidR="0099761B" w:rsidRPr="007D14F2" w:rsidRDefault="0099761B" w:rsidP="0099761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Наступним етапом аналізу </w:t>
      </w:r>
      <w:r w:rsidRPr="0099761B">
        <w:rPr>
          <w:b w:val="0"/>
          <w:color w:val="000000"/>
          <w:sz w:val="28"/>
          <w:szCs w:val="28"/>
        </w:rPr>
        <w:t>є дослідже</w:t>
      </w:r>
      <w:r w:rsidR="00441D5E">
        <w:rPr>
          <w:b w:val="0"/>
          <w:color w:val="000000"/>
          <w:sz w:val="28"/>
          <w:szCs w:val="28"/>
        </w:rPr>
        <w:t xml:space="preserve">ння виконання плану виробництва </w:t>
      </w:r>
      <w:r w:rsidRPr="0099761B">
        <w:rPr>
          <w:b w:val="0"/>
          <w:color w:val="000000"/>
          <w:sz w:val="28"/>
          <w:szCs w:val="28"/>
        </w:rPr>
        <w:t>продукції за асортиментом.</w:t>
      </w:r>
      <w:r>
        <w:rPr>
          <w:b w:val="0"/>
          <w:color w:val="000000"/>
          <w:sz w:val="28"/>
          <w:szCs w:val="28"/>
        </w:rPr>
        <w:t xml:space="preserve"> </w:t>
      </w:r>
      <w:r w:rsidRPr="003A16BE">
        <w:rPr>
          <w:b w:val="0"/>
          <w:color w:val="000000"/>
          <w:sz w:val="28"/>
          <w:szCs w:val="28"/>
        </w:rPr>
        <w:t xml:space="preserve">Розрахунок </w:t>
      </w:r>
      <w:r>
        <w:rPr>
          <w:b w:val="0"/>
          <w:color w:val="000000"/>
          <w:sz w:val="28"/>
          <w:szCs w:val="28"/>
        </w:rPr>
        <w:t xml:space="preserve">проводять за </w:t>
      </w:r>
      <w:r w:rsidRPr="007D14F2">
        <w:rPr>
          <w:b w:val="0"/>
          <w:color w:val="000000"/>
          <w:sz w:val="28"/>
          <w:szCs w:val="28"/>
        </w:rPr>
        <w:t>«спос</w:t>
      </w:r>
      <w:r>
        <w:rPr>
          <w:b w:val="0"/>
          <w:color w:val="000000"/>
          <w:sz w:val="28"/>
          <w:szCs w:val="28"/>
        </w:rPr>
        <w:t>обом</w:t>
      </w:r>
      <w:r w:rsidRPr="007D14F2">
        <w:rPr>
          <w:b w:val="0"/>
          <w:color w:val="000000"/>
          <w:sz w:val="28"/>
          <w:szCs w:val="28"/>
        </w:rPr>
        <w:t xml:space="preserve"> меншого числа». Його суть полягає у виборі меншо</w:t>
      </w:r>
      <w:r>
        <w:rPr>
          <w:b w:val="0"/>
          <w:color w:val="000000"/>
          <w:sz w:val="28"/>
          <w:szCs w:val="28"/>
        </w:rPr>
        <w:t>го</w:t>
      </w:r>
      <w:r w:rsidRPr="007D14F2">
        <w:rPr>
          <w:b w:val="0"/>
          <w:color w:val="000000"/>
          <w:sz w:val="28"/>
          <w:szCs w:val="28"/>
        </w:rPr>
        <w:t xml:space="preserve"> із двох </w:t>
      </w:r>
      <w:r>
        <w:rPr>
          <w:b w:val="0"/>
          <w:color w:val="000000"/>
          <w:sz w:val="28"/>
          <w:szCs w:val="28"/>
        </w:rPr>
        <w:t>(планового і фактичного) значення (табл. 2).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651BF7">
        <w:rPr>
          <w:b/>
          <w:bCs/>
          <w:color w:val="000000"/>
          <w:sz w:val="28"/>
          <w:szCs w:val="28"/>
          <w:lang w:val="uk-UA"/>
        </w:rPr>
        <w:t>виконан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план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 за асортиментом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2286"/>
        <w:gridCol w:w="2115"/>
        <w:gridCol w:w="1752"/>
        <w:gridCol w:w="1443"/>
      </w:tblGrid>
      <w:tr w:rsidR="0099761B" w:rsidRPr="0026020A" w:rsidTr="0064689F">
        <w:trPr>
          <w:trHeight w:val="340"/>
          <w:jc w:val="center"/>
        </w:trPr>
        <w:tc>
          <w:tcPr>
            <w:tcW w:w="1146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160" w:type="pct"/>
            <w:vMerge w:val="restart"/>
            <w:shd w:val="clear" w:color="auto" w:fill="auto"/>
            <w:vAlign w:val="center"/>
          </w:tcPr>
          <w:p w:rsidR="0099761B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Плановий обсяг</w:t>
            </w:r>
          </w:p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(за контрактом)</w:t>
            </w:r>
          </w:p>
        </w:tc>
        <w:tc>
          <w:tcPr>
            <w:tcW w:w="1073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Фактичний обсяг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(контракту) за асортиментом</w:t>
            </w: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vMerge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натуральному виразі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 1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2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3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 4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Pr="0026020A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5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64689F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99761B" w:rsidRDefault="0099761B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 А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9761B" w:rsidRDefault="0099761B" w:rsidP="0099761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ED2BDD" w:rsidRDefault="00ED2BDD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</w:p>
    <w:p w:rsidR="00ED2BDD" w:rsidRDefault="00ED2BDD" w:rsidP="00ED2BDD">
      <w:pPr>
        <w:spacing w:line="264" w:lineRule="auto"/>
        <w:ind w:firstLine="567"/>
        <w:rPr>
          <w:color w:val="000000"/>
          <w:spacing w:val="-4"/>
          <w:sz w:val="28"/>
          <w:szCs w:val="28"/>
          <w:lang w:val="uk-UA"/>
        </w:rPr>
      </w:pPr>
      <w:r w:rsidRPr="00DE5BEB">
        <w:rPr>
          <w:color w:val="000000"/>
          <w:sz w:val="28"/>
          <w:szCs w:val="28"/>
          <w:lang w:val="uk-UA"/>
        </w:rPr>
        <w:lastRenderedPageBreak/>
        <w:t>Аналіз ритмічності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 w:rsidRPr="00DE5BEB">
        <w:rPr>
          <w:bCs/>
          <w:color w:val="000000"/>
          <w:sz w:val="28"/>
          <w:szCs w:val="28"/>
          <w:lang w:val="uk-UA"/>
        </w:rPr>
        <w:t>виробництва продукції</w:t>
      </w:r>
      <w:r>
        <w:rPr>
          <w:color w:val="000000"/>
          <w:sz w:val="28"/>
          <w:szCs w:val="28"/>
          <w:lang w:val="uk-UA"/>
        </w:rPr>
        <w:t xml:space="preserve"> здійснюють, як правило,</w:t>
      </w:r>
      <w:r w:rsidRPr="007D14F2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а </w:t>
      </w:r>
      <w:r w:rsidRPr="007D14F2">
        <w:rPr>
          <w:color w:val="000000"/>
          <w:spacing w:val="-4"/>
          <w:sz w:val="28"/>
          <w:szCs w:val="28"/>
          <w:lang w:val="uk-UA"/>
        </w:rPr>
        <w:t>місяць у розрізі окремих декад</w:t>
      </w:r>
      <w:r>
        <w:rPr>
          <w:color w:val="000000"/>
          <w:spacing w:val="-4"/>
          <w:sz w:val="28"/>
          <w:szCs w:val="28"/>
          <w:lang w:val="uk-UA"/>
        </w:rPr>
        <w:t>. Методика аналізу – за «</w:t>
      </w:r>
      <w:r w:rsidRPr="00285191">
        <w:rPr>
          <w:color w:val="000000"/>
          <w:spacing w:val="-4"/>
          <w:sz w:val="28"/>
          <w:szCs w:val="28"/>
          <w:lang w:val="uk-UA"/>
        </w:rPr>
        <w:t>способом меншого числа</w:t>
      </w:r>
      <w:r>
        <w:rPr>
          <w:color w:val="000000"/>
          <w:spacing w:val="-4"/>
          <w:sz w:val="28"/>
          <w:szCs w:val="28"/>
          <w:lang w:val="uk-UA"/>
        </w:rPr>
        <w:t>» (табл. 3).</w:t>
      </w:r>
    </w:p>
    <w:p w:rsidR="00ED2BDD" w:rsidRDefault="00ED2BDD" w:rsidP="00ED2BD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ED2BDD" w:rsidRDefault="00ED2BDD" w:rsidP="00ED2BDD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Аналіз ритмічності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84"/>
        <w:gridCol w:w="1295"/>
        <w:gridCol w:w="1488"/>
        <w:gridCol w:w="1308"/>
        <w:gridCol w:w="1651"/>
        <w:gridCol w:w="1102"/>
      </w:tblGrid>
      <w:tr w:rsidR="00ED2BDD" w:rsidRPr="0026020A" w:rsidTr="00A25484">
        <w:trPr>
          <w:trHeight w:val="340"/>
          <w:jc w:val="center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Декада місяця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Обсяг продукції</w:t>
            </w:r>
          </w:p>
        </w:tc>
        <w:tc>
          <w:tcPr>
            <w:tcW w:w="1434" w:type="pct"/>
            <w:gridSpan w:val="2"/>
            <w:vAlign w:val="center"/>
          </w:tcPr>
          <w:p w:rsidR="00ED2BDD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Питома вага продукції, %</w:t>
            </w:r>
          </w:p>
        </w:tc>
        <w:tc>
          <w:tcPr>
            <w:tcW w:w="1412" w:type="pct"/>
            <w:gridSpan w:val="2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за ритмічністю</w:t>
            </w: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vMerge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за планом (за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контрак-том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763" w:type="pct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за планом (за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контрак-том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71" w:type="pct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 абсолютному виразі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ED2BDD" w:rsidRPr="0026020A" w:rsidRDefault="00ED2BDD" w:rsidP="00A25484">
            <w:pPr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ED2BDD" w:rsidRPr="0026020A" w:rsidRDefault="00ED2BDD" w:rsidP="00A25484">
            <w:pPr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BDD" w:rsidRPr="0026020A" w:rsidTr="00A25484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ED2BDD" w:rsidRDefault="00ED2BDD" w:rsidP="00A25484">
            <w:pPr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 за місяць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ED2BDD" w:rsidRPr="0026020A" w:rsidRDefault="00ED2BDD" w:rsidP="00A2548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D2BDD" w:rsidRPr="00B92252" w:rsidRDefault="00ED2BDD" w:rsidP="00ED2BDD">
      <w:pPr>
        <w:spacing w:line="264" w:lineRule="auto"/>
        <w:ind w:firstLine="567"/>
        <w:rPr>
          <w:color w:val="000000"/>
          <w:spacing w:val="-4"/>
          <w:lang w:val="uk-UA"/>
        </w:rPr>
      </w:pPr>
    </w:p>
    <w:p w:rsidR="00ED2BDD" w:rsidRDefault="00ED2BDD" w:rsidP="00ED2BD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ED2BDD" w:rsidRDefault="00ED2BDD" w:rsidP="00ED2BDD">
      <w:pPr>
        <w:spacing w:line="264" w:lineRule="auto"/>
        <w:ind w:firstLine="540"/>
        <w:rPr>
          <w:sz w:val="28"/>
          <w:szCs w:val="28"/>
          <w:lang w:val="uk-UA"/>
        </w:rPr>
      </w:pP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441D5E" w:rsidRPr="001356F5" w:rsidRDefault="00441D5E" w:rsidP="00441D5E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441D5E" w:rsidRPr="0082216F" w:rsidRDefault="00441D5E" w:rsidP="00441D5E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82216F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82216F">
        <w:rPr>
          <w:sz w:val="28"/>
          <w:szCs w:val="28"/>
          <w:lang w:val="uk-UA"/>
        </w:rPr>
        <w:t>навч</w:t>
      </w:r>
      <w:proofErr w:type="spellEnd"/>
      <w:r w:rsidRPr="0082216F">
        <w:rPr>
          <w:sz w:val="28"/>
          <w:szCs w:val="28"/>
          <w:lang w:val="uk-UA"/>
        </w:rPr>
        <w:t xml:space="preserve">. </w:t>
      </w:r>
      <w:proofErr w:type="spellStart"/>
      <w:r w:rsidRPr="0082216F">
        <w:rPr>
          <w:sz w:val="28"/>
          <w:szCs w:val="28"/>
          <w:lang w:val="uk-UA"/>
        </w:rPr>
        <w:t>посіб</w:t>
      </w:r>
      <w:proofErr w:type="spellEnd"/>
      <w:r w:rsidRPr="0082216F">
        <w:rPr>
          <w:sz w:val="28"/>
          <w:szCs w:val="28"/>
          <w:lang w:val="uk-UA"/>
        </w:rPr>
        <w:t>. / О.В.Єгорова, Л.О. </w:t>
      </w:r>
      <w:proofErr w:type="spellStart"/>
      <w:r w:rsidRPr="0082216F">
        <w:rPr>
          <w:sz w:val="28"/>
          <w:szCs w:val="28"/>
          <w:lang w:val="uk-UA"/>
        </w:rPr>
        <w:t>Дорогань-Писаренко</w:t>
      </w:r>
      <w:proofErr w:type="spellEnd"/>
      <w:r w:rsidRPr="0082216F">
        <w:rPr>
          <w:sz w:val="28"/>
          <w:szCs w:val="28"/>
          <w:lang w:val="uk-UA"/>
        </w:rPr>
        <w:t>, Ю.М. Тютюнник. – Полтава : РВВД ПДАА, 2018. – 290 с.</w:t>
      </w:r>
    </w:p>
    <w:p w:rsidR="00441D5E" w:rsidRPr="0082216F" w:rsidRDefault="00441D5E" w:rsidP="00441D5E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441D5E" w:rsidRPr="00B67EC0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41D5E" w:rsidRPr="00DF5D4B" w:rsidRDefault="00441D5E" w:rsidP="00441D5E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F5D4B">
        <w:rPr>
          <w:bCs/>
          <w:sz w:val="28"/>
          <w:szCs w:val="28"/>
        </w:rPr>
        <w:t>Інформаційні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ресурси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освітнього</w:t>
      </w:r>
      <w:proofErr w:type="spellEnd"/>
      <w:r w:rsidRPr="00DF5D4B">
        <w:rPr>
          <w:bCs/>
          <w:sz w:val="28"/>
          <w:szCs w:val="28"/>
        </w:rPr>
        <w:t xml:space="preserve"> порталу </w:t>
      </w:r>
      <w:proofErr w:type="gramStart"/>
      <w:r w:rsidRPr="00DF5D4B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455515" w:rsidRPr="00DF5D4B" w:rsidRDefault="00455515" w:rsidP="00441D5E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6BB" w:rsidRDefault="009706BB" w:rsidP="001356F5">
      <w:pPr>
        <w:spacing w:line="240" w:lineRule="auto"/>
      </w:pPr>
      <w:r>
        <w:separator/>
      </w:r>
    </w:p>
  </w:endnote>
  <w:endnote w:type="continuationSeparator" w:id="0">
    <w:p w:rsidR="009706BB" w:rsidRDefault="009706BB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6BB" w:rsidRDefault="009706BB" w:rsidP="001356F5">
      <w:pPr>
        <w:spacing w:line="240" w:lineRule="auto"/>
      </w:pPr>
      <w:r>
        <w:separator/>
      </w:r>
    </w:p>
  </w:footnote>
  <w:footnote w:type="continuationSeparator" w:id="0">
    <w:p w:rsidR="009706BB" w:rsidRDefault="009706BB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770D07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ED2BDD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85D23"/>
    <w:rsid w:val="000F0508"/>
    <w:rsid w:val="000F45EA"/>
    <w:rsid w:val="00103791"/>
    <w:rsid w:val="001110C9"/>
    <w:rsid w:val="0012046E"/>
    <w:rsid w:val="001356F5"/>
    <w:rsid w:val="00140FF0"/>
    <w:rsid w:val="00143A4E"/>
    <w:rsid w:val="00181A12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654DC"/>
    <w:rsid w:val="003975D0"/>
    <w:rsid w:val="003B7CE4"/>
    <w:rsid w:val="00400C1F"/>
    <w:rsid w:val="004261F1"/>
    <w:rsid w:val="00441C58"/>
    <w:rsid w:val="00441D5E"/>
    <w:rsid w:val="00450CA8"/>
    <w:rsid w:val="004523B8"/>
    <w:rsid w:val="00455515"/>
    <w:rsid w:val="00465F14"/>
    <w:rsid w:val="00480B4A"/>
    <w:rsid w:val="004A4869"/>
    <w:rsid w:val="00511385"/>
    <w:rsid w:val="00534A08"/>
    <w:rsid w:val="00566E21"/>
    <w:rsid w:val="00582DFD"/>
    <w:rsid w:val="005C0C1E"/>
    <w:rsid w:val="005C3997"/>
    <w:rsid w:val="005F402A"/>
    <w:rsid w:val="006706CB"/>
    <w:rsid w:val="006A6F7D"/>
    <w:rsid w:val="0071205B"/>
    <w:rsid w:val="007122BF"/>
    <w:rsid w:val="007144DB"/>
    <w:rsid w:val="00770D07"/>
    <w:rsid w:val="00791A87"/>
    <w:rsid w:val="00791B26"/>
    <w:rsid w:val="007D1D46"/>
    <w:rsid w:val="007F1009"/>
    <w:rsid w:val="00840302"/>
    <w:rsid w:val="008A5BF4"/>
    <w:rsid w:val="008B734F"/>
    <w:rsid w:val="008E6B30"/>
    <w:rsid w:val="008F4488"/>
    <w:rsid w:val="00915A05"/>
    <w:rsid w:val="00963C5C"/>
    <w:rsid w:val="009706BB"/>
    <w:rsid w:val="00987388"/>
    <w:rsid w:val="0099761B"/>
    <w:rsid w:val="009D3D16"/>
    <w:rsid w:val="00A12DF4"/>
    <w:rsid w:val="00A16C8B"/>
    <w:rsid w:val="00A4359E"/>
    <w:rsid w:val="00A57DE4"/>
    <w:rsid w:val="00A621F6"/>
    <w:rsid w:val="00A75136"/>
    <w:rsid w:val="00A9005E"/>
    <w:rsid w:val="00AD7BCB"/>
    <w:rsid w:val="00AE5ACB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64A74"/>
    <w:rsid w:val="00C672E9"/>
    <w:rsid w:val="00C87E07"/>
    <w:rsid w:val="00D22CA8"/>
    <w:rsid w:val="00D42414"/>
    <w:rsid w:val="00D83D38"/>
    <w:rsid w:val="00D84B71"/>
    <w:rsid w:val="00D97112"/>
    <w:rsid w:val="00DC6607"/>
    <w:rsid w:val="00DF5D4B"/>
    <w:rsid w:val="00E04470"/>
    <w:rsid w:val="00E750A2"/>
    <w:rsid w:val="00E86E71"/>
    <w:rsid w:val="00ED2BDD"/>
    <w:rsid w:val="00ED443E"/>
    <w:rsid w:val="00F55E0D"/>
    <w:rsid w:val="00F91322"/>
    <w:rsid w:val="00F9255C"/>
    <w:rsid w:val="00FA5A54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2659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59</cp:revision>
  <dcterms:created xsi:type="dcterms:W3CDTF">2021-02-17T13:28:00Z</dcterms:created>
  <dcterms:modified xsi:type="dcterms:W3CDTF">2023-04-04T12:38:00Z</dcterms:modified>
</cp:coreProperties>
</file>