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6558CE" w:rsidRDefault="00FE345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ТЕМА 5. </w:t>
      </w:r>
      <w:r w:rsidR="00441C58" w:rsidRPr="001356F5">
        <w:rPr>
          <w:b/>
          <w:sz w:val="28"/>
          <w:szCs w:val="28"/>
        </w:rPr>
        <w:t>АНАЛІ</w:t>
      </w:r>
      <w:proofErr w:type="gramStart"/>
      <w:r w:rsidR="00441C58" w:rsidRPr="001356F5">
        <w:rPr>
          <w:b/>
          <w:sz w:val="28"/>
          <w:szCs w:val="28"/>
        </w:rPr>
        <w:t>З</w:t>
      </w:r>
      <w:proofErr w:type="gramEnd"/>
      <w:r w:rsidR="008F79FD">
        <w:rPr>
          <w:b/>
          <w:sz w:val="28"/>
          <w:szCs w:val="28"/>
        </w:rPr>
        <w:t xml:space="preserve"> </w:t>
      </w:r>
      <w:r w:rsidR="006558CE">
        <w:rPr>
          <w:b/>
          <w:sz w:val="28"/>
          <w:szCs w:val="28"/>
          <w:lang w:val="uk-UA"/>
        </w:rPr>
        <w:t>ВИРОБНИЦТВА ПРОДУКЦІЇ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B5E2A" w:rsidRDefault="00441C58" w:rsidP="009B5E2A">
      <w:pPr>
        <w:shd w:val="clear" w:color="auto" w:fill="FFFFFF"/>
        <w:spacing w:line="240" w:lineRule="auto"/>
        <w:rPr>
          <w:rStyle w:val="FontStyle12"/>
          <w:rFonts w:eastAsia="Calibri"/>
          <w:b w:val="0"/>
          <w:sz w:val="28"/>
          <w:szCs w:val="28"/>
          <w:lang w:val="uk-UA" w:eastAsia="uk-UA"/>
        </w:rPr>
      </w:pPr>
      <w:r w:rsidRPr="001356F5">
        <w:rPr>
          <w:sz w:val="28"/>
          <w:szCs w:val="28"/>
        </w:rPr>
        <w:t xml:space="preserve">1. </w:t>
      </w:r>
      <w:proofErr w:type="spellStart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r w:rsidR="00065D0E">
        <w:rPr>
          <w:rStyle w:val="FontStyle12"/>
          <w:rFonts w:eastAsia="Calibri"/>
          <w:b w:val="0"/>
          <w:sz w:val="28"/>
          <w:szCs w:val="28"/>
          <w:lang w:val="uk-UA" w:eastAsia="uk-UA"/>
        </w:rPr>
        <w:t>виконання плану виробництва продукції</w:t>
      </w:r>
    </w:p>
    <w:p w:rsidR="006558CE" w:rsidRDefault="009B5E2A" w:rsidP="006558CE">
      <w:pPr>
        <w:shd w:val="clear" w:color="auto" w:fill="FFFFFF"/>
        <w:spacing w:line="240" w:lineRule="auto"/>
        <w:rPr>
          <w:rFonts w:eastAsia="Calibri"/>
          <w:sz w:val="28"/>
          <w:szCs w:val="28"/>
          <w:lang w:val="uk-UA"/>
        </w:rPr>
      </w:pPr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2.</w:t>
      </w:r>
      <w:r w:rsidRPr="009B5E2A">
        <w:rPr>
          <w:rFonts w:eastAsia="Calibri"/>
          <w:sz w:val="28"/>
          <w:szCs w:val="28"/>
        </w:rPr>
        <w:t xml:space="preserve"> </w:t>
      </w:r>
      <w:r w:rsidR="00065D0E">
        <w:rPr>
          <w:rFonts w:eastAsia="Calibri"/>
          <w:sz w:val="28"/>
          <w:szCs w:val="28"/>
          <w:lang w:val="uk-UA"/>
        </w:rPr>
        <w:t>Аналіз ритмічності виробництва продукції</w:t>
      </w:r>
    </w:p>
    <w:p w:rsidR="00065D0E" w:rsidRDefault="00065D0E" w:rsidP="006558CE">
      <w:pPr>
        <w:shd w:val="clear" w:color="auto" w:fill="FFFFFF"/>
        <w:spacing w:line="240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 Аналіз динаміки виробництва продукції</w:t>
      </w:r>
    </w:p>
    <w:p w:rsidR="001356F5" w:rsidRPr="001356F5" w:rsidRDefault="001356F5" w:rsidP="0049595B">
      <w:pPr>
        <w:spacing w:line="240" w:lineRule="auto"/>
        <w:ind w:firstLine="567"/>
        <w:rPr>
          <w:sz w:val="28"/>
          <w:szCs w:val="28"/>
        </w:rPr>
      </w:pPr>
    </w:p>
    <w:p w:rsidR="009B5E2A" w:rsidRPr="009B5E2A" w:rsidRDefault="009B5E2A" w:rsidP="009B5E2A">
      <w:pPr>
        <w:shd w:val="clear" w:color="auto" w:fill="FFFFFF"/>
        <w:spacing w:line="240" w:lineRule="auto"/>
        <w:ind w:firstLine="567"/>
        <w:rPr>
          <w:rStyle w:val="FontStyle12"/>
          <w:rFonts w:eastAsia="Calibri"/>
          <w:sz w:val="28"/>
          <w:szCs w:val="28"/>
          <w:lang w:eastAsia="uk-UA"/>
        </w:rPr>
      </w:pPr>
      <w:r w:rsidRPr="009B5E2A">
        <w:rPr>
          <w:b/>
          <w:sz w:val="28"/>
          <w:szCs w:val="28"/>
        </w:rPr>
        <w:t>1.</w:t>
      </w:r>
      <w:r w:rsidRPr="009B5E2A">
        <w:rPr>
          <w:sz w:val="28"/>
          <w:szCs w:val="28"/>
        </w:rPr>
        <w:t xml:space="preserve"> </w:t>
      </w:r>
      <w:proofErr w:type="spellStart"/>
      <w:r w:rsidRPr="00A32685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A32685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065D0E" w:rsidRPr="00065D0E">
        <w:rPr>
          <w:rStyle w:val="FontStyle12"/>
          <w:rFonts w:eastAsia="Calibri"/>
          <w:sz w:val="28"/>
          <w:szCs w:val="28"/>
          <w:lang w:val="uk-UA" w:eastAsia="uk-UA"/>
        </w:rPr>
        <w:t>виконання плану виробництва продукції</w:t>
      </w:r>
    </w:p>
    <w:p w:rsidR="00A75136" w:rsidRDefault="00A75136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66567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0A4511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Pr="00E45E2C">
        <w:rPr>
          <w:bCs/>
          <w:iCs/>
          <w:color w:val="000000"/>
          <w:sz w:val="28"/>
          <w:szCs w:val="28"/>
          <w:lang w:val="uk-UA"/>
        </w:rPr>
        <w:t>проаналізуват</w:t>
      </w:r>
      <w:r>
        <w:rPr>
          <w:bCs/>
          <w:iCs/>
          <w:color w:val="000000"/>
          <w:sz w:val="28"/>
          <w:szCs w:val="28"/>
          <w:lang w:val="uk-UA"/>
        </w:rPr>
        <w:t xml:space="preserve">и </w:t>
      </w:r>
      <w:r w:rsidR="00095554">
        <w:rPr>
          <w:bCs/>
          <w:iCs/>
          <w:color w:val="000000"/>
          <w:sz w:val="28"/>
          <w:szCs w:val="28"/>
          <w:lang w:val="uk-UA"/>
        </w:rPr>
        <w:t xml:space="preserve">стан </w:t>
      </w:r>
      <w:r w:rsidR="00512874">
        <w:rPr>
          <w:bCs/>
          <w:iCs/>
          <w:color w:val="000000"/>
          <w:sz w:val="28"/>
          <w:szCs w:val="28"/>
          <w:lang w:val="uk-UA"/>
        </w:rPr>
        <w:t>виконання планів (контрактів) і динаміку виробництва продукції, визначити вплив основних чинників на даний процес для розробки пропозицій щодо підвищення результативності та ефективності діяльності підприємства</w:t>
      </w:r>
      <w:r w:rsidR="00095554">
        <w:rPr>
          <w:bCs/>
          <w:iCs/>
          <w:color w:val="000000"/>
          <w:sz w:val="28"/>
          <w:szCs w:val="28"/>
          <w:lang w:val="uk-UA"/>
        </w:rPr>
        <w:t>.</w:t>
      </w:r>
    </w:p>
    <w:p w:rsidR="00B66567" w:rsidRDefault="00B66567" w:rsidP="00B66567">
      <w:pPr>
        <w:spacing w:line="264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Основними джерелами інформації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507FF">
        <w:rPr>
          <w:bCs/>
          <w:iCs/>
          <w:color w:val="000000"/>
          <w:sz w:val="28"/>
          <w:szCs w:val="28"/>
          <w:lang w:val="uk-UA"/>
        </w:rPr>
        <w:t>є</w:t>
      </w:r>
      <w:r>
        <w:rPr>
          <w:bCs/>
          <w:i/>
          <w:iCs/>
          <w:color w:val="000000"/>
          <w:sz w:val="28"/>
          <w:szCs w:val="28"/>
          <w:lang w:val="uk-UA"/>
        </w:rPr>
        <w:t>: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512874" w:rsidRDefault="00512874" w:rsidP="00095554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Г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осподарський кодекс 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У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країни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7B263D" w:rsidRPr="003E37BE" w:rsidRDefault="007B263D" w:rsidP="007B263D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305355">
        <w:rPr>
          <w:color w:val="000000"/>
          <w:sz w:val="28"/>
          <w:szCs w:val="28"/>
          <w:lang w:val="uk-UA"/>
        </w:rPr>
        <w:t>звіт</w:t>
      </w:r>
      <w:r>
        <w:rPr>
          <w:color w:val="000000"/>
          <w:sz w:val="28"/>
          <w:szCs w:val="28"/>
          <w:lang w:val="uk-UA"/>
        </w:rPr>
        <w:t>ність</w:t>
      </w:r>
      <w:r w:rsidRPr="00305355">
        <w:rPr>
          <w:color w:val="000000"/>
          <w:sz w:val="28"/>
          <w:szCs w:val="28"/>
          <w:lang w:val="uk-UA"/>
        </w:rPr>
        <w:t xml:space="preserve"> підприємства</w:t>
      </w:r>
      <w:r>
        <w:rPr>
          <w:color w:val="000000"/>
          <w:sz w:val="28"/>
          <w:szCs w:val="28"/>
          <w:lang w:val="uk-UA"/>
        </w:rPr>
        <w:t>:</w:t>
      </w:r>
      <w:r w:rsidRPr="0030535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форма № </w:t>
      </w:r>
      <w:r w:rsidRPr="002F6D59">
        <w:rPr>
          <w:color w:val="000000"/>
          <w:sz w:val="28"/>
          <w:szCs w:val="28"/>
          <w:lang w:val="uk-UA"/>
        </w:rPr>
        <w:t>1 «Баланс</w:t>
      </w:r>
      <w:r>
        <w:rPr>
          <w:color w:val="000000"/>
          <w:sz w:val="28"/>
          <w:szCs w:val="28"/>
          <w:lang w:val="uk-UA"/>
        </w:rPr>
        <w:t xml:space="preserve"> </w:t>
      </w:r>
      <w:r w:rsidRPr="007F77D1">
        <w:rPr>
          <w:sz w:val="28"/>
          <w:szCs w:val="28"/>
          <w:lang w:val="uk-UA"/>
        </w:rPr>
        <w:t>(Звіт про фінансовий стан</w:t>
      </w:r>
      <w:r w:rsidRPr="007F77D1">
        <w:rPr>
          <w:sz w:val="28"/>
          <w:szCs w:val="28"/>
        </w:rPr>
        <w:t>)</w:t>
      </w:r>
      <w:r w:rsidRPr="002F6D59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форма №2 «</w:t>
      </w:r>
      <w:r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>
        <w:rPr>
          <w:color w:val="000000"/>
          <w:sz w:val="28"/>
          <w:szCs w:val="28"/>
          <w:lang w:val="uk-UA"/>
        </w:rPr>
        <w:t>»</w:t>
      </w:r>
      <w:r w:rsidR="00464E96">
        <w:rPr>
          <w:color w:val="000000"/>
          <w:sz w:val="28"/>
          <w:szCs w:val="28"/>
          <w:lang w:val="uk-UA"/>
        </w:rPr>
        <w:t xml:space="preserve">, </w:t>
      </w:r>
      <w:r w:rsidR="00464E96" w:rsidRPr="00464E96">
        <w:rPr>
          <w:color w:val="000000"/>
          <w:sz w:val="28"/>
          <w:szCs w:val="28"/>
          <w:lang w:val="uk-UA"/>
        </w:rPr>
        <w:t xml:space="preserve">форма </w:t>
      </w:r>
      <w:r w:rsidR="00464E96" w:rsidRPr="00464E96">
        <w:rPr>
          <w:sz w:val="28"/>
          <w:szCs w:val="28"/>
        </w:rPr>
        <w:t>№</w:t>
      </w:r>
      <w:r w:rsidR="00464E96">
        <w:rPr>
          <w:sz w:val="28"/>
          <w:szCs w:val="28"/>
          <w:lang w:val="uk-UA"/>
        </w:rPr>
        <w:t> </w:t>
      </w:r>
      <w:r w:rsidR="00464E96" w:rsidRPr="00464E96">
        <w:rPr>
          <w:sz w:val="28"/>
          <w:szCs w:val="28"/>
        </w:rPr>
        <w:t>1П-НПП</w:t>
      </w:r>
      <w:r w:rsidR="00464E96" w:rsidRPr="00464E96">
        <w:rPr>
          <w:color w:val="000000"/>
          <w:sz w:val="28"/>
          <w:szCs w:val="28"/>
          <w:lang w:val="uk-UA"/>
        </w:rPr>
        <w:t xml:space="preserve"> «</w:t>
      </w:r>
      <w:r w:rsidR="00464E96">
        <w:rPr>
          <w:sz w:val="28"/>
          <w:szCs w:val="28"/>
          <w:lang w:val="uk-UA"/>
        </w:rPr>
        <w:t>З</w:t>
      </w:r>
      <w:proofErr w:type="spellStart"/>
      <w:r w:rsidR="00464E96">
        <w:rPr>
          <w:sz w:val="28"/>
          <w:szCs w:val="28"/>
        </w:rPr>
        <w:t>віт</w:t>
      </w:r>
      <w:proofErr w:type="spellEnd"/>
      <w:r w:rsidR="00464E96">
        <w:rPr>
          <w:sz w:val="28"/>
          <w:szCs w:val="28"/>
        </w:rPr>
        <w:t xml:space="preserve"> про </w:t>
      </w:r>
      <w:proofErr w:type="spellStart"/>
      <w:r w:rsidR="00464E96">
        <w:rPr>
          <w:sz w:val="28"/>
          <w:szCs w:val="28"/>
        </w:rPr>
        <w:t>виробництво</w:t>
      </w:r>
      <w:proofErr w:type="spellEnd"/>
      <w:r w:rsidR="00464E96">
        <w:rPr>
          <w:sz w:val="28"/>
          <w:szCs w:val="28"/>
        </w:rPr>
        <w:t xml:space="preserve"> та </w:t>
      </w:r>
      <w:proofErr w:type="spellStart"/>
      <w:r w:rsidR="00464E96">
        <w:rPr>
          <w:sz w:val="28"/>
          <w:szCs w:val="28"/>
        </w:rPr>
        <w:t>реалізацію</w:t>
      </w:r>
      <w:proofErr w:type="spellEnd"/>
      <w:r w:rsidR="00464E96">
        <w:rPr>
          <w:sz w:val="28"/>
          <w:szCs w:val="28"/>
        </w:rPr>
        <w:t xml:space="preserve"> </w:t>
      </w:r>
      <w:proofErr w:type="spellStart"/>
      <w:r w:rsidR="00464E96" w:rsidRPr="00464E96">
        <w:rPr>
          <w:sz w:val="28"/>
          <w:szCs w:val="28"/>
        </w:rPr>
        <w:t>про</w:t>
      </w:r>
      <w:r w:rsidR="00464E96">
        <w:rPr>
          <w:sz w:val="28"/>
          <w:szCs w:val="28"/>
        </w:rPr>
        <w:t>мислової</w:t>
      </w:r>
      <w:proofErr w:type="spellEnd"/>
      <w:r w:rsidR="00464E96">
        <w:rPr>
          <w:sz w:val="28"/>
          <w:szCs w:val="28"/>
        </w:rPr>
        <w:t xml:space="preserve"> </w:t>
      </w:r>
      <w:proofErr w:type="spellStart"/>
      <w:r w:rsidR="00464E96" w:rsidRPr="00464E96">
        <w:rPr>
          <w:sz w:val="28"/>
          <w:szCs w:val="28"/>
        </w:rPr>
        <w:t>продукції</w:t>
      </w:r>
      <w:proofErr w:type="spellEnd"/>
      <w:r w:rsidR="00464E96" w:rsidRPr="00464E96">
        <w:rPr>
          <w:color w:val="000000"/>
          <w:sz w:val="28"/>
          <w:szCs w:val="28"/>
          <w:lang w:val="uk-UA"/>
        </w:rPr>
        <w:t>»</w:t>
      </w:r>
      <w:r w:rsidR="00464E96">
        <w:rPr>
          <w:color w:val="000000"/>
          <w:sz w:val="28"/>
          <w:szCs w:val="28"/>
          <w:lang w:val="uk-UA"/>
        </w:rPr>
        <w:t>, форма №1-П «</w:t>
      </w:r>
      <w:r w:rsidR="00464E96">
        <w:rPr>
          <w:sz w:val="28"/>
          <w:szCs w:val="28"/>
          <w:lang w:val="uk-UA"/>
        </w:rPr>
        <w:t>З</w:t>
      </w:r>
      <w:proofErr w:type="spellStart"/>
      <w:r w:rsidR="00464E96">
        <w:rPr>
          <w:sz w:val="28"/>
          <w:szCs w:val="28"/>
        </w:rPr>
        <w:t>віт</w:t>
      </w:r>
      <w:proofErr w:type="spellEnd"/>
      <w:r w:rsidR="00464E96">
        <w:rPr>
          <w:sz w:val="28"/>
          <w:szCs w:val="28"/>
        </w:rPr>
        <w:t xml:space="preserve"> про </w:t>
      </w:r>
      <w:proofErr w:type="spellStart"/>
      <w:r w:rsidR="00464E96">
        <w:rPr>
          <w:sz w:val="28"/>
          <w:szCs w:val="28"/>
        </w:rPr>
        <w:t>виробництво</w:t>
      </w:r>
      <w:proofErr w:type="spellEnd"/>
      <w:r w:rsidR="00464E96">
        <w:rPr>
          <w:sz w:val="28"/>
          <w:szCs w:val="28"/>
        </w:rPr>
        <w:t xml:space="preserve"> </w:t>
      </w:r>
      <w:proofErr w:type="spellStart"/>
      <w:r w:rsidR="00464E96" w:rsidRPr="00464E96">
        <w:rPr>
          <w:sz w:val="28"/>
          <w:szCs w:val="28"/>
        </w:rPr>
        <w:t>промислової</w:t>
      </w:r>
      <w:proofErr w:type="spellEnd"/>
      <w:r w:rsidR="00464E96" w:rsidRPr="00464E96">
        <w:rPr>
          <w:sz w:val="28"/>
          <w:szCs w:val="28"/>
        </w:rPr>
        <w:t xml:space="preserve"> </w:t>
      </w:r>
      <w:proofErr w:type="spellStart"/>
      <w:r w:rsidR="00464E96" w:rsidRPr="00464E96">
        <w:rPr>
          <w:sz w:val="28"/>
          <w:szCs w:val="28"/>
        </w:rPr>
        <w:t>продукції</w:t>
      </w:r>
      <w:proofErr w:type="spellEnd"/>
      <w:r w:rsidR="00464E96" w:rsidRPr="00464E96">
        <w:rPr>
          <w:sz w:val="28"/>
          <w:szCs w:val="28"/>
        </w:rPr>
        <w:t xml:space="preserve"> за видами</w:t>
      </w:r>
      <w:r w:rsidR="00464E96">
        <w:rPr>
          <w:color w:val="000000"/>
          <w:sz w:val="28"/>
          <w:szCs w:val="28"/>
          <w:lang w:val="uk-UA"/>
        </w:rPr>
        <w:t>»</w:t>
      </w:r>
      <w:r w:rsidRPr="003E37BE">
        <w:rPr>
          <w:color w:val="000000"/>
          <w:sz w:val="28"/>
          <w:szCs w:val="28"/>
          <w:lang w:val="uk-UA"/>
        </w:rPr>
        <w:t>;</w:t>
      </w:r>
    </w:p>
    <w:p w:rsidR="007B263D" w:rsidRDefault="007B263D" w:rsidP="007B263D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2507FF">
        <w:rPr>
          <w:sz w:val="28"/>
          <w:szCs w:val="28"/>
          <w:lang w:val="uk-UA"/>
        </w:rPr>
        <w:t>план екон</w:t>
      </w:r>
      <w:r>
        <w:rPr>
          <w:sz w:val="28"/>
          <w:szCs w:val="28"/>
          <w:lang w:val="uk-UA"/>
        </w:rPr>
        <w:t xml:space="preserve">омічного і соціального розвитку підприємства, </w:t>
      </w:r>
      <w:r w:rsidRPr="004F1F10">
        <w:rPr>
          <w:sz w:val="28"/>
          <w:szCs w:val="28"/>
          <w:lang w:val="uk-UA"/>
        </w:rPr>
        <w:t xml:space="preserve">а також </w:t>
      </w:r>
      <w:r w:rsidRPr="008D693C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>бухгалтерського</w:t>
      </w:r>
      <w:r w:rsidRPr="008D693C">
        <w:rPr>
          <w:sz w:val="28"/>
          <w:szCs w:val="28"/>
          <w:lang w:val="uk-UA"/>
        </w:rPr>
        <w:t xml:space="preserve"> обліку</w:t>
      </w:r>
      <w:r>
        <w:rPr>
          <w:sz w:val="28"/>
          <w:szCs w:val="28"/>
          <w:lang w:val="uk-UA"/>
        </w:rPr>
        <w:t>;</w:t>
      </w:r>
    </w:p>
    <w:p w:rsidR="00095554" w:rsidRPr="00095554" w:rsidRDefault="007B263D" w:rsidP="007B263D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095554">
        <w:rPr>
          <w:color w:val="000000"/>
          <w:sz w:val="28"/>
          <w:szCs w:val="28"/>
          <w:lang w:val="uk-UA"/>
        </w:rPr>
        <w:t>нормативно-технічні документи підприємства</w:t>
      </w:r>
      <w:r>
        <w:rPr>
          <w:color w:val="000000"/>
          <w:sz w:val="28"/>
          <w:szCs w:val="28"/>
          <w:lang w:val="uk-UA"/>
        </w:rPr>
        <w:t xml:space="preserve"> в частині виробництва продукції</w:t>
      </w:r>
      <w:r w:rsidR="00095554">
        <w:rPr>
          <w:color w:val="000000"/>
          <w:sz w:val="28"/>
          <w:szCs w:val="28"/>
          <w:lang w:val="uk-UA"/>
        </w:rPr>
        <w:t>.</w:t>
      </w:r>
    </w:p>
    <w:p w:rsidR="00411A0B" w:rsidRDefault="00411A0B" w:rsidP="00411A0B">
      <w:pPr>
        <w:tabs>
          <w:tab w:val="left" w:pos="993"/>
          <w:tab w:val="left" w:pos="5954"/>
          <w:tab w:val="left" w:pos="7088"/>
          <w:tab w:val="left" w:pos="8080"/>
        </w:tabs>
        <w:spacing w:before="240" w:line="264" w:lineRule="auto"/>
        <w:ind w:firstLine="567"/>
        <w:rPr>
          <w:sz w:val="28"/>
          <w:szCs w:val="28"/>
          <w:lang w:val="uk-UA"/>
        </w:rPr>
      </w:pPr>
      <w:r w:rsidRPr="007D14F2">
        <w:rPr>
          <w:color w:val="000000"/>
          <w:sz w:val="28"/>
          <w:szCs w:val="28"/>
          <w:lang w:val="uk-UA"/>
        </w:rPr>
        <w:t>В</w:t>
      </w:r>
      <w:r w:rsidRPr="00D1722C">
        <w:rPr>
          <w:color w:val="000000"/>
          <w:sz w:val="28"/>
          <w:szCs w:val="28"/>
          <w:lang w:val="uk-UA"/>
        </w:rPr>
        <w:t>иробнич</w:t>
      </w:r>
      <w:r w:rsidRPr="007D14F2">
        <w:rPr>
          <w:color w:val="000000"/>
          <w:sz w:val="28"/>
          <w:szCs w:val="28"/>
          <w:lang w:val="uk-UA"/>
        </w:rPr>
        <w:t>а</w:t>
      </w:r>
      <w:r w:rsidRPr="00D1722C">
        <w:rPr>
          <w:color w:val="000000"/>
          <w:sz w:val="28"/>
          <w:szCs w:val="28"/>
          <w:lang w:val="uk-UA"/>
        </w:rPr>
        <w:t xml:space="preserve"> діяльність підприємства </w:t>
      </w:r>
      <w:r w:rsidRPr="00D1722C">
        <w:rPr>
          <w:color w:val="000000"/>
          <w:spacing w:val="2"/>
          <w:sz w:val="28"/>
          <w:szCs w:val="28"/>
          <w:lang w:val="uk-UA"/>
        </w:rPr>
        <w:t>зумовлен</w:t>
      </w:r>
      <w:r w:rsidRPr="007D14F2">
        <w:rPr>
          <w:color w:val="000000"/>
          <w:spacing w:val="2"/>
          <w:sz w:val="28"/>
          <w:szCs w:val="28"/>
          <w:lang w:val="uk-UA"/>
        </w:rPr>
        <w:t>а</w:t>
      </w:r>
      <w:r w:rsidRPr="00D1722C">
        <w:rPr>
          <w:color w:val="000000"/>
          <w:spacing w:val="2"/>
          <w:sz w:val="28"/>
          <w:szCs w:val="28"/>
          <w:lang w:val="uk-UA"/>
        </w:rPr>
        <w:t xml:space="preserve"> загальною економічною ситуацією, галузевими</w:t>
      </w:r>
      <w:r w:rsidRPr="00D1722C">
        <w:rPr>
          <w:color w:val="000000"/>
          <w:sz w:val="28"/>
          <w:szCs w:val="28"/>
          <w:lang w:val="uk-UA"/>
        </w:rPr>
        <w:t xml:space="preserve"> пропорціями і платоспроможним попитом населення.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 </w:t>
      </w:r>
      <w:r w:rsidRPr="00D1722C">
        <w:rPr>
          <w:color w:val="000000"/>
          <w:sz w:val="28"/>
          <w:szCs w:val="28"/>
          <w:lang w:val="uk-UA"/>
        </w:rPr>
        <w:t xml:space="preserve">процесі аналізу </w:t>
      </w:r>
      <w:r>
        <w:rPr>
          <w:color w:val="000000"/>
          <w:sz w:val="28"/>
          <w:szCs w:val="28"/>
          <w:lang w:val="uk-UA"/>
        </w:rPr>
        <w:t xml:space="preserve">першочергову увагу звертають на те, в якій мірі </w:t>
      </w:r>
      <w:r w:rsidRPr="0044742B">
        <w:rPr>
          <w:i/>
          <w:sz w:val="28"/>
          <w:szCs w:val="28"/>
          <w:lang w:val="uk-UA"/>
        </w:rPr>
        <w:t xml:space="preserve">виконано план виробництва </w:t>
      </w:r>
      <w:r>
        <w:rPr>
          <w:i/>
          <w:sz w:val="28"/>
          <w:szCs w:val="28"/>
          <w:lang w:val="en-US"/>
        </w:rPr>
        <w:t>(</w:t>
      </w:r>
      <w:r w:rsidRPr="0044742B">
        <w:rPr>
          <w:i/>
          <w:sz w:val="28"/>
          <w:szCs w:val="28"/>
          <w:lang w:val="uk-UA"/>
        </w:rPr>
        <w:t>реалізації</w:t>
      </w:r>
      <w:r>
        <w:rPr>
          <w:i/>
          <w:sz w:val="28"/>
          <w:szCs w:val="28"/>
          <w:lang w:val="en-US"/>
        </w:rPr>
        <w:t>)</w:t>
      </w:r>
      <w:r w:rsidRPr="0044742B">
        <w:rPr>
          <w:i/>
          <w:sz w:val="28"/>
          <w:szCs w:val="28"/>
          <w:lang w:val="uk-UA"/>
        </w:rPr>
        <w:t xml:space="preserve"> продукції</w:t>
      </w:r>
      <w:r>
        <w:rPr>
          <w:sz w:val="28"/>
          <w:szCs w:val="28"/>
          <w:lang w:val="uk-UA"/>
        </w:rPr>
        <w:t xml:space="preserve"> </w:t>
      </w:r>
      <w:r w:rsidRPr="00FF1026">
        <w:rPr>
          <w:i/>
          <w:sz w:val="28"/>
          <w:szCs w:val="28"/>
          <w:lang w:val="uk-UA"/>
        </w:rPr>
        <w:t>за критеріями обсягу, асортименту, якості, а також строків її поставки</w:t>
      </w:r>
      <w:r>
        <w:rPr>
          <w:sz w:val="28"/>
          <w:szCs w:val="28"/>
          <w:lang w:val="uk-UA"/>
        </w:rPr>
        <w:t xml:space="preserve"> (відповідно до </w:t>
      </w:r>
      <w:proofErr w:type="spellStart"/>
      <w:r>
        <w:rPr>
          <w:sz w:val="28"/>
          <w:szCs w:val="28"/>
          <w:lang w:val="uk-UA"/>
        </w:rPr>
        <w:t>заключених</w:t>
      </w:r>
      <w:proofErr w:type="spellEnd"/>
      <w:r>
        <w:rPr>
          <w:sz w:val="28"/>
          <w:szCs w:val="28"/>
          <w:lang w:val="uk-UA"/>
        </w:rPr>
        <w:t xml:space="preserve"> контрактів). Якщо вся продукція підприємства однорідна, то у процесі дослідження застосовують натуральні показники (це дає можливість виключити вплив фактора інфляції). При виробництві продукції різних видів – вартісні показники.</w:t>
      </w:r>
    </w:p>
    <w:p w:rsidR="00411A0B" w:rsidRDefault="00411A0B" w:rsidP="00411A0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sz w:val="28"/>
          <w:szCs w:val="28"/>
          <w:lang w:val="uk-UA"/>
        </w:rPr>
      </w:pPr>
      <w:r w:rsidRPr="00411A0B">
        <w:rPr>
          <w:i/>
          <w:sz w:val="28"/>
          <w:szCs w:val="28"/>
          <w:lang w:val="uk-UA"/>
        </w:rPr>
        <w:t>Аналіз виконання плану виробництва продукції за обсягом</w:t>
      </w:r>
      <w:r w:rsidRPr="00411A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здійснюють за допомогою табл. 1.</w:t>
      </w:r>
    </w:p>
    <w:p w:rsidR="00411A0B" w:rsidRDefault="00411A0B" w:rsidP="00411A0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sz w:val="28"/>
          <w:szCs w:val="28"/>
          <w:lang w:val="en-US"/>
        </w:rPr>
      </w:pPr>
      <w:r w:rsidRPr="00FF1026">
        <w:rPr>
          <w:sz w:val="28"/>
          <w:szCs w:val="28"/>
          <w:lang w:val="uk-UA"/>
        </w:rPr>
        <w:t>За даними таблиці вивчаються відхилення за кожним видом продукції, виявляють причини відхилень та розробляють заходи щодо їх усунення.</w:t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Загальний по підприємству обсяг продукції визначають за формулою:</w:t>
      </w:r>
    </w:p>
    <w:p w:rsidR="00411A0B" w:rsidRPr="00477733" w:rsidRDefault="00411A0B" w:rsidP="00411A0B">
      <w:pPr>
        <w:spacing w:line="264" w:lineRule="auto"/>
        <w:ind w:firstLine="567"/>
        <w:rPr>
          <w:spacing w:val="-4"/>
          <w:sz w:val="14"/>
          <w:szCs w:val="14"/>
          <w:lang w:val="uk-UA"/>
        </w:rPr>
      </w:pPr>
    </w:p>
    <w:p w:rsidR="00411A0B" w:rsidRPr="00133380" w:rsidRDefault="00411A0B" w:rsidP="00411A0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B227C3">
        <w:rPr>
          <w:position w:val="-28"/>
          <w:sz w:val="28"/>
          <w:szCs w:val="28"/>
          <w:lang w:val="uk-UA"/>
        </w:rPr>
        <w:object w:dxaOrig="15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8pt;height:42pt" o:ole="" fillcolor="window">
            <v:imagedata r:id="rId7" o:title=""/>
          </v:shape>
          <o:OLEObject Type="Embed" ProgID="Equation.3" ShapeID="_x0000_i1025" DrawAspect="Content" ObjectID="_1742127630" r:id="rId8"/>
        </w:object>
      </w:r>
      <w:r>
        <w:rPr>
          <w:sz w:val="28"/>
          <w:szCs w:val="28"/>
          <w:lang w:val="uk-UA"/>
        </w:rPr>
        <w:t xml:space="preserve">                                               (1)</w:t>
      </w:r>
    </w:p>
    <w:p w:rsidR="00411A0B" w:rsidRDefault="00411A0B" w:rsidP="00411A0B">
      <w:pPr>
        <w:spacing w:line="264" w:lineRule="auto"/>
        <w:ind w:firstLine="567"/>
        <w:rPr>
          <w:sz w:val="28"/>
          <w:szCs w:val="28"/>
          <w:lang w:val="uk-UA"/>
        </w:rPr>
      </w:pPr>
      <w:r w:rsidRPr="00133380">
        <w:rPr>
          <w:sz w:val="28"/>
          <w:szCs w:val="28"/>
          <w:lang w:val="uk-UA"/>
        </w:rPr>
        <w:t xml:space="preserve">де </w:t>
      </w:r>
      <w:proofErr w:type="spellStart"/>
      <w:r w:rsidRPr="00133380"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з</w:t>
      </w:r>
      <w:proofErr w:type="spellEnd"/>
      <w:r w:rsidRPr="00236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133380">
        <w:rPr>
          <w:sz w:val="28"/>
          <w:szCs w:val="28"/>
          <w:lang w:val="uk-UA"/>
        </w:rPr>
        <w:t xml:space="preserve"> </w:t>
      </w:r>
      <w:r w:rsidRPr="00413C92">
        <w:rPr>
          <w:sz w:val="28"/>
          <w:szCs w:val="28"/>
          <w:lang w:val="uk-UA"/>
        </w:rPr>
        <w:t>загальн</w:t>
      </w:r>
      <w:r>
        <w:rPr>
          <w:sz w:val="28"/>
          <w:szCs w:val="28"/>
          <w:lang w:val="uk-UA"/>
        </w:rPr>
        <w:t>ий</w:t>
      </w:r>
      <w:r w:rsidRPr="00413C92">
        <w:rPr>
          <w:sz w:val="28"/>
          <w:szCs w:val="28"/>
          <w:lang w:val="uk-UA"/>
        </w:rPr>
        <w:t xml:space="preserve"> </w:t>
      </w:r>
      <w:r w:rsidRPr="00477733">
        <w:rPr>
          <w:sz w:val="28"/>
          <w:szCs w:val="28"/>
          <w:lang w:val="uk-UA"/>
        </w:rPr>
        <w:t>по підприємству обсяг продукції</w:t>
      </w:r>
      <w:r>
        <w:rPr>
          <w:sz w:val="28"/>
          <w:szCs w:val="28"/>
          <w:lang w:val="uk-UA"/>
        </w:rPr>
        <w:t xml:space="preserve">, тис.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413C92">
        <w:rPr>
          <w:sz w:val="28"/>
          <w:szCs w:val="28"/>
          <w:lang w:val="uk-UA"/>
        </w:rPr>
        <w:t>;</w:t>
      </w:r>
    </w:p>
    <w:p w:rsidR="00411A0B" w:rsidRPr="00A5068D" w:rsidRDefault="00411A0B" w:rsidP="00411A0B">
      <w:pPr>
        <w:spacing w:line="264" w:lineRule="auto"/>
        <w:ind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О</w:t>
      </w:r>
      <w:r>
        <w:rPr>
          <w:sz w:val="28"/>
          <w:szCs w:val="28"/>
          <w:vertAlign w:val="subscript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– фізичний обсяг і-го виду</w:t>
      </w:r>
      <w:r w:rsidRPr="00A5068D">
        <w:rPr>
          <w:sz w:val="28"/>
          <w:szCs w:val="28"/>
          <w:lang w:val="uk-UA"/>
        </w:rPr>
        <w:t xml:space="preserve"> продукції</w:t>
      </w:r>
      <w:r>
        <w:rPr>
          <w:sz w:val="28"/>
          <w:szCs w:val="28"/>
          <w:lang w:val="uk-UA"/>
        </w:rPr>
        <w:t xml:space="preserve">, т,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>, м</w:t>
      </w:r>
      <w:r w:rsidRPr="002364D4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:rsidR="00411A0B" w:rsidRDefault="00411A0B" w:rsidP="00411A0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</w:t>
      </w:r>
      <w:r>
        <w:rPr>
          <w:sz w:val="28"/>
          <w:szCs w:val="28"/>
          <w:vertAlign w:val="subscript"/>
          <w:lang w:val="uk-UA"/>
        </w:rPr>
        <w:t>і</w:t>
      </w:r>
      <w:r w:rsidRPr="00413C9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ціна одиниці </w:t>
      </w:r>
      <w:r w:rsidRPr="00477733">
        <w:rPr>
          <w:sz w:val="28"/>
          <w:szCs w:val="28"/>
          <w:lang w:val="uk-UA"/>
        </w:rPr>
        <w:t>і-го виду продукції</w:t>
      </w:r>
      <w:r>
        <w:rPr>
          <w:sz w:val="28"/>
          <w:szCs w:val="28"/>
          <w:lang w:val="uk-UA"/>
        </w:rPr>
        <w:t>, грн.</w:t>
      </w:r>
    </w:p>
    <w:p w:rsidR="00411A0B" w:rsidRDefault="00411A0B" w:rsidP="00411A0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411A0B" w:rsidRDefault="00411A0B" w:rsidP="00411A0B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651BF7">
        <w:rPr>
          <w:b/>
          <w:bCs/>
          <w:color w:val="000000"/>
          <w:sz w:val="28"/>
          <w:szCs w:val="28"/>
          <w:lang w:val="uk-UA"/>
        </w:rPr>
        <w:t>виконан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план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1"/>
        <w:gridCol w:w="1571"/>
        <w:gridCol w:w="1571"/>
        <w:gridCol w:w="1573"/>
        <w:gridCol w:w="1652"/>
        <w:gridCol w:w="1356"/>
      </w:tblGrid>
      <w:tr w:rsidR="00411A0B" w:rsidRPr="0026020A" w:rsidTr="00411A0B">
        <w:trPr>
          <w:trHeight w:val="340"/>
          <w:jc w:val="center"/>
        </w:trPr>
        <w:tc>
          <w:tcPr>
            <w:tcW w:w="1081" w:type="pct"/>
            <w:vMerge w:val="restar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797" w:type="pct"/>
            <w:vMerge w:val="restart"/>
            <w:vAlign w:val="center"/>
          </w:tcPr>
          <w:p w:rsidR="00411A0B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797" w:type="pct"/>
            <w:vMerge w:val="restart"/>
            <w:shd w:val="clear" w:color="auto" w:fill="auto"/>
            <w:vAlign w:val="center"/>
          </w:tcPr>
          <w:p w:rsidR="00411A0B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Плановий обсяг</w:t>
            </w:r>
          </w:p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(за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контрак-том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Фактичний обсяг</w:t>
            </w:r>
          </w:p>
        </w:tc>
        <w:tc>
          <w:tcPr>
            <w:tcW w:w="1526" w:type="pct"/>
            <w:gridSpan w:val="2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(контракту)</w:t>
            </w: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  <w:vMerge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натуральному виразі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797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797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797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797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797" w:type="pct"/>
            <w:vAlign w:val="center"/>
          </w:tcPr>
          <w:p w:rsidR="00411A0B" w:rsidRPr="000F0CDE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11A0B" w:rsidRPr="000D2B3B" w:rsidRDefault="00411A0B" w:rsidP="00411A0B">
      <w:pPr>
        <w:spacing w:line="264" w:lineRule="auto"/>
        <w:ind w:firstLine="567"/>
        <w:rPr>
          <w:spacing w:val="-4"/>
          <w:sz w:val="28"/>
          <w:szCs w:val="28"/>
          <w:lang w:val="uk-UA"/>
        </w:rPr>
      </w:pPr>
    </w:p>
    <w:p w:rsidR="00411A0B" w:rsidRPr="00413C92" w:rsidRDefault="00411A0B" w:rsidP="00411A0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Шляхом порівняння отриманих результатів розрахунку за формулою 1 фактично і за планом, формують висновок про виконання </w:t>
      </w:r>
      <w:r w:rsidRPr="00605672">
        <w:rPr>
          <w:sz w:val="28"/>
          <w:szCs w:val="28"/>
          <w:lang w:val="uk-UA"/>
        </w:rPr>
        <w:t>плану виробництва продукції</w:t>
      </w:r>
      <w:r>
        <w:rPr>
          <w:sz w:val="28"/>
          <w:szCs w:val="28"/>
          <w:lang w:val="uk-UA"/>
        </w:rPr>
        <w:t xml:space="preserve"> за обсягом в цілому по підприємству.</w:t>
      </w:r>
    </w:p>
    <w:p w:rsidR="00411A0B" w:rsidRPr="007D14F2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Наступним етапом аналізу є </w:t>
      </w:r>
      <w:r w:rsidRPr="00D95AC5">
        <w:rPr>
          <w:b w:val="0"/>
          <w:i/>
          <w:color w:val="000000"/>
          <w:sz w:val="28"/>
          <w:szCs w:val="28"/>
        </w:rPr>
        <w:t xml:space="preserve">дослідження виконання плану виробництва </w:t>
      </w:r>
      <w:r>
        <w:rPr>
          <w:b w:val="0"/>
          <w:i/>
          <w:color w:val="000000"/>
          <w:sz w:val="28"/>
          <w:szCs w:val="28"/>
        </w:rPr>
        <w:t>продукції</w:t>
      </w:r>
      <w:r w:rsidRPr="00D95AC5">
        <w:rPr>
          <w:b w:val="0"/>
          <w:i/>
          <w:color w:val="000000"/>
          <w:sz w:val="28"/>
          <w:szCs w:val="28"/>
        </w:rPr>
        <w:t xml:space="preserve"> за асортиментом</w:t>
      </w:r>
      <w:r>
        <w:rPr>
          <w:b w:val="0"/>
          <w:color w:val="000000"/>
          <w:sz w:val="28"/>
          <w:szCs w:val="28"/>
        </w:rPr>
        <w:t xml:space="preserve">. </w:t>
      </w:r>
      <w:r w:rsidRPr="003A16BE">
        <w:rPr>
          <w:b w:val="0"/>
          <w:color w:val="000000"/>
          <w:sz w:val="28"/>
          <w:szCs w:val="28"/>
        </w:rPr>
        <w:t xml:space="preserve">Розрахунок </w:t>
      </w:r>
      <w:r>
        <w:rPr>
          <w:b w:val="0"/>
          <w:color w:val="000000"/>
          <w:sz w:val="28"/>
          <w:szCs w:val="28"/>
        </w:rPr>
        <w:t xml:space="preserve">проводять за </w:t>
      </w:r>
      <w:r w:rsidRPr="007D14F2">
        <w:rPr>
          <w:b w:val="0"/>
          <w:color w:val="000000"/>
          <w:sz w:val="28"/>
          <w:szCs w:val="28"/>
        </w:rPr>
        <w:t>«спос</w:t>
      </w:r>
      <w:r>
        <w:rPr>
          <w:b w:val="0"/>
          <w:color w:val="000000"/>
          <w:sz w:val="28"/>
          <w:szCs w:val="28"/>
        </w:rPr>
        <w:t>обом</w:t>
      </w:r>
      <w:r w:rsidRPr="007D14F2">
        <w:rPr>
          <w:b w:val="0"/>
          <w:color w:val="000000"/>
          <w:sz w:val="28"/>
          <w:szCs w:val="28"/>
        </w:rPr>
        <w:t xml:space="preserve"> меншого числа». Його суть полягає у виборі меншо</w:t>
      </w:r>
      <w:r>
        <w:rPr>
          <w:b w:val="0"/>
          <w:color w:val="000000"/>
          <w:sz w:val="28"/>
          <w:szCs w:val="28"/>
        </w:rPr>
        <w:t>го</w:t>
      </w:r>
      <w:r w:rsidRPr="007D14F2">
        <w:rPr>
          <w:b w:val="0"/>
          <w:color w:val="000000"/>
          <w:sz w:val="28"/>
          <w:szCs w:val="28"/>
        </w:rPr>
        <w:t xml:space="preserve"> із двох </w:t>
      </w:r>
      <w:r>
        <w:rPr>
          <w:b w:val="0"/>
          <w:color w:val="000000"/>
          <w:sz w:val="28"/>
          <w:szCs w:val="28"/>
        </w:rPr>
        <w:t>(планового і фактичного) значення (табл. 2).</w:t>
      </w:r>
    </w:p>
    <w:p w:rsidR="00411A0B" w:rsidRDefault="00411A0B" w:rsidP="00411A0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411A0B" w:rsidRDefault="00411A0B" w:rsidP="00411A0B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651BF7">
        <w:rPr>
          <w:b/>
          <w:bCs/>
          <w:color w:val="000000"/>
          <w:sz w:val="28"/>
          <w:szCs w:val="28"/>
          <w:lang w:val="uk-UA"/>
        </w:rPr>
        <w:t>виконан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план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 за асортиментом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2286"/>
        <w:gridCol w:w="2115"/>
        <w:gridCol w:w="1752"/>
        <w:gridCol w:w="1443"/>
      </w:tblGrid>
      <w:tr w:rsidR="00411A0B" w:rsidRPr="0026020A" w:rsidTr="00411A0B">
        <w:trPr>
          <w:trHeight w:val="340"/>
          <w:jc w:val="center"/>
        </w:trPr>
        <w:tc>
          <w:tcPr>
            <w:tcW w:w="1146" w:type="pct"/>
            <w:vMerge w:val="restar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160" w:type="pct"/>
            <w:vMerge w:val="restart"/>
            <w:shd w:val="clear" w:color="auto" w:fill="auto"/>
            <w:vAlign w:val="center"/>
          </w:tcPr>
          <w:p w:rsidR="00411A0B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Плановий обсяг</w:t>
            </w:r>
          </w:p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(за контрактом)</w:t>
            </w:r>
          </w:p>
        </w:tc>
        <w:tc>
          <w:tcPr>
            <w:tcW w:w="1073" w:type="pct"/>
            <w:vMerge w:val="restar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Фактичний обсяг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(контракту) за асортиментом</w:t>
            </w: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146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натуральному виразі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 1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2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3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 4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5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146" w:type="pct"/>
            <w:shd w:val="clear" w:color="auto" w:fill="auto"/>
            <w:vAlign w:val="center"/>
          </w:tcPr>
          <w:p w:rsidR="00411A0B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 А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411A0B" w:rsidRPr="007D14F2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>Під час</w:t>
      </w:r>
      <w:r>
        <w:rPr>
          <w:b w:val="0"/>
          <w:sz w:val="28"/>
          <w:szCs w:val="28"/>
        </w:rPr>
        <w:t xml:space="preserve"> аналізу асортименту продукції </w:t>
      </w:r>
      <w:r w:rsidRPr="007D14F2">
        <w:rPr>
          <w:b w:val="0"/>
          <w:sz w:val="28"/>
          <w:szCs w:val="28"/>
        </w:rPr>
        <w:t>врахову</w:t>
      </w:r>
      <w:r>
        <w:rPr>
          <w:b w:val="0"/>
          <w:sz w:val="28"/>
          <w:szCs w:val="28"/>
        </w:rPr>
        <w:t>ють</w:t>
      </w:r>
      <w:r w:rsidRPr="007D14F2">
        <w:rPr>
          <w:b w:val="0"/>
          <w:sz w:val="28"/>
          <w:szCs w:val="28"/>
        </w:rPr>
        <w:t xml:space="preserve">, наскільки </w:t>
      </w:r>
      <w:r>
        <w:rPr>
          <w:b w:val="0"/>
          <w:sz w:val="28"/>
          <w:szCs w:val="28"/>
        </w:rPr>
        <w:t>даний</w:t>
      </w:r>
      <w:r w:rsidRPr="007D14F2">
        <w:rPr>
          <w:b w:val="0"/>
          <w:sz w:val="28"/>
          <w:szCs w:val="28"/>
        </w:rPr>
        <w:t xml:space="preserve"> асортимент є традиційним, які нові види </w:t>
      </w:r>
      <w:r>
        <w:rPr>
          <w:b w:val="0"/>
          <w:sz w:val="28"/>
          <w:szCs w:val="28"/>
        </w:rPr>
        <w:t>продукції</w:t>
      </w:r>
      <w:r w:rsidRPr="007D14F2">
        <w:rPr>
          <w:b w:val="0"/>
          <w:sz w:val="28"/>
          <w:szCs w:val="28"/>
        </w:rPr>
        <w:t xml:space="preserve"> самостійно розроблено і впроваджено у виробництво, а які вироблено за ліцензіями або за співучасті інших фірм.</w:t>
      </w:r>
    </w:p>
    <w:p w:rsidR="00411A0B" w:rsidRPr="007D14F2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 xml:space="preserve">Корисним для оцінки асортименту є розрахунок допоміжних показників </w:t>
      </w:r>
      <w:r>
        <w:rPr>
          <w:b w:val="0"/>
          <w:sz w:val="28"/>
          <w:szCs w:val="28"/>
        </w:rPr>
        <w:t>–</w:t>
      </w:r>
      <w:r w:rsidRPr="007D14F2">
        <w:rPr>
          <w:b w:val="0"/>
          <w:sz w:val="28"/>
          <w:szCs w:val="28"/>
        </w:rPr>
        <w:t xml:space="preserve"> </w:t>
      </w:r>
      <w:r w:rsidRPr="0044742B">
        <w:rPr>
          <w:b w:val="0"/>
          <w:sz w:val="28"/>
          <w:szCs w:val="28"/>
        </w:rPr>
        <w:t>кількості застарілих зразків продукції</w:t>
      </w:r>
      <w:r w:rsidRPr="007D14F2">
        <w:rPr>
          <w:b w:val="0"/>
          <w:sz w:val="28"/>
          <w:szCs w:val="28"/>
        </w:rPr>
        <w:t xml:space="preserve"> та відповідної частки обсягу товарної </w:t>
      </w:r>
      <w:r w:rsidRPr="007D14F2">
        <w:rPr>
          <w:b w:val="0"/>
          <w:sz w:val="28"/>
          <w:szCs w:val="28"/>
        </w:rPr>
        <w:lastRenderedPageBreak/>
        <w:t xml:space="preserve">продукції. </w:t>
      </w:r>
      <w:r>
        <w:rPr>
          <w:b w:val="0"/>
          <w:sz w:val="28"/>
          <w:szCs w:val="28"/>
        </w:rPr>
        <w:t>При цьому</w:t>
      </w:r>
      <w:r w:rsidRPr="007D14F2">
        <w:rPr>
          <w:b w:val="0"/>
          <w:sz w:val="28"/>
          <w:szCs w:val="28"/>
        </w:rPr>
        <w:t xml:space="preserve"> з’яс</w:t>
      </w:r>
      <w:r>
        <w:rPr>
          <w:b w:val="0"/>
          <w:sz w:val="28"/>
          <w:szCs w:val="28"/>
        </w:rPr>
        <w:t>овують</w:t>
      </w:r>
      <w:r w:rsidRPr="007D14F2">
        <w:rPr>
          <w:b w:val="0"/>
          <w:sz w:val="28"/>
          <w:szCs w:val="28"/>
        </w:rPr>
        <w:t xml:space="preserve"> пр</w:t>
      </w:r>
      <w:r>
        <w:rPr>
          <w:b w:val="0"/>
          <w:sz w:val="28"/>
          <w:szCs w:val="28"/>
        </w:rPr>
        <w:t>ичини такого стан</w:t>
      </w:r>
      <w:r w:rsidR="003F70AA">
        <w:rPr>
          <w:b w:val="0"/>
          <w:sz w:val="28"/>
          <w:szCs w:val="28"/>
        </w:rPr>
        <w:t>у</w:t>
      </w:r>
      <w:r w:rsidRPr="007D14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і</w:t>
      </w:r>
      <w:r w:rsidRPr="007D14F2">
        <w:rPr>
          <w:b w:val="0"/>
          <w:sz w:val="28"/>
          <w:szCs w:val="28"/>
        </w:rPr>
        <w:t xml:space="preserve"> розроб</w:t>
      </w:r>
      <w:r>
        <w:rPr>
          <w:b w:val="0"/>
          <w:sz w:val="28"/>
          <w:szCs w:val="28"/>
        </w:rPr>
        <w:t>ляють</w:t>
      </w:r>
      <w:r w:rsidRPr="007D14F2">
        <w:rPr>
          <w:b w:val="0"/>
          <w:sz w:val="28"/>
          <w:szCs w:val="28"/>
        </w:rPr>
        <w:t xml:space="preserve"> рекомендації з метою поліпшення асортиментної ситуації</w:t>
      </w:r>
      <w:r>
        <w:rPr>
          <w:b w:val="0"/>
          <w:sz w:val="28"/>
          <w:szCs w:val="28"/>
        </w:rPr>
        <w:t xml:space="preserve"> на підприємстві</w:t>
      </w:r>
      <w:r w:rsidRPr="007D14F2">
        <w:rPr>
          <w:b w:val="0"/>
          <w:sz w:val="28"/>
          <w:szCs w:val="28"/>
        </w:rPr>
        <w:t>.</w:t>
      </w:r>
    </w:p>
    <w:p w:rsidR="00411A0B" w:rsidRDefault="00411A0B" w:rsidP="00411A0B">
      <w:pPr>
        <w:spacing w:line="264" w:lineRule="auto"/>
        <w:ind w:firstLine="567"/>
        <w:rPr>
          <w:color w:val="000000"/>
          <w:sz w:val="28"/>
          <w:szCs w:val="28"/>
          <w:lang w:val="uk-UA"/>
        </w:rPr>
      </w:pPr>
    </w:p>
    <w:p w:rsidR="00411A0B" w:rsidRPr="00411A0B" w:rsidRDefault="00411A0B" w:rsidP="00411A0B">
      <w:pPr>
        <w:shd w:val="clear" w:color="auto" w:fill="FFFFFF"/>
        <w:spacing w:line="240" w:lineRule="auto"/>
        <w:ind w:firstLine="567"/>
        <w:rPr>
          <w:rFonts w:eastAsia="Calibri"/>
          <w:b/>
          <w:sz w:val="28"/>
          <w:szCs w:val="28"/>
          <w:lang w:val="uk-UA"/>
        </w:rPr>
      </w:pPr>
      <w:r w:rsidRPr="00411A0B">
        <w:rPr>
          <w:rStyle w:val="FontStyle12"/>
          <w:rFonts w:eastAsia="Calibri"/>
          <w:sz w:val="28"/>
          <w:szCs w:val="28"/>
          <w:lang w:eastAsia="uk-UA"/>
        </w:rPr>
        <w:t>2.</w:t>
      </w:r>
      <w:r w:rsidRPr="00411A0B">
        <w:rPr>
          <w:rFonts w:eastAsia="Calibri"/>
          <w:sz w:val="28"/>
          <w:szCs w:val="28"/>
        </w:rPr>
        <w:t xml:space="preserve"> </w:t>
      </w:r>
      <w:r w:rsidRPr="00411A0B">
        <w:rPr>
          <w:rFonts w:eastAsia="Calibri"/>
          <w:b/>
          <w:sz w:val="28"/>
          <w:szCs w:val="28"/>
          <w:lang w:val="uk-UA"/>
        </w:rPr>
        <w:t>Аналіз ритмічності виробництва продукції</w:t>
      </w:r>
    </w:p>
    <w:p w:rsidR="00411A0B" w:rsidRPr="00411A0B" w:rsidRDefault="00411A0B" w:rsidP="00411A0B">
      <w:pPr>
        <w:spacing w:line="264" w:lineRule="auto"/>
        <w:ind w:firstLine="567"/>
        <w:rPr>
          <w:b/>
          <w:color w:val="000000"/>
          <w:sz w:val="28"/>
          <w:szCs w:val="28"/>
          <w:lang w:val="uk-UA"/>
        </w:rPr>
      </w:pPr>
    </w:p>
    <w:p w:rsidR="00411A0B" w:rsidRPr="00290457" w:rsidRDefault="00411A0B" w:rsidP="00411A0B">
      <w:pPr>
        <w:spacing w:line="264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Рівень виконання планових завдань по виробництву (реалізації) продукції значною мірою залежить від р</w:t>
      </w:r>
      <w:r w:rsidRPr="00290457">
        <w:rPr>
          <w:color w:val="000000"/>
          <w:sz w:val="28"/>
          <w:szCs w:val="28"/>
          <w:lang w:val="uk-UA"/>
        </w:rPr>
        <w:t>итмічн</w:t>
      </w:r>
      <w:r>
        <w:rPr>
          <w:color w:val="000000"/>
          <w:sz w:val="28"/>
          <w:szCs w:val="28"/>
          <w:lang w:val="uk-UA"/>
        </w:rPr>
        <w:t>о</w:t>
      </w:r>
      <w:r w:rsidRPr="00290457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і</w:t>
      </w:r>
      <w:r w:rsidRPr="0029045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діяльності</w:t>
      </w:r>
      <w:r w:rsidRPr="00290457">
        <w:rPr>
          <w:color w:val="000000"/>
          <w:sz w:val="28"/>
          <w:szCs w:val="28"/>
          <w:lang w:val="uk-UA"/>
        </w:rPr>
        <w:t>, яка дає можливість рівномірно випускати продукцію і відповідно виконувати свої зобов’язання перед споживачами.</w:t>
      </w:r>
    </w:p>
    <w:p w:rsidR="00411A0B" w:rsidRDefault="00411A0B" w:rsidP="00411A0B">
      <w:pPr>
        <w:spacing w:line="264" w:lineRule="auto"/>
        <w:ind w:firstLine="567"/>
        <w:rPr>
          <w:color w:val="000000"/>
          <w:spacing w:val="-4"/>
          <w:sz w:val="28"/>
          <w:szCs w:val="28"/>
          <w:lang w:val="uk-UA"/>
        </w:rPr>
      </w:pPr>
      <w:r w:rsidRPr="00D95AC5">
        <w:rPr>
          <w:i/>
          <w:color w:val="000000"/>
          <w:sz w:val="28"/>
          <w:szCs w:val="28"/>
          <w:lang w:val="uk-UA"/>
        </w:rPr>
        <w:t>Аналіз ритмічності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здійснюють, як правило,</w:t>
      </w:r>
      <w:r w:rsidRPr="007D14F2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а </w:t>
      </w:r>
      <w:r w:rsidRPr="007D14F2">
        <w:rPr>
          <w:color w:val="000000"/>
          <w:sz w:val="28"/>
          <w:szCs w:val="28"/>
          <w:lang w:val="uk-UA"/>
        </w:rPr>
        <w:t>декаду (з ураху</w:t>
      </w:r>
      <w:r w:rsidRPr="007D14F2">
        <w:rPr>
          <w:color w:val="000000"/>
          <w:spacing w:val="4"/>
          <w:sz w:val="28"/>
          <w:szCs w:val="28"/>
          <w:lang w:val="uk-UA"/>
        </w:rPr>
        <w:t xml:space="preserve">ванням тривалості виробничого циклу). Для </w:t>
      </w:r>
      <w:r>
        <w:rPr>
          <w:color w:val="000000"/>
          <w:spacing w:val="4"/>
          <w:sz w:val="28"/>
          <w:szCs w:val="28"/>
          <w:lang w:val="uk-UA"/>
        </w:rPr>
        <w:t>ч</w:t>
      </w:r>
      <w:r w:rsidRPr="007D14F2">
        <w:rPr>
          <w:color w:val="000000"/>
          <w:spacing w:val="4"/>
          <w:sz w:val="28"/>
          <w:szCs w:val="28"/>
          <w:lang w:val="uk-UA"/>
        </w:rPr>
        <w:t>ого складають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 w:rsidRPr="007D14F2">
        <w:rPr>
          <w:color w:val="000000"/>
          <w:spacing w:val="-4"/>
          <w:sz w:val="28"/>
          <w:szCs w:val="28"/>
          <w:lang w:val="uk-UA"/>
        </w:rPr>
        <w:t>таблицю, де зазначають відповідні обсяги виробництва за місяць у розрізі окремих декад</w:t>
      </w:r>
      <w:r>
        <w:rPr>
          <w:color w:val="000000"/>
          <w:spacing w:val="-4"/>
          <w:sz w:val="28"/>
          <w:szCs w:val="28"/>
          <w:lang w:val="uk-UA"/>
        </w:rPr>
        <w:t xml:space="preserve">. Дослідження ритмічності виробництва можна проводити як в цілому </w:t>
      </w:r>
      <w:proofErr w:type="spellStart"/>
      <w:r>
        <w:rPr>
          <w:color w:val="000000"/>
          <w:spacing w:val="-4"/>
          <w:sz w:val="28"/>
          <w:szCs w:val="28"/>
          <w:lang w:val="uk-UA"/>
        </w:rPr>
        <w:t>попідприємству</w:t>
      </w:r>
      <w:proofErr w:type="spellEnd"/>
      <w:r>
        <w:rPr>
          <w:color w:val="000000"/>
          <w:spacing w:val="-4"/>
          <w:sz w:val="28"/>
          <w:szCs w:val="28"/>
          <w:lang w:val="uk-UA"/>
        </w:rPr>
        <w:t xml:space="preserve"> (для чого використовуються вартісні показники), так і в розрізі окремих видів продукції (при цьому застосовуються натуральні показники). Методика аналізу – за «</w:t>
      </w:r>
      <w:r w:rsidRPr="00285191">
        <w:rPr>
          <w:color w:val="000000"/>
          <w:spacing w:val="-4"/>
          <w:sz w:val="28"/>
          <w:szCs w:val="28"/>
          <w:lang w:val="uk-UA"/>
        </w:rPr>
        <w:t>способом меншого числа</w:t>
      </w:r>
      <w:r>
        <w:rPr>
          <w:color w:val="000000"/>
          <w:spacing w:val="-4"/>
          <w:sz w:val="28"/>
          <w:szCs w:val="28"/>
          <w:lang w:val="uk-UA"/>
        </w:rPr>
        <w:t>» (табл. 3).</w:t>
      </w:r>
    </w:p>
    <w:p w:rsidR="00411A0B" w:rsidRDefault="00411A0B" w:rsidP="00411A0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411A0B" w:rsidRDefault="00411A0B" w:rsidP="00411A0B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Аналіз ритмічності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84"/>
        <w:gridCol w:w="1295"/>
        <w:gridCol w:w="1488"/>
        <w:gridCol w:w="1308"/>
        <w:gridCol w:w="1651"/>
        <w:gridCol w:w="1102"/>
      </w:tblGrid>
      <w:tr w:rsidR="00411A0B" w:rsidRPr="0026020A" w:rsidTr="00411A0B">
        <w:trPr>
          <w:trHeight w:val="340"/>
          <w:jc w:val="center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Декада місяця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Обсяг продукції</w:t>
            </w:r>
          </w:p>
        </w:tc>
        <w:tc>
          <w:tcPr>
            <w:tcW w:w="1434" w:type="pct"/>
            <w:gridSpan w:val="2"/>
            <w:vAlign w:val="center"/>
          </w:tcPr>
          <w:p w:rsidR="00411A0B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Питома вага продукції, %</w:t>
            </w:r>
          </w:p>
        </w:tc>
        <w:tc>
          <w:tcPr>
            <w:tcW w:w="1412" w:type="pct"/>
            <w:gridSpan w:val="2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за ритмічністю</w:t>
            </w: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729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за планом (за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контрак-том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763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за планом (за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контрак-том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71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 абсолютному виразі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411A0B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 за місяць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3" w:type="pct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11A0B" w:rsidRDefault="00411A0B" w:rsidP="00411A0B">
      <w:pPr>
        <w:spacing w:line="264" w:lineRule="auto"/>
        <w:ind w:firstLine="567"/>
        <w:rPr>
          <w:color w:val="000000"/>
          <w:spacing w:val="-4"/>
          <w:sz w:val="28"/>
          <w:szCs w:val="28"/>
          <w:lang w:val="uk-UA"/>
        </w:rPr>
      </w:pPr>
    </w:p>
    <w:p w:rsidR="00411A0B" w:rsidRPr="00290457" w:rsidRDefault="00411A0B" w:rsidP="00411A0B">
      <w:pPr>
        <w:spacing w:line="264" w:lineRule="auto"/>
        <w:ind w:firstLine="567"/>
        <w:rPr>
          <w:color w:val="000000"/>
          <w:sz w:val="28"/>
          <w:szCs w:val="28"/>
          <w:lang w:val="uk-UA"/>
        </w:rPr>
      </w:pPr>
      <w:r w:rsidRPr="00290457">
        <w:rPr>
          <w:color w:val="000000"/>
          <w:sz w:val="28"/>
          <w:szCs w:val="28"/>
          <w:lang w:val="uk-UA"/>
        </w:rPr>
        <w:t>Якщо потрібно проаналізувати ритм роботи за квартал або рік, то відповідно визначають обсяг виробництва за планом і фактично у перші, другі та треті декади, а потім діють, як під час аналізу даних за місяць.</w:t>
      </w:r>
    </w:p>
    <w:p w:rsidR="00411A0B" w:rsidRPr="00290457" w:rsidRDefault="00411A0B" w:rsidP="00411A0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color w:val="000000"/>
          <w:sz w:val="28"/>
          <w:szCs w:val="28"/>
          <w:lang w:val="uk-UA"/>
        </w:rPr>
      </w:pPr>
      <w:r w:rsidRPr="00290457">
        <w:rPr>
          <w:color w:val="000000"/>
          <w:sz w:val="28"/>
          <w:szCs w:val="28"/>
          <w:lang w:val="uk-UA"/>
        </w:rPr>
        <w:t xml:space="preserve">Після </w:t>
      </w:r>
      <w:r>
        <w:rPr>
          <w:color w:val="000000"/>
          <w:sz w:val="28"/>
          <w:szCs w:val="28"/>
          <w:lang w:val="uk-UA"/>
        </w:rPr>
        <w:t>визначення</w:t>
      </w:r>
      <w:r w:rsidRPr="0029045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ступеня</w:t>
      </w:r>
      <w:r w:rsidRPr="00290457">
        <w:rPr>
          <w:color w:val="000000"/>
          <w:sz w:val="28"/>
          <w:szCs w:val="28"/>
          <w:lang w:val="uk-UA"/>
        </w:rPr>
        <w:t xml:space="preserve"> ритмічності роботи, пере</w:t>
      </w:r>
      <w:r>
        <w:rPr>
          <w:color w:val="000000"/>
          <w:sz w:val="28"/>
          <w:szCs w:val="28"/>
          <w:lang w:val="uk-UA"/>
        </w:rPr>
        <w:t>ходять</w:t>
      </w:r>
      <w:r w:rsidRPr="00290457">
        <w:rPr>
          <w:color w:val="000000"/>
          <w:sz w:val="28"/>
          <w:szCs w:val="28"/>
          <w:lang w:val="uk-UA"/>
        </w:rPr>
        <w:t xml:space="preserve"> до вивчення основних чинників, які зумов</w:t>
      </w:r>
      <w:r>
        <w:rPr>
          <w:color w:val="000000"/>
          <w:sz w:val="28"/>
          <w:szCs w:val="28"/>
          <w:lang w:val="uk-UA"/>
        </w:rPr>
        <w:t>и</w:t>
      </w:r>
      <w:r w:rsidRPr="00290457">
        <w:rPr>
          <w:color w:val="000000"/>
          <w:sz w:val="28"/>
          <w:szCs w:val="28"/>
          <w:lang w:val="uk-UA"/>
        </w:rPr>
        <w:t>ли порушення ритму</w:t>
      </w:r>
      <w:r>
        <w:rPr>
          <w:color w:val="000000"/>
          <w:sz w:val="28"/>
          <w:szCs w:val="28"/>
          <w:lang w:val="uk-UA"/>
        </w:rPr>
        <w:t>, та розробляють заходи щодо нейтралізації цього впливу.</w:t>
      </w:r>
    </w:p>
    <w:p w:rsidR="00411A0B" w:rsidRPr="00477833" w:rsidRDefault="00411A0B" w:rsidP="00411A0B">
      <w:pPr>
        <w:spacing w:line="264" w:lineRule="auto"/>
        <w:ind w:firstLine="567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ринкових</w:t>
      </w:r>
      <w:r w:rsidRPr="00477833">
        <w:rPr>
          <w:color w:val="000000"/>
          <w:sz w:val="28"/>
          <w:szCs w:val="28"/>
          <w:lang w:val="uk-UA"/>
        </w:rPr>
        <w:t xml:space="preserve"> </w:t>
      </w:r>
      <w:r w:rsidRPr="004A7B30">
        <w:rPr>
          <w:color w:val="000000"/>
          <w:sz w:val="28"/>
          <w:szCs w:val="28"/>
          <w:lang w:val="uk-UA"/>
        </w:rPr>
        <w:t xml:space="preserve">умовах </w:t>
      </w:r>
      <w:r>
        <w:rPr>
          <w:color w:val="000000"/>
          <w:sz w:val="28"/>
          <w:szCs w:val="28"/>
          <w:lang w:val="uk-UA"/>
        </w:rPr>
        <w:t xml:space="preserve">господарювання </w:t>
      </w:r>
      <w:r w:rsidRPr="00477833">
        <w:rPr>
          <w:color w:val="000000"/>
          <w:sz w:val="28"/>
          <w:szCs w:val="28"/>
          <w:lang w:val="uk-UA"/>
        </w:rPr>
        <w:t xml:space="preserve">великого значення набуває поліпшення якості продукції. </w:t>
      </w:r>
      <w:r w:rsidRPr="00D95AC5">
        <w:rPr>
          <w:i/>
          <w:color w:val="000000"/>
          <w:spacing w:val="-2"/>
          <w:sz w:val="28"/>
          <w:szCs w:val="28"/>
          <w:lang w:val="uk-UA"/>
        </w:rPr>
        <w:t>Аналіз якості продукції</w:t>
      </w:r>
      <w:r w:rsidRPr="00477833">
        <w:rPr>
          <w:color w:val="000000"/>
          <w:spacing w:val="-2"/>
          <w:sz w:val="28"/>
          <w:szCs w:val="28"/>
          <w:lang w:val="uk-UA"/>
        </w:rPr>
        <w:t xml:space="preserve"> ґрунтується на системі численних показників, серед яких вирізн</w:t>
      </w:r>
      <w:r>
        <w:rPr>
          <w:color w:val="000000"/>
          <w:spacing w:val="-2"/>
          <w:sz w:val="28"/>
          <w:szCs w:val="28"/>
          <w:lang w:val="uk-UA"/>
        </w:rPr>
        <w:t>яють</w:t>
      </w:r>
      <w:r w:rsidRPr="00477833">
        <w:rPr>
          <w:color w:val="000000"/>
          <w:spacing w:val="-2"/>
          <w:sz w:val="28"/>
          <w:szCs w:val="28"/>
          <w:lang w:val="uk-UA"/>
        </w:rPr>
        <w:t xml:space="preserve"> загальні й часткові, прямі й побічної дії. Найбільш узагальнюючий характер мають </w:t>
      </w:r>
      <w:r>
        <w:rPr>
          <w:color w:val="000000"/>
          <w:spacing w:val="-2"/>
          <w:sz w:val="28"/>
          <w:szCs w:val="28"/>
          <w:lang w:val="uk-UA"/>
        </w:rPr>
        <w:t xml:space="preserve">показники: </w:t>
      </w:r>
      <w:r w:rsidRPr="00477833">
        <w:rPr>
          <w:color w:val="000000"/>
          <w:spacing w:val="-2"/>
          <w:sz w:val="28"/>
          <w:szCs w:val="28"/>
          <w:lang w:val="uk-UA"/>
        </w:rPr>
        <w:t>питома вага продукції зі знаком якості, або атестован</w:t>
      </w:r>
      <w:r>
        <w:rPr>
          <w:color w:val="000000"/>
          <w:spacing w:val="-2"/>
          <w:sz w:val="28"/>
          <w:szCs w:val="28"/>
          <w:lang w:val="uk-UA"/>
        </w:rPr>
        <w:t xml:space="preserve">ої </w:t>
      </w:r>
      <w:r w:rsidRPr="00477833">
        <w:rPr>
          <w:color w:val="000000"/>
          <w:spacing w:val="-2"/>
          <w:sz w:val="28"/>
          <w:szCs w:val="28"/>
          <w:lang w:val="uk-UA"/>
        </w:rPr>
        <w:t>продукці</w:t>
      </w:r>
      <w:r>
        <w:rPr>
          <w:color w:val="000000"/>
          <w:spacing w:val="-2"/>
          <w:sz w:val="28"/>
          <w:szCs w:val="28"/>
          <w:lang w:val="uk-UA"/>
        </w:rPr>
        <w:t>ї</w:t>
      </w:r>
      <w:r w:rsidRPr="00477833">
        <w:rPr>
          <w:color w:val="000000"/>
          <w:spacing w:val="-2"/>
          <w:sz w:val="28"/>
          <w:szCs w:val="28"/>
          <w:lang w:val="uk-UA"/>
        </w:rPr>
        <w:t xml:space="preserve"> вищої якості; питома вага в загальному обсязі випуску продукції, що одержала товарні знаки. </w:t>
      </w:r>
    </w:p>
    <w:p w:rsidR="00411A0B" w:rsidRDefault="00411A0B" w:rsidP="00411A0B">
      <w:pPr>
        <w:spacing w:line="264" w:lineRule="auto"/>
        <w:ind w:firstLine="567"/>
        <w:rPr>
          <w:color w:val="000000"/>
          <w:spacing w:val="-2"/>
          <w:sz w:val="28"/>
          <w:szCs w:val="28"/>
          <w:lang w:val="uk-UA"/>
        </w:rPr>
      </w:pPr>
      <w:r w:rsidRPr="00477833">
        <w:rPr>
          <w:color w:val="000000"/>
          <w:spacing w:val="-2"/>
          <w:sz w:val="28"/>
          <w:szCs w:val="28"/>
          <w:lang w:val="uk-UA"/>
        </w:rPr>
        <w:t xml:space="preserve">Своєрідним знаком якості є фірмовий знак корпорацій, котрі відомі у світі </w:t>
      </w:r>
      <w:r w:rsidRPr="00477833">
        <w:rPr>
          <w:color w:val="000000"/>
          <w:spacing w:val="-2"/>
          <w:sz w:val="28"/>
          <w:szCs w:val="28"/>
          <w:lang w:val="uk-UA"/>
        </w:rPr>
        <w:lastRenderedPageBreak/>
        <w:t xml:space="preserve">як виробники якісної продукції. </w:t>
      </w:r>
      <w:r>
        <w:rPr>
          <w:color w:val="000000"/>
          <w:spacing w:val="-2"/>
          <w:sz w:val="28"/>
          <w:szCs w:val="28"/>
          <w:lang w:val="uk-UA"/>
        </w:rPr>
        <w:t>Суттєвим</w:t>
      </w:r>
      <w:r w:rsidRPr="00477833">
        <w:rPr>
          <w:color w:val="000000"/>
          <w:spacing w:val="-2"/>
          <w:sz w:val="28"/>
          <w:szCs w:val="28"/>
          <w:lang w:val="uk-UA"/>
        </w:rPr>
        <w:t xml:space="preserve"> показником якості </w:t>
      </w:r>
      <w:r>
        <w:rPr>
          <w:color w:val="000000"/>
          <w:spacing w:val="-2"/>
          <w:sz w:val="28"/>
          <w:szCs w:val="28"/>
          <w:lang w:val="uk-UA"/>
        </w:rPr>
        <w:t>є</w:t>
      </w:r>
      <w:r w:rsidRPr="00477833">
        <w:rPr>
          <w:color w:val="000000"/>
          <w:spacing w:val="-2"/>
          <w:sz w:val="28"/>
          <w:szCs w:val="28"/>
          <w:lang w:val="uk-UA"/>
        </w:rPr>
        <w:t xml:space="preserve"> відповідність міжнародним стандартам. </w:t>
      </w:r>
    </w:p>
    <w:p w:rsidR="00411A0B" w:rsidRPr="00477833" w:rsidRDefault="00411A0B" w:rsidP="00411A0B">
      <w:pPr>
        <w:spacing w:line="264" w:lineRule="auto"/>
        <w:ind w:firstLine="567"/>
        <w:rPr>
          <w:color w:val="000000"/>
          <w:spacing w:val="-2"/>
          <w:sz w:val="28"/>
          <w:szCs w:val="28"/>
          <w:lang w:val="uk-UA"/>
        </w:rPr>
      </w:pPr>
      <w:r w:rsidRPr="00477833">
        <w:rPr>
          <w:color w:val="000000"/>
          <w:spacing w:val="-2"/>
          <w:sz w:val="28"/>
          <w:szCs w:val="28"/>
          <w:lang w:val="uk-UA"/>
        </w:rPr>
        <w:t xml:space="preserve">Крім того, використовують такі </w:t>
      </w:r>
      <w:r w:rsidRPr="000864E7">
        <w:rPr>
          <w:color w:val="000000"/>
          <w:spacing w:val="-2"/>
          <w:sz w:val="28"/>
          <w:szCs w:val="28"/>
          <w:lang w:val="uk-UA"/>
        </w:rPr>
        <w:t>показники якості</w:t>
      </w:r>
      <w:r w:rsidRPr="00477833">
        <w:rPr>
          <w:color w:val="000000"/>
          <w:spacing w:val="-2"/>
          <w:sz w:val="28"/>
          <w:szCs w:val="28"/>
          <w:lang w:val="uk-UA"/>
        </w:rPr>
        <w:t>:</w:t>
      </w:r>
    </w:p>
    <w:p w:rsidR="00411A0B" w:rsidRPr="00477833" w:rsidRDefault="00411A0B" w:rsidP="00411A0B">
      <w:pPr>
        <w:widowControl/>
        <w:numPr>
          <w:ilvl w:val="0"/>
          <w:numId w:val="27"/>
        </w:numPr>
        <w:tabs>
          <w:tab w:val="left" w:pos="851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477833">
        <w:rPr>
          <w:color w:val="000000"/>
          <w:sz w:val="28"/>
          <w:szCs w:val="28"/>
          <w:lang w:val="uk-UA"/>
        </w:rPr>
        <w:t>сортність (легка, харчова, хімічна та інші галузі промисловості);</w:t>
      </w:r>
    </w:p>
    <w:p w:rsidR="00411A0B" w:rsidRPr="00477833" w:rsidRDefault="00411A0B" w:rsidP="00411A0B">
      <w:pPr>
        <w:widowControl/>
        <w:numPr>
          <w:ilvl w:val="0"/>
          <w:numId w:val="27"/>
        </w:numPr>
        <w:tabs>
          <w:tab w:val="left" w:pos="851"/>
        </w:tabs>
        <w:adjustRightInd/>
        <w:spacing w:line="264" w:lineRule="auto"/>
        <w:ind w:left="0" w:firstLine="567"/>
        <w:textAlignment w:val="auto"/>
        <w:rPr>
          <w:color w:val="000000"/>
          <w:spacing w:val="-4"/>
          <w:sz w:val="28"/>
          <w:szCs w:val="28"/>
          <w:lang w:val="uk-UA"/>
        </w:rPr>
      </w:pPr>
      <w:r w:rsidRPr="00477833">
        <w:rPr>
          <w:color w:val="000000"/>
          <w:spacing w:val="-4"/>
          <w:sz w:val="28"/>
          <w:szCs w:val="28"/>
          <w:lang w:val="uk-UA"/>
        </w:rPr>
        <w:t>марочність (харчова, промисловість будівельних матеріалів);</w:t>
      </w:r>
    </w:p>
    <w:p w:rsidR="00411A0B" w:rsidRPr="00477833" w:rsidRDefault="00411A0B" w:rsidP="00411A0B">
      <w:pPr>
        <w:widowControl/>
        <w:numPr>
          <w:ilvl w:val="0"/>
          <w:numId w:val="27"/>
        </w:numPr>
        <w:tabs>
          <w:tab w:val="left" w:pos="851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477833">
        <w:rPr>
          <w:color w:val="000000"/>
          <w:sz w:val="28"/>
          <w:szCs w:val="28"/>
          <w:lang w:val="uk-UA"/>
        </w:rPr>
        <w:t>вміст корисних речовин або шкідливих домішок (% до загального обсягу або ваги);</w:t>
      </w:r>
    </w:p>
    <w:p w:rsidR="00411A0B" w:rsidRPr="00477833" w:rsidRDefault="00411A0B" w:rsidP="00411A0B">
      <w:pPr>
        <w:widowControl/>
        <w:numPr>
          <w:ilvl w:val="0"/>
          <w:numId w:val="27"/>
        </w:numPr>
        <w:tabs>
          <w:tab w:val="left" w:pos="851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477833">
        <w:rPr>
          <w:color w:val="000000"/>
          <w:sz w:val="28"/>
          <w:szCs w:val="28"/>
          <w:lang w:val="uk-UA"/>
        </w:rPr>
        <w:t>стр</w:t>
      </w:r>
      <w:r>
        <w:rPr>
          <w:color w:val="000000"/>
          <w:sz w:val="28"/>
          <w:szCs w:val="28"/>
          <w:lang w:val="uk-UA"/>
        </w:rPr>
        <w:t>ок служби (ресурс) і надійність.</w:t>
      </w:r>
    </w:p>
    <w:p w:rsidR="00411A0B" w:rsidRPr="00477833" w:rsidRDefault="00411A0B" w:rsidP="00411A0B">
      <w:pPr>
        <w:spacing w:line="264" w:lineRule="auto"/>
        <w:ind w:firstLine="567"/>
        <w:rPr>
          <w:color w:val="000000"/>
          <w:sz w:val="28"/>
          <w:szCs w:val="28"/>
          <w:lang w:val="uk-UA"/>
        </w:rPr>
      </w:pPr>
      <w:r w:rsidRPr="00477833">
        <w:rPr>
          <w:color w:val="000000"/>
          <w:sz w:val="28"/>
          <w:szCs w:val="28"/>
          <w:lang w:val="uk-UA"/>
        </w:rPr>
        <w:t xml:space="preserve">У процесі аналізу вивчають і </w:t>
      </w:r>
      <w:r w:rsidRPr="000864E7">
        <w:rPr>
          <w:color w:val="000000"/>
          <w:sz w:val="28"/>
          <w:szCs w:val="28"/>
          <w:lang w:val="uk-UA"/>
        </w:rPr>
        <w:t>побічні показники якості продукції</w:t>
      </w:r>
      <w:r w:rsidRPr="00477833">
        <w:rPr>
          <w:i/>
          <w:color w:val="000000"/>
          <w:sz w:val="28"/>
          <w:szCs w:val="28"/>
          <w:lang w:val="uk-UA"/>
        </w:rPr>
        <w:t>:</w:t>
      </w:r>
    </w:p>
    <w:p w:rsidR="00411A0B" w:rsidRPr="00477833" w:rsidRDefault="00411A0B" w:rsidP="00411A0B">
      <w:pPr>
        <w:widowControl/>
        <w:numPr>
          <w:ilvl w:val="0"/>
          <w:numId w:val="28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pacing w:val="-6"/>
          <w:sz w:val="28"/>
          <w:szCs w:val="28"/>
          <w:lang w:val="uk-UA"/>
        </w:rPr>
      </w:pPr>
      <w:r w:rsidRPr="00477833">
        <w:rPr>
          <w:color w:val="000000"/>
          <w:sz w:val="28"/>
          <w:szCs w:val="28"/>
          <w:lang w:val="uk-UA"/>
        </w:rPr>
        <w:t>гарантійний термін роботи, кількість і вартість гарантійних</w:t>
      </w:r>
      <w:r w:rsidRPr="00477833">
        <w:rPr>
          <w:color w:val="000000"/>
          <w:spacing w:val="-2"/>
          <w:sz w:val="28"/>
          <w:szCs w:val="28"/>
          <w:lang w:val="uk-UA"/>
        </w:rPr>
        <w:t xml:space="preserve"> </w:t>
      </w:r>
      <w:r w:rsidRPr="00477833">
        <w:rPr>
          <w:color w:val="000000"/>
          <w:spacing w:val="-6"/>
          <w:sz w:val="28"/>
          <w:szCs w:val="28"/>
          <w:lang w:val="uk-UA"/>
        </w:rPr>
        <w:t>(безкоштовних для споживачів) ремонтів у розрахунку на один виріб;</w:t>
      </w:r>
    </w:p>
    <w:p w:rsidR="00411A0B" w:rsidRPr="00477833" w:rsidRDefault="00411A0B" w:rsidP="00411A0B">
      <w:pPr>
        <w:widowControl/>
        <w:numPr>
          <w:ilvl w:val="0"/>
          <w:numId w:val="28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477833">
        <w:rPr>
          <w:color w:val="000000"/>
          <w:sz w:val="28"/>
          <w:szCs w:val="28"/>
          <w:lang w:val="uk-UA"/>
        </w:rPr>
        <w:t>наявність рекламацій, їхня кількість і вартість;</w:t>
      </w:r>
    </w:p>
    <w:p w:rsidR="00411A0B" w:rsidRPr="00477833" w:rsidRDefault="00411A0B" w:rsidP="00411A0B">
      <w:pPr>
        <w:widowControl/>
        <w:numPr>
          <w:ilvl w:val="0"/>
          <w:numId w:val="28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477833">
        <w:rPr>
          <w:color w:val="000000"/>
          <w:sz w:val="28"/>
          <w:szCs w:val="28"/>
          <w:lang w:val="uk-UA"/>
        </w:rPr>
        <w:t>кількість і сума штрафів за поставку неякісної продукції;</w:t>
      </w:r>
    </w:p>
    <w:p w:rsidR="00411A0B" w:rsidRPr="00477833" w:rsidRDefault="00411A0B" w:rsidP="00411A0B">
      <w:pPr>
        <w:widowControl/>
        <w:numPr>
          <w:ilvl w:val="0"/>
          <w:numId w:val="28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477833">
        <w:rPr>
          <w:color w:val="000000"/>
          <w:sz w:val="28"/>
          <w:szCs w:val="28"/>
          <w:lang w:val="uk-UA"/>
        </w:rPr>
        <w:t>відсоток браку;</w:t>
      </w:r>
    </w:p>
    <w:p w:rsidR="00411A0B" w:rsidRPr="00477833" w:rsidRDefault="00411A0B" w:rsidP="00411A0B">
      <w:pPr>
        <w:widowControl/>
        <w:numPr>
          <w:ilvl w:val="0"/>
          <w:numId w:val="28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пониження сортності продукції</w:t>
      </w:r>
      <w:r w:rsidRPr="00477833">
        <w:rPr>
          <w:color w:val="000000"/>
          <w:sz w:val="28"/>
          <w:szCs w:val="28"/>
          <w:lang w:val="uk-UA"/>
        </w:rPr>
        <w:t>;</w:t>
      </w:r>
    </w:p>
    <w:p w:rsidR="00411A0B" w:rsidRPr="00477833" w:rsidRDefault="00411A0B" w:rsidP="00411A0B">
      <w:pPr>
        <w:widowControl/>
        <w:numPr>
          <w:ilvl w:val="0"/>
          <w:numId w:val="28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477833">
        <w:rPr>
          <w:color w:val="000000"/>
          <w:sz w:val="28"/>
          <w:szCs w:val="28"/>
          <w:lang w:val="uk-UA"/>
        </w:rPr>
        <w:t>відсоток повернення про</w:t>
      </w:r>
      <w:r>
        <w:rPr>
          <w:color w:val="000000"/>
          <w:sz w:val="28"/>
          <w:szCs w:val="28"/>
          <w:lang w:val="uk-UA"/>
        </w:rPr>
        <w:t>дукції для виправлення дефектів.</w:t>
      </w:r>
    </w:p>
    <w:p w:rsidR="00411A0B" w:rsidRDefault="00411A0B" w:rsidP="00411A0B">
      <w:pPr>
        <w:tabs>
          <w:tab w:val="left" w:pos="993"/>
        </w:tabs>
        <w:spacing w:line="264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проведення аналізу виконання плану (контракту) з виробництва (реалізації) продукції за критерієм її якості використовують табл. 4. </w:t>
      </w:r>
    </w:p>
    <w:p w:rsidR="00411A0B" w:rsidRDefault="00411A0B" w:rsidP="00411A0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4</w:t>
      </w:r>
    </w:p>
    <w:p w:rsidR="00411A0B" w:rsidRDefault="00411A0B" w:rsidP="00411A0B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651BF7">
        <w:rPr>
          <w:b/>
          <w:bCs/>
          <w:color w:val="000000"/>
          <w:sz w:val="28"/>
          <w:szCs w:val="28"/>
          <w:lang w:val="uk-UA"/>
        </w:rPr>
        <w:t>виконан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план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виробництва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8D670B">
        <w:rPr>
          <w:b/>
          <w:bCs/>
          <w:color w:val="000000"/>
          <w:sz w:val="28"/>
          <w:szCs w:val="28"/>
          <w:lang w:val="uk-UA"/>
        </w:rPr>
        <w:t>з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8D670B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критерієм</w:t>
      </w:r>
      <w:r w:rsidRPr="008D670B">
        <w:rPr>
          <w:b/>
          <w:bCs/>
          <w:color w:val="000000"/>
          <w:sz w:val="28"/>
          <w:szCs w:val="28"/>
          <w:lang w:val="uk-UA"/>
        </w:rPr>
        <w:t xml:space="preserve"> її якості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1564"/>
        <w:gridCol w:w="1564"/>
        <w:gridCol w:w="1610"/>
        <w:gridCol w:w="1645"/>
        <w:gridCol w:w="1349"/>
      </w:tblGrid>
      <w:tr w:rsidR="00411A0B" w:rsidRPr="0026020A" w:rsidTr="00411A0B">
        <w:trPr>
          <w:trHeight w:val="340"/>
          <w:jc w:val="center"/>
        </w:trPr>
        <w:tc>
          <w:tcPr>
            <w:tcW w:w="1081" w:type="pct"/>
            <w:vMerge w:val="restar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797" w:type="pct"/>
            <w:vMerge w:val="restart"/>
            <w:vAlign w:val="center"/>
          </w:tcPr>
          <w:p w:rsidR="00411A0B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797" w:type="pct"/>
            <w:vMerge w:val="restart"/>
            <w:shd w:val="clear" w:color="auto" w:fill="auto"/>
            <w:vAlign w:val="center"/>
          </w:tcPr>
          <w:p w:rsidR="00411A0B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Плановий обсяг</w:t>
            </w:r>
          </w:p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(за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контрак-том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Фактичний обсяг, скорегований на коефіцієнт якості</w:t>
            </w:r>
          </w:p>
        </w:tc>
        <w:tc>
          <w:tcPr>
            <w:tcW w:w="1526" w:type="pct"/>
            <w:gridSpan w:val="2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Виконання плану (контракту) за критерієм якості продукції</w:t>
            </w: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  <w:vMerge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05672">
              <w:rPr>
                <w:bCs/>
                <w:color w:val="000000"/>
                <w:sz w:val="24"/>
                <w:szCs w:val="24"/>
                <w:lang w:val="uk-UA"/>
              </w:rPr>
              <w:t>в абсолютному виразі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797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797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F0798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6F0798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797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F0798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6F0798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797" w:type="pct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F0798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6F0798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Pr="0026020A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797" w:type="pct"/>
            <w:vAlign w:val="center"/>
          </w:tcPr>
          <w:p w:rsidR="00411A0B" w:rsidRPr="000F0CDE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411A0B">
        <w:trPr>
          <w:trHeight w:val="340"/>
          <w:jc w:val="center"/>
        </w:trPr>
        <w:tc>
          <w:tcPr>
            <w:tcW w:w="1081" w:type="pct"/>
            <w:shd w:val="clear" w:color="auto" w:fill="auto"/>
            <w:vAlign w:val="center"/>
          </w:tcPr>
          <w:p w:rsidR="00411A0B" w:rsidRDefault="00411A0B" w:rsidP="00411A0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97" w:type="pct"/>
            <w:vAlign w:val="center"/>
          </w:tcPr>
          <w:p w:rsidR="00411A0B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F0798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6F0798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411A0B" w:rsidRPr="0026020A" w:rsidRDefault="00411A0B" w:rsidP="00411A0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11A0B" w:rsidRDefault="00411A0B" w:rsidP="00411A0B">
      <w:pPr>
        <w:tabs>
          <w:tab w:val="left" w:pos="993"/>
        </w:tabs>
        <w:spacing w:line="264" w:lineRule="auto"/>
        <w:ind w:left="567"/>
        <w:rPr>
          <w:color w:val="000000"/>
          <w:sz w:val="28"/>
          <w:szCs w:val="28"/>
          <w:lang w:val="uk-UA"/>
        </w:rPr>
      </w:pPr>
    </w:p>
    <w:p w:rsidR="003F70AA" w:rsidRDefault="003F70AA" w:rsidP="00411A0B">
      <w:pPr>
        <w:tabs>
          <w:tab w:val="left" w:pos="993"/>
        </w:tabs>
        <w:spacing w:line="264" w:lineRule="auto"/>
        <w:ind w:left="567"/>
        <w:rPr>
          <w:color w:val="000000"/>
          <w:sz w:val="28"/>
          <w:szCs w:val="28"/>
          <w:lang w:val="uk-UA"/>
        </w:rPr>
      </w:pP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3. Аналіз динаміки виробництва продукції</w:t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color w:val="000000"/>
          <w:sz w:val="28"/>
          <w:szCs w:val="28"/>
        </w:rPr>
      </w:pPr>
    </w:p>
    <w:p w:rsidR="00411A0B" w:rsidRPr="007D14F2" w:rsidRDefault="00C854C6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</w:t>
      </w:r>
      <w:r w:rsidR="00411A0B" w:rsidRPr="007D14F2">
        <w:rPr>
          <w:b w:val="0"/>
          <w:color w:val="000000"/>
          <w:sz w:val="28"/>
          <w:szCs w:val="28"/>
        </w:rPr>
        <w:t xml:space="preserve">раховуючи складне економічне становище в країні, спад виробництва, </w:t>
      </w:r>
      <w:r w:rsidR="00411A0B">
        <w:rPr>
          <w:b w:val="0"/>
          <w:color w:val="000000"/>
          <w:sz w:val="28"/>
          <w:szCs w:val="28"/>
        </w:rPr>
        <w:t xml:space="preserve">доцільним є </w:t>
      </w:r>
      <w:r w:rsidR="00411A0B" w:rsidRPr="007D14F2">
        <w:rPr>
          <w:b w:val="0"/>
          <w:color w:val="000000"/>
          <w:sz w:val="28"/>
          <w:szCs w:val="28"/>
        </w:rPr>
        <w:t>вивч</w:t>
      </w:r>
      <w:r w:rsidR="00411A0B">
        <w:rPr>
          <w:b w:val="0"/>
          <w:color w:val="000000"/>
          <w:sz w:val="28"/>
          <w:szCs w:val="28"/>
        </w:rPr>
        <w:t>ення</w:t>
      </w:r>
      <w:r w:rsidR="00411A0B" w:rsidRPr="007D14F2">
        <w:rPr>
          <w:b w:val="0"/>
          <w:color w:val="000000"/>
          <w:sz w:val="28"/>
          <w:szCs w:val="28"/>
        </w:rPr>
        <w:t xml:space="preserve"> </w:t>
      </w:r>
      <w:r w:rsidR="00411A0B" w:rsidRPr="002A64EF">
        <w:rPr>
          <w:b w:val="0"/>
          <w:i/>
          <w:color w:val="000000"/>
          <w:sz w:val="28"/>
          <w:szCs w:val="28"/>
        </w:rPr>
        <w:t xml:space="preserve">динаміки обсягів </w:t>
      </w:r>
      <w:r>
        <w:rPr>
          <w:b w:val="0"/>
          <w:i/>
          <w:color w:val="000000"/>
          <w:sz w:val="28"/>
          <w:szCs w:val="28"/>
        </w:rPr>
        <w:t xml:space="preserve">виробництва </w:t>
      </w:r>
      <w:r w:rsidR="00411A0B" w:rsidRPr="002A64EF">
        <w:rPr>
          <w:b w:val="0"/>
          <w:i/>
          <w:color w:val="000000"/>
          <w:sz w:val="28"/>
          <w:szCs w:val="28"/>
        </w:rPr>
        <w:t>продукції</w:t>
      </w:r>
      <w:r w:rsidR="00411A0B" w:rsidRPr="002A64EF">
        <w:rPr>
          <w:b w:val="0"/>
          <w:color w:val="000000"/>
          <w:sz w:val="28"/>
          <w:szCs w:val="28"/>
        </w:rPr>
        <w:t xml:space="preserve"> </w:t>
      </w:r>
      <w:r w:rsidR="00411A0B" w:rsidRPr="007D14F2">
        <w:rPr>
          <w:b w:val="0"/>
          <w:color w:val="000000"/>
          <w:sz w:val="28"/>
          <w:szCs w:val="28"/>
        </w:rPr>
        <w:t>за попередні ро</w:t>
      </w:r>
      <w:r w:rsidR="00411A0B" w:rsidRPr="007D14F2">
        <w:rPr>
          <w:b w:val="0"/>
          <w:color w:val="000000"/>
          <w:spacing w:val="4"/>
          <w:sz w:val="28"/>
          <w:szCs w:val="28"/>
        </w:rPr>
        <w:t xml:space="preserve">ки. При цьому використання натуральних вимірників обсягів випуску продукції є найбільш слушним, оскільки нейтралізує вплив інфляції. Якщо ці вимірники не можна використати, то обсяги вимірюють у незмінних цінах </w:t>
      </w:r>
      <w:r w:rsidR="00411A0B" w:rsidRPr="007D14F2">
        <w:rPr>
          <w:b w:val="0"/>
          <w:color w:val="000000"/>
          <w:spacing w:val="4"/>
          <w:sz w:val="28"/>
          <w:szCs w:val="28"/>
        </w:rPr>
        <w:lastRenderedPageBreak/>
        <w:t>або цінах поточного року з відповідними перерахунками показників за попередні роки</w:t>
      </w:r>
      <w:r w:rsidR="005855F0">
        <w:rPr>
          <w:b w:val="0"/>
          <w:color w:val="000000"/>
          <w:spacing w:val="4"/>
          <w:sz w:val="28"/>
          <w:szCs w:val="28"/>
        </w:rPr>
        <w:t xml:space="preserve"> (табл. </w:t>
      </w:r>
      <w:r w:rsidR="00411A0B">
        <w:rPr>
          <w:b w:val="0"/>
          <w:color w:val="000000"/>
          <w:spacing w:val="4"/>
          <w:sz w:val="28"/>
          <w:szCs w:val="28"/>
        </w:rPr>
        <w:t>5)</w:t>
      </w:r>
      <w:r w:rsidR="00411A0B" w:rsidRPr="007D14F2">
        <w:rPr>
          <w:b w:val="0"/>
          <w:color w:val="000000"/>
          <w:spacing w:val="4"/>
          <w:sz w:val="28"/>
          <w:szCs w:val="28"/>
        </w:rPr>
        <w:t>.</w:t>
      </w:r>
    </w:p>
    <w:p w:rsidR="00411A0B" w:rsidRDefault="00411A0B" w:rsidP="00411A0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5</w:t>
      </w:r>
    </w:p>
    <w:p w:rsidR="00411A0B" w:rsidRDefault="00411A0B" w:rsidP="005855F0">
      <w:pPr>
        <w:shd w:val="clear" w:color="auto" w:fill="FFFFFF"/>
        <w:autoSpaceDE w:val="0"/>
        <w:autoSpaceDN w:val="0"/>
        <w:spacing w:after="120" w:line="264" w:lineRule="auto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2A64EF">
        <w:rPr>
          <w:b/>
          <w:bCs/>
          <w:color w:val="000000"/>
          <w:sz w:val="28"/>
          <w:szCs w:val="28"/>
          <w:lang w:val="uk-UA"/>
        </w:rPr>
        <w:t>инамік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A64EF">
        <w:rPr>
          <w:b/>
          <w:bCs/>
          <w:color w:val="000000"/>
          <w:sz w:val="28"/>
          <w:szCs w:val="28"/>
          <w:lang w:val="uk-UA"/>
        </w:rPr>
        <w:t xml:space="preserve"> обсягів виробництва продукції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  <w:r>
        <w:rPr>
          <w:b/>
          <w:bCs/>
          <w:color w:val="000000"/>
          <w:sz w:val="28"/>
          <w:szCs w:val="28"/>
          <w:lang w:val="uk-UA"/>
        </w:rPr>
        <w:t xml:space="preserve">, тис.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2012"/>
        <w:gridCol w:w="1892"/>
        <w:gridCol w:w="1722"/>
        <w:gridCol w:w="1399"/>
      </w:tblGrid>
      <w:tr w:rsidR="00411A0B" w:rsidRPr="0026020A" w:rsidTr="005855F0">
        <w:trPr>
          <w:trHeight w:val="340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A64EF"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987" w:type="pct"/>
            <w:gridSpan w:val="2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588" w:type="pct"/>
            <w:gridSpan w:val="2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1425" w:type="pct"/>
            <w:vMerge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411A0B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411A0B" w:rsidRPr="007D14F2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 xml:space="preserve">Проаналізувавши загальні показники обсягу </w:t>
      </w:r>
      <w:r w:rsidRPr="00120A8B">
        <w:rPr>
          <w:b w:val="0"/>
          <w:sz w:val="28"/>
          <w:szCs w:val="28"/>
        </w:rPr>
        <w:t xml:space="preserve">виробництва </w:t>
      </w:r>
      <w:r w:rsidR="005855F0">
        <w:rPr>
          <w:b w:val="0"/>
          <w:sz w:val="28"/>
          <w:szCs w:val="28"/>
        </w:rPr>
        <w:t>(</w:t>
      </w:r>
      <w:r w:rsidRPr="00120A8B">
        <w:rPr>
          <w:b w:val="0"/>
          <w:sz w:val="28"/>
          <w:szCs w:val="28"/>
        </w:rPr>
        <w:t>реалізації</w:t>
      </w:r>
      <w:r w:rsidRPr="007D14F2">
        <w:rPr>
          <w:b w:val="0"/>
          <w:sz w:val="28"/>
          <w:szCs w:val="28"/>
        </w:rPr>
        <w:t xml:space="preserve"> продукції, визнач</w:t>
      </w:r>
      <w:r>
        <w:rPr>
          <w:b w:val="0"/>
          <w:sz w:val="28"/>
          <w:szCs w:val="28"/>
        </w:rPr>
        <w:t>ають</w:t>
      </w:r>
      <w:r w:rsidRPr="007D14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вплив основ</w:t>
      </w:r>
      <w:r w:rsidRPr="007D14F2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их</w:t>
      </w:r>
      <w:r w:rsidRPr="007D14F2">
        <w:rPr>
          <w:b w:val="0"/>
          <w:sz w:val="28"/>
          <w:szCs w:val="28"/>
        </w:rPr>
        <w:t xml:space="preserve"> чинник</w:t>
      </w:r>
      <w:r>
        <w:rPr>
          <w:b w:val="0"/>
          <w:sz w:val="28"/>
          <w:szCs w:val="28"/>
        </w:rPr>
        <w:t>ів</w:t>
      </w:r>
      <w:r w:rsidRPr="007D14F2">
        <w:rPr>
          <w:b w:val="0"/>
          <w:sz w:val="28"/>
          <w:szCs w:val="28"/>
        </w:rPr>
        <w:t xml:space="preserve">, які спричинили </w:t>
      </w:r>
      <w:r>
        <w:rPr>
          <w:b w:val="0"/>
          <w:sz w:val="28"/>
          <w:szCs w:val="28"/>
        </w:rPr>
        <w:t>відповідну зміну результативних показників</w:t>
      </w:r>
      <w:r w:rsidRPr="007D14F2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Такими, зокрема, для обсягу виробництва продукції є: середньооблікова чисельність працівників і середньорічний рівень продуктивності праці, який у свою чергу акумулює вплив: кількості відпрацьованих днів одним працівником у рік, середньої тривалості робочого дня та погодинного рівня продуктивності праці. Методика дослідження – прийом елімінування</w:t>
      </w:r>
      <w:r w:rsidR="005855F0">
        <w:rPr>
          <w:b w:val="0"/>
          <w:sz w:val="28"/>
          <w:szCs w:val="28"/>
        </w:rPr>
        <w:t xml:space="preserve"> (табл. </w:t>
      </w:r>
      <w:r>
        <w:rPr>
          <w:b w:val="0"/>
          <w:sz w:val="28"/>
          <w:szCs w:val="28"/>
        </w:rPr>
        <w:t>6).</w:t>
      </w:r>
    </w:p>
    <w:p w:rsidR="00411A0B" w:rsidRDefault="00411A0B" w:rsidP="00411A0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6</w:t>
      </w:r>
    </w:p>
    <w:p w:rsidR="00411A0B" w:rsidRDefault="00411A0B" w:rsidP="005855F0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634B90">
        <w:rPr>
          <w:b/>
          <w:bCs/>
          <w:color w:val="000000"/>
          <w:sz w:val="28"/>
          <w:szCs w:val="28"/>
          <w:lang w:val="uk-UA"/>
        </w:rPr>
        <w:t>обсягу виробництва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411A0B" w:rsidRPr="0026020A" w:rsidTr="005855F0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634B90">
              <w:rPr>
                <w:sz w:val="24"/>
                <w:szCs w:val="24"/>
                <w:lang w:val="uk-UA"/>
              </w:rPr>
              <w:t>бсяг виробництва продукції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="005855F0">
              <w:rPr>
                <w:bCs/>
                <w:color w:val="000000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634B90">
              <w:rPr>
                <w:sz w:val="24"/>
                <w:szCs w:val="24"/>
                <w:lang w:val="uk-UA"/>
              </w:rPr>
              <w:t>ередньорічний рівень продуктивності праці</w:t>
            </w:r>
            <w:r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відпрацьованих одним працівником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ок працівника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за одну годину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обсягу виробництва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с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ередньообліков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ої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 чисельн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працівників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працівника за одну годину роботи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713E5E" w:rsidRDefault="00713E5E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b/>
          <w:sz w:val="28"/>
          <w:szCs w:val="28"/>
        </w:rPr>
        <w:br w:type="page"/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У розрізі видів продукції обсяг виробництва формується під впливом таких факторів: </w:t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для аграрних підприємств: посівна площа під сільськогосподарською культурою і її урожайність (у рослинництві); поголів’я тварин і продуктивність однієї голови тварин (у тваринництві);</w:t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для промислових підприємств: кількість працівників, фондоозброєність праці і фондовіддача.</w:t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Методика кількісного виміру впливу факторів на обсяг виробництва продукції аналогічна (прийом детермінованого факторного аналізу).</w:t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Щодо</w:t>
      </w:r>
      <w:r w:rsidRPr="00120A8B">
        <w:rPr>
          <w:b w:val="0"/>
          <w:sz w:val="28"/>
          <w:szCs w:val="28"/>
        </w:rPr>
        <w:t xml:space="preserve"> обсягу </w:t>
      </w:r>
      <w:r>
        <w:rPr>
          <w:b w:val="0"/>
          <w:sz w:val="28"/>
          <w:szCs w:val="28"/>
        </w:rPr>
        <w:t>реалізації</w:t>
      </w:r>
      <w:r w:rsidRPr="00120A8B">
        <w:rPr>
          <w:b w:val="0"/>
          <w:sz w:val="28"/>
          <w:szCs w:val="28"/>
        </w:rPr>
        <w:t xml:space="preserve"> продукції </w:t>
      </w:r>
      <w:r>
        <w:rPr>
          <w:b w:val="0"/>
          <w:sz w:val="28"/>
          <w:szCs w:val="28"/>
        </w:rPr>
        <w:t xml:space="preserve">(за видами), то основними чинниками, які його формують </w:t>
      </w:r>
      <w:r w:rsidRPr="00120A8B">
        <w:rPr>
          <w:b w:val="0"/>
          <w:sz w:val="28"/>
          <w:szCs w:val="28"/>
        </w:rPr>
        <w:t xml:space="preserve">є: </w:t>
      </w:r>
      <w:r>
        <w:rPr>
          <w:b w:val="0"/>
          <w:sz w:val="28"/>
          <w:szCs w:val="28"/>
        </w:rPr>
        <w:t xml:space="preserve">обсяг виробництва продукції (у натуральному виразі), рівень її товарності та середній рівень цін на продукцію за різними каналами її реалізації. Методика </w:t>
      </w:r>
      <w:r w:rsidRPr="00505727">
        <w:rPr>
          <w:b w:val="0"/>
          <w:sz w:val="28"/>
          <w:szCs w:val="28"/>
        </w:rPr>
        <w:t>дослідження – прийом елімінування</w:t>
      </w:r>
      <w:r>
        <w:rPr>
          <w:b w:val="0"/>
          <w:sz w:val="28"/>
          <w:szCs w:val="28"/>
        </w:rPr>
        <w:t xml:space="preserve"> </w:t>
      </w:r>
      <w:r w:rsidR="005855F0">
        <w:rPr>
          <w:b w:val="0"/>
          <w:sz w:val="28"/>
          <w:szCs w:val="28"/>
        </w:rPr>
        <w:t xml:space="preserve">(табл. </w:t>
      </w:r>
      <w:r>
        <w:rPr>
          <w:b w:val="0"/>
          <w:sz w:val="28"/>
          <w:szCs w:val="28"/>
        </w:rPr>
        <w:t>7</w:t>
      </w:r>
      <w:r w:rsidRPr="00120A8B">
        <w:rPr>
          <w:b w:val="0"/>
          <w:sz w:val="28"/>
          <w:szCs w:val="28"/>
        </w:rPr>
        <w:t>).</w:t>
      </w:r>
    </w:p>
    <w:p w:rsidR="00411A0B" w:rsidRDefault="00411A0B" w:rsidP="00411A0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7</w:t>
      </w:r>
    </w:p>
    <w:p w:rsidR="00411A0B" w:rsidRDefault="00411A0B" w:rsidP="005855F0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634B90">
        <w:rPr>
          <w:b/>
          <w:bCs/>
          <w:color w:val="000000"/>
          <w:sz w:val="28"/>
          <w:szCs w:val="28"/>
          <w:lang w:val="uk-UA"/>
        </w:rPr>
        <w:t xml:space="preserve">обсягу </w:t>
      </w:r>
      <w:r w:rsidRPr="005F213C">
        <w:rPr>
          <w:b/>
          <w:bCs/>
          <w:color w:val="000000"/>
          <w:sz w:val="28"/>
          <w:szCs w:val="28"/>
          <w:lang w:val="uk-UA"/>
        </w:rPr>
        <w:t>реалізації</w:t>
      </w:r>
      <w:r w:rsidRPr="00634B90">
        <w:rPr>
          <w:b/>
          <w:bCs/>
          <w:color w:val="000000"/>
          <w:sz w:val="28"/>
          <w:szCs w:val="28"/>
          <w:lang w:val="uk-UA"/>
        </w:rPr>
        <w:t xml:space="preserve">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411A0B" w:rsidRPr="0026020A" w:rsidTr="005855F0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634B90">
              <w:rPr>
                <w:sz w:val="24"/>
                <w:szCs w:val="24"/>
                <w:lang w:val="uk-UA"/>
              </w:rPr>
              <w:t xml:space="preserve">бсяг </w:t>
            </w:r>
            <w:r w:rsidRPr="008E6D60">
              <w:rPr>
                <w:sz w:val="24"/>
                <w:szCs w:val="24"/>
                <w:lang w:val="uk-UA"/>
              </w:rPr>
              <w:t>реалізації</w:t>
            </w:r>
            <w:r w:rsidRPr="00634B90">
              <w:rPr>
                <w:sz w:val="24"/>
                <w:szCs w:val="24"/>
                <w:lang w:val="uk-UA"/>
              </w:rPr>
              <w:t xml:space="preserve"> продукції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 виробництва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Pr="00BE5273">
              <w:rPr>
                <w:sz w:val="24"/>
                <w:szCs w:val="24"/>
                <w:lang w:val="uk-UA"/>
              </w:rPr>
              <w:t>івень товарності</w:t>
            </w:r>
            <w:r>
              <w:rPr>
                <w:sz w:val="24"/>
                <w:szCs w:val="24"/>
                <w:lang w:val="uk-UA"/>
              </w:rPr>
              <w:t xml:space="preserve"> продукції, %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Середній рівень цін за одиницю 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продукцію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обсягу 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реалізації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виробництва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р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ня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товарності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11A0B" w:rsidRPr="0026020A" w:rsidTr="005855F0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411A0B" w:rsidRPr="0026020A" w:rsidRDefault="00411A0B" w:rsidP="005855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ередн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ього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рів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ня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цін за одиницю продукцію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11A0B" w:rsidRPr="0026020A" w:rsidRDefault="00411A0B" w:rsidP="005855F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заключному етапі аналізу визначають резерви нарощування обсягу виробництва </w:t>
      </w:r>
      <w:r w:rsidR="005855F0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реалізації</w:t>
      </w:r>
      <w:r w:rsidR="005855F0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продукції та розробляють систему заходів щодо їх впровадження у діяльності підприємства.</w:t>
      </w:r>
    </w:p>
    <w:p w:rsidR="009B5E2A" w:rsidRDefault="009B5E2A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1584B" w:rsidRPr="00F06F8B" w:rsidRDefault="00B1584B" w:rsidP="00F06F8B">
      <w:pPr>
        <w:pStyle w:val="a3"/>
        <w:keepNext w:val="0"/>
        <w:widowControl w:val="0"/>
        <w:numPr>
          <w:ilvl w:val="0"/>
          <w:numId w:val="31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F06F8B">
        <w:rPr>
          <w:b w:val="0"/>
          <w:sz w:val="28"/>
          <w:szCs w:val="28"/>
        </w:rPr>
        <w:t>Сутність та значення аналізу</w:t>
      </w:r>
      <w:r w:rsidR="00F06F8B">
        <w:rPr>
          <w:b w:val="0"/>
          <w:sz w:val="28"/>
          <w:szCs w:val="28"/>
        </w:rPr>
        <w:t xml:space="preserve"> виробництва продукції.</w:t>
      </w:r>
    </w:p>
    <w:p w:rsidR="00F06F8B" w:rsidRPr="00F06F8B" w:rsidRDefault="00F06F8B" w:rsidP="00F06F8B">
      <w:pPr>
        <w:pStyle w:val="a6"/>
        <w:widowControl/>
        <w:numPr>
          <w:ilvl w:val="0"/>
          <w:numId w:val="31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06F8B">
        <w:rPr>
          <w:color w:val="000000"/>
          <w:sz w:val="28"/>
          <w:szCs w:val="28"/>
          <w:lang w:val="uk-UA"/>
        </w:rPr>
        <w:t>Аналіз асортименту</w:t>
      </w:r>
      <w:r>
        <w:rPr>
          <w:color w:val="000000"/>
          <w:sz w:val="28"/>
          <w:szCs w:val="28"/>
          <w:lang w:val="uk-UA"/>
        </w:rPr>
        <w:t xml:space="preserve"> випуску продукції.</w:t>
      </w:r>
    </w:p>
    <w:p w:rsidR="00F06F8B" w:rsidRPr="00F06F8B" w:rsidRDefault="00F06F8B" w:rsidP="00F06F8B">
      <w:pPr>
        <w:pStyle w:val="a6"/>
        <w:widowControl/>
        <w:numPr>
          <w:ilvl w:val="0"/>
          <w:numId w:val="31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06F8B">
        <w:rPr>
          <w:color w:val="000000"/>
          <w:sz w:val="28"/>
          <w:szCs w:val="28"/>
          <w:lang w:val="uk-UA"/>
        </w:rPr>
        <w:t>Аналіз ритмічності</w:t>
      </w:r>
      <w:r>
        <w:rPr>
          <w:color w:val="000000"/>
          <w:sz w:val="28"/>
          <w:szCs w:val="28"/>
          <w:lang w:val="uk-UA"/>
        </w:rPr>
        <w:t xml:space="preserve"> виробництва продукції.</w:t>
      </w:r>
    </w:p>
    <w:p w:rsidR="00F06F8B" w:rsidRPr="00F06F8B" w:rsidRDefault="00F06F8B" w:rsidP="00F06F8B">
      <w:pPr>
        <w:pStyle w:val="a6"/>
        <w:widowControl/>
        <w:numPr>
          <w:ilvl w:val="0"/>
          <w:numId w:val="31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06F8B">
        <w:rPr>
          <w:color w:val="000000"/>
          <w:sz w:val="28"/>
          <w:szCs w:val="28"/>
          <w:lang w:val="uk-UA"/>
        </w:rPr>
        <w:t>Аналіз виконання плану виробництва продукції за критерієм її якості</w:t>
      </w:r>
      <w:r>
        <w:rPr>
          <w:color w:val="000000"/>
          <w:sz w:val="28"/>
          <w:szCs w:val="28"/>
          <w:lang w:val="uk-UA"/>
        </w:rPr>
        <w:t>.</w:t>
      </w:r>
    </w:p>
    <w:p w:rsidR="002674B0" w:rsidRPr="00C42CAE" w:rsidRDefault="00F06F8B" w:rsidP="00F06F8B">
      <w:pPr>
        <w:pStyle w:val="a3"/>
        <w:keepNext w:val="0"/>
        <w:widowControl w:val="0"/>
        <w:numPr>
          <w:ilvl w:val="0"/>
          <w:numId w:val="31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F06F8B">
        <w:rPr>
          <w:b w:val="0"/>
          <w:color w:val="000000"/>
          <w:sz w:val="28"/>
          <w:szCs w:val="28"/>
        </w:rPr>
        <w:t>Факторний аналіз виробництва продукції</w:t>
      </w:r>
      <w:r>
        <w:rPr>
          <w:b w:val="0"/>
          <w:color w:val="000000"/>
          <w:sz w:val="28"/>
          <w:szCs w:val="28"/>
        </w:rPr>
        <w:t>.</w:t>
      </w:r>
    </w:p>
    <w:p w:rsidR="00C42CAE" w:rsidRPr="00F06F8B" w:rsidRDefault="00C42CAE" w:rsidP="00F06F8B">
      <w:pPr>
        <w:pStyle w:val="a3"/>
        <w:keepNext w:val="0"/>
        <w:widowControl w:val="0"/>
        <w:numPr>
          <w:ilvl w:val="0"/>
          <w:numId w:val="31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F06F8B">
        <w:rPr>
          <w:b w:val="0"/>
          <w:color w:val="000000"/>
          <w:sz w:val="28"/>
          <w:szCs w:val="28"/>
        </w:rPr>
        <w:t xml:space="preserve">Факторний аналіз </w:t>
      </w:r>
      <w:r>
        <w:rPr>
          <w:b w:val="0"/>
          <w:color w:val="000000"/>
          <w:sz w:val="28"/>
          <w:szCs w:val="28"/>
        </w:rPr>
        <w:t>реалізації</w:t>
      </w:r>
      <w:r w:rsidRPr="00F06F8B">
        <w:rPr>
          <w:b w:val="0"/>
          <w:color w:val="000000"/>
          <w:sz w:val="28"/>
          <w:szCs w:val="28"/>
        </w:rPr>
        <w:t xml:space="preserve"> продукції</w:t>
      </w:r>
    </w:p>
    <w:p w:rsidR="002600D4" w:rsidRDefault="002600D4" w:rsidP="002600D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5855F0" w:rsidRDefault="005855F0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br w:type="page"/>
      </w:r>
    </w:p>
    <w:p w:rsidR="00FE3458" w:rsidRPr="001356F5" w:rsidRDefault="00FE3458" w:rsidP="00FE345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FE3458" w:rsidRPr="001356F5" w:rsidRDefault="00FE3458" w:rsidP="00FE3458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FE3458" w:rsidRPr="001356F5" w:rsidRDefault="00FE3458" w:rsidP="00FE3458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FE3458" w:rsidRPr="009A003A" w:rsidRDefault="00FE3458" w:rsidP="00FE3458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FE3458" w:rsidRPr="001356F5" w:rsidRDefault="00FE3458" w:rsidP="00FE3458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FE3458" w:rsidRPr="004B69A3" w:rsidRDefault="00FE3458" w:rsidP="00FE3458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FE3458" w:rsidRPr="009A003A" w:rsidRDefault="00FE3458" w:rsidP="00FE3458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FE3458" w:rsidRPr="00C45D85" w:rsidRDefault="00FE3458" w:rsidP="00FE3458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FE3458" w:rsidRPr="00C45D85" w:rsidRDefault="00FE3458" w:rsidP="00FE3458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FE3458" w:rsidRPr="00B67EC0" w:rsidRDefault="00FE3458" w:rsidP="00FE3458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262BCD" w:rsidRDefault="00262BCD" w:rsidP="00FE3458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262BCD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50B" w:rsidRDefault="00EE650B" w:rsidP="001356F5">
      <w:pPr>
        <w:spacing w:line="240" w:lineRule="auto"/>
      </w:pPr>
      <w:r>
        <w:separator/>
      </w:r>
    </w:p>
  </w:endnote>
  <w:endnote w:type="continuationSeparator" w:id="0">
    <w:p w:rsidR="00EE650B" w:rsidRDefault="00EE650B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50B" w:rsidRDefault="00EE650B" w:rsidP="001356F5">
      <w:pPr>
        <w:spacing w:line="240" w:lineRule="auto"/>
      </w:pPr>
      <w:r>
        <w:separator/>
      </w:r>
    </w:p>
  </w:footnote>
  <w:footnote w:type="continuationSeparator" w:id="0">
    <w:p w:rsidR="00EE650B" w:rsidRDefault="00EE650B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AC52F3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3F70AA">
          <w:rPr>
            <w:noProof/>
            <w:sz w:val="22"/>
            <w:szCs w:val="22"/>
          </w:rPr>
          <w:t>7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3E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4D46D1C"/>
    <w:multiLevelType w:val="hybridMultilevel"/>
    <w:tmpl w:val="24F66234"/>
    <w:lvl w:ilvl="0" w:tplc="92B46A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BD27B5"/>
    <w:multiLevelType w:val="hybridMultilevel"/>
    <w:tmpl w:val="23749A6E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4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CF33F8"/>
    <w:multiLevelType w:val="hybridMultilevel"/>
    <w:tmpl w:val="72245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2F0C36"/>
    <w:multiLevelType w:val="hybridMultilevel"/>
    <w:tmpl w:val="84BC7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262C99"/>
    <w:multiLevelType w:val="hybridMultilevel"/>
    <w:tmpl w:val="6DACCDA0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0F24210"/>
    <w:multiLevelType w:val="hybridMultilevel"/>
    <w:tmpl w:val="69AE9962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6">
    <w:nsid w:val="43777C95"/>
    <w:multiLevelType w:val="hybridMultilevel"/>
    <w:tmpl w:val="6A34E6C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ACF19EC"/>
    <w:multiLevelType w:val="hybridMultilevel"/>
    <w:tmpl w:val="57E66D06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>
    <w:nsid w:val="4E072283"/>
    <w:multiLevelType w:val="hybridMultilevel"/>
    <w:tmpl w:val="51ACAF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2251E07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2990E17"/>
    <w:multiLevelType w:val="hybridMultilevel"/>
    <w:tmpl w:val="8FBA5F40"/>
    <w:lvl w:ilvl="0" w:tplc="8E5617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A262E"/>
    <w:multiLevelType w:val="hybridMultilevel"/>
    <w:tmpl w:val="866A2C22"/>
    <w:lvl w:ilvl="0" w:tplc="EE42034E">
      <w:start w:val="1"/>
      <w:numFmt w:val="bullet"/>
      <w:lvlText w:val="–"/>
      <w:lvlJc w:val="left"/>
      <w:pPr>
        <w:ind w:left="236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5">
    <w:nsid w:val="64723C94"/>
    <w:multiLevelType w:val="hybridMultilevel"/>
    <w:tmpl w:val="2B769598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D5386"/>
    <w:multiLevelType w:val="hybridMultilevel"/>
    <w:tmpl w:val="21808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8247EC"/>
    <w:multiLevelType w:val="hybridMultilevel"/>
    <w:tmpl w:val="B5A89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AA90680"/>
    <w:multiLevelType w:val="hybridMultilevel"/>
    <w:tmpl w:val="27821D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30"/>
  </w:num>
  <w:num w:numId="4">
    <w:abstractNumId w:val="22"/>
  </w:num>
  <w:num w:numId="5">
    <w:abstractNumId w:val="19"/>
  </w:num>
  <w:num w:numId="6">
    <w:abstractNumId w:val="17"/>
  </w:num>
  <w:num w:numId="7">
    <w:abstractNumId w:val="28"/>
  </w:num>
  <w:num w:numId="8">
    <w:abstractNumId w:val="10"/>
  </w:num>
  <w:num w:numId="9">
    <w:abstractNumId w:val="5"/>
  </w:num>
  <w:num w:numId="10">
    <w:abstractNumId w:val="11"/>
  </w:num>
  <w:num w:numId="11">
    <w:abstractNumId w:val="12"/>
  </w:num>
  <w:num w:numId="12">
    <w:abstractNumId w:val="1"/>
  </w:num>
  <w:num w:numId="13">
    <w:abstractNumId w:val="4"/>
  </w:num>
  <w:num w:numId="14">
    <w:abstractNumId w:val="8"/>
  </w:num>
  <w:num w:numId="15">
    <w:abstractNumId w:val="15"/>
  </w:num>
  <w:num w:numId="16">
    <w:abstractNumId w:val="3"/>
  </w:num>
  <w:num w:numId="17">
    <w:abstractNumId w:val="18"/>
  </w:num>
  <w:num w:numId="18">
    <w:abstractNumId w:val="14"/>
  </w:num>
  <w:num w:numId="19">
    <w:abstractNumId w:val="27"/>
  </w:num>
  <w:num w:numId="20">
    <w:abstractNumId w:val="26"/>
  </w:num>
  <w:num w:numId="21">
    <w:abstractNumId w:val="2"/>
  </w:num>
  <w:num w:numId="22">
    <w:abstractNumId w:val="16"/>
  </w:num>
  <w:num w:numId="23">
    <w:abstractNumId w:val="29"/>
  </w:num>
  <w:num w:numId="24">
    <w:abstractNumId w:val="21"/>
  </w:num>
  <w:num w:numId="25">
    <w:abstractNumId w:val="0"/>
  </w:num>
  <w:num w:numId="26">
    <w:abstractNumId w:val="7"/>
  </w:num>
  <w:num w:numId="27">
    <w:abstractNumId w:val="24"/>
  </w:num>
  <w:num w:numId="28">
    <w:abstractNumId w:val="9"/>
  </w:num>
  <w:num w:numId="29">
    <w:abstractNumId w:val="6"/>
  </w:num>
  <w:num w:numId="30">
    <w:abstractNumId w:val="25"/>
  </w:num>
  <w:num w:numId="31">
    <w:abstractNumId w:val="2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2067"/>
    <w:rsid w:val="0002421C"/>
    <w:rsid w:val="00024AAC"/>
    <w:rsid w:val="00025BB3"/>
    <w:rsid w:val="00065D0E"/>
    <w:rsid w:val="00067887"/>
    <w:rsid w:val="000800AF"/>
    <w:rsid w:val="00083FD3"/>
    <w:rsid w:val="00087CA2"/>
    <w:rsid w:val="00095554"/>
    <w:rsid w:val="00104986"/>
    <w:rsid w:val="0011244E"/>
    <w:rsid w:val="0012046E"/>
    <w:rsid w:val="001356F5"/>
    <w:rsid w:val="00140C53"/>
    <w:rsid w:val="00140FF0"/>
    <w:rsid w:val="00142304"/>
    <w:rsid w:val="00143A4E"/>
    <w:rsid w:val="001578F1"/>
    <w:rsid w:val="00161A1A"/>
    <w:rsid w:val="00172738"/>
    <w:rsid w:val="001B5FCF"/>
    <w:rsid w:val="001C4790"/>
    <w:rsid w:val="001C5B5A"/>
    <w:rsid w:val="0020322D"/>
    <w:rsid w:val="00204B08"/>
    <w:rsid w:val="002057C6"/>
    <w:rsid w:val="00222417"/>
    <w:rsid w:val="00251433"/>
    <w:rsid w:val="002565FE"/>
    <w:rsid w:val="002600D4"/>
    <w:rsid w:val="00261F08"/>
    <w:rsid w:val="00262BCD"/>
    <w:rsid w:val="002674B0"/>
    <w:rsid w:val="00274373"/>
    <w:rsid w:val="002A12F7"/>
    <w:rsid w:val="002A2F93"/>
    <w:rsid w:val="002C1C14"/>
    <w:rsid w:val="002C1D2E"/>
    <w:rsid w:val="002D163F"/>
    <w:rsid w:val="002E148B"/>
    <w:rsid w:val="00305259"/>
    <w:rsid w:val="003142D0"/>
    <w:rsid w:val="00314BEE"/>
    <w:rsid w:val="00331D30"/>
    <w:rsid w:val="003B75E6"/>
    <w:rsid w:val="003E37BE"/>
    <w:rsid w:val="003E6AF2"/>
    <w:rsid w:val="003E75E5"/>
    <w:rsid w:val="003F70AA"/>
    <w:rsid w:val="00411A0B"/>
    <w:rsid w:val="00411E8A"/>
    <w:rsid w:val="00441C58"/>
    <w:rsid w:val="00450CA8"/>
    <w:rsid w:val="004523B8"/>
    <w:rsid w:val="00455515"/>
    <w:rsid w:val="00464E96"/>
    <w:rsid w:val="004720F3"/>
    <w:rsid w:val="00480B4A"/>
    <w:rsid w:val="0049595B"/>
    <w:rsid w:val="00511385"/>
    <w:rsid w:val="00512874"/>
    <w:rsid w:val="005225C8"/>
    <w:rsid w:val="00532040"/>
    <w:rsid w:val="005855F0"/>
    <w:rsid w:val="00586D7B"/>
    <w:rsid w:val="005C0C1E"/>
    <w:rsid w:val="005D060C"/>
    <w:rsid w:val="005F1EAB"/>
    <w:rsid w:val="005F2803"/>
    <w:rsid w:val="005F402A"/>
    <w:rsid w:val="006558CE"/>
    <w:rsid w:val="006A6F7D"/>
    <w:rsid w:val="006C54F3"/>
    <w:rsid w:val="007122BF"/>
    <w:rsid w:val="00713E5E"/>
    <w:rsid w:val="007144DB"/>
    <w:rsid w:val="00791A87"/>
    <w:rsid w:val="00791B26"/>
    <w:rsid w:val="007B263D"/>
    <w:rsid w:val="007C3A86"/>
    <w:rsid w:val="007D1D46"/>
    <w:rsid w:val="007F77D1"/>
    <w:rsid w:val="00840302"/>
    <w:rsid w:val="00847EE5"/>
    <w:rsid w:val="00871DEF"/>
    <w:rsid w:val="00881332"/>
    <w:rsid w:val="008833FF"/>
    <w:rsid w:val="008A5BF4"/>
    <w:rsid w:val="008B4316"/>
    <w:rsid w:val="008B734F"/>
    <w:rsid w:val="008D250D"/>
    <w:rsid w:val="008F4488"/>
    <w:rsid w:val="008F79FD"/>
    <w:rsid w:val="009010BF"/>
    <w:rsid w:val="00914570"/>
    <w:rsid w:val="009433AB"/>
    <w:rsid w:val="00947A91"/>
    <w:rsid w:val="00985A11"/>
    <w:rsid w:val="009B5E2A"/>
    <w:rsid w:val="009D6601"/>
    <w:rsid w:val="009F1C8F"/>
    <w:rsid w:val="00A16C8B"/>
    <w:rsid w:val="00A32685"/>
    <w:rsid w:val="00A4359E"/>
    <w:rsid w:val="00A57DE4"/>
    <w:rsid w:val="00A71A8F"/>
    <w:rsid w:val="00A72426"/>
    <w:rsid w:val="00A75136"/>
    <w:rsid w:val="00A9005E"/>
    <w:rsid w:val="00AA75A8"/>
    <w:rsid w:val="00AB1688"/>
    <w:rsid w:val="00AC52F3"/>
    <w:rsid w:val="00AD037F"/>
    <w:rsid w:val="00B1584B"/>
    <w:rsid w:val="00B42F61"/>
    <w:rsid w:val="00B575AE"/>
    <w:rsid w:val="00B66567"/>
    <w:rsid w:val="00B712B2"/>
    <w:rsid w:val="00B75905"/>
    <w:rsid w:val="00B90C44"/>
    <w:rsid w:val="00BA7BF6"/>
    <w:rsid w:val="00BB798A"/>
    <w:rsid w:val="00BE0DE7"/>
    <w:rsid w:val="00C0008E"/>
    <w:rsid w:val="00C10DDB"/>
    <w:rsid w:val="00C254B8"/>
    <w:rsid w:val="00C42CAE"/>
    <w:rsid w:val="00C64A74"/>
    <w:rsid w:val="00C672E9"/>
    <w:rsid w:val="00C74948"/>
    <w:rsid w:val="00C854C6"/>
    <w:rsid w:val="00C87E07"/>
    <w:rsid w:val="00C90443"/>
    <w:rsid w:val="00CB186B"/>
    <w:rsid w:val="00CC6241"/>
    <w:rsid w:val="00D379D8"/>
    <w:rsid w:val="00D84B71"/>
    <w:rsid w:val="00D937ED"/>
    <w:rsid w:val="00D97112"/>
    <w:rsid w:val="00DB4FEF"/>
    <w:rsid w:val="00DC6607"/>
    <w:rsid w:val="00E04470"/>
    <w:rsid w:val="00E55C7A"/>
    <w:rsid w:val="00E667DE"/>
    <w:rsid w:val="00E97FBF"/>
    <w:rsid w:val="00EB76F3"/>
    <w:rsid w:val="00EE2FCB"/>
    <w:rsid w:val="00EE650B"/>
    <w:rsid w:val="00F06F8B"/>
    <w:rsid w:val="00F45618"/>
    <w:rsid w:val="00F55E0D"/>
    <w:rsid w:val="00F91322"/>
    <w:rsid w:val="00FE3458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9B5E2A"/>
    <w:rPr>
      <w:rFonts w:ascii="Times New Roman" w:hAnsi="Times New Roman" w:cs="Times New Roman" w:hint="default"/>
      <w:b/>
      <w:bCs/>
      <w:sz w:val="20"/>
      <w:szCs w:val="20"/>
    </w:rPr>
  </w:style>
  <w:style w:type="character" w:styleId="af7">
    <w:name w:val="Strong"/>
    <w:basedOn w:val="a0"/>
    <w:uiPriority w:val="22"/>
    <w:qFormat/>
    <w:rsid w:val="005F2803"/>
    <w:rPr>
      <w:b/>
      <w:bCs/>
    </w:rPr>
  </w:style>
  <w:style w:type="paragraph" w:customStyle="1" w:styleId="13">
    <w:name w:val="Название1"/>
    <w:basedOn w:val="a"/>
    <w:rsid w:val="00161A1A"/>
    <w:pPr>
      <w:widowControl/>
      <w:suppressLineNumbers/>
      <w:suppressAutoHyphens/>
      <w:adjustRightInd/>
      <w:spacing w:before="120" w:after="120" w:line="240" w:lineRule="auto"/>
      <w:jc w:val="left"/>
      <w:textAlignment w:val="auto"/>
    </w:pPr>
    <w:rPr>
      <w:rFonts w:cs="Tahoma"/>
      <w:i/>
      <w:iCs/>
      <w:sz w:val="24"/>
      <w:szCs w:val="24"/>
      <w:lang w:val="uk-UA" w:eastAsia="ar-SA"/>
    </w:rPr>
  </w:style>
  <w:style w:type="character" w:customStyle="1" w:styleId="CharStyle9">
    <w:name w:val="Char Style 9"/>
    <w:link w:val="Style8"/>
    <w:rsid w:val="00161A1A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161A1A"/>
    <w:pPr>
      <w:shd w:val="clear" w:color="auto" w:fill="FFFFFF"/>
      <w:adjustRightInd/>
      <w:spacing w:before="480" w:after="240"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7292</Words>
  <Characters>4157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155</cp:revision>
  <dcterms:created xsi:type="dcterms:W3CDTF">2021-02-16T14:22:00Z</dcterms:created>
  <dcterms:modified xsi:type="dcterms:W3CDTF">2023-04-04T12:34:00Z</dcterms:modified>
</cp:coreProperties>
</file>