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04A" w:rsidRDefault="0059404A" w:rsidP="00F85A67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Практичне заняття №</w:t>
      </w:r>
      <w:r w:rsidR="00E13AFA"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bookmarkStart w:id="0" w:name="_GoBack"/>
      <w:bookmarkEnd w:id="0"/>
    </w:p>
    <w:p w:rsidR="00F85A67" w:rsidRPr="0059404A" w:rsidRDefault="0059404A" w:rsidP="00F85A67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Тема: «</w:t>
      </w:r>
      <w:proofErr w:type="spellStart"/>
      <w:r w:rsidR="00F85A67" w:rsidRPr="00F85A67">
        <w:rPr>
          <w:rFonts w:ascii="Times New Roman" w:hAnsi="Times New Roman" w:cs="Times New Roman"/>
          <w:b/>
          <w:sz w:val="24"/>
          <w:szCs w:val="24"/>
        </w:rPr>
        <w:t>Основні</w:t>
      </w:r>
      <w:proofErr w:type="spellEnd"/>
      <w:r w:rsidR="00F85A67" w:rsidRPr="00F85A6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85A67" w:rsidRPr="00F85A67">
        <w:rPr>
          <w:rFonts w:ascii="Times New Roman" w:hAnsi="Times New Roman" w:cs="Times New Roman"/>
          <w:b/>
          <w:sz w:val="24"/>
          <w:szCs w:val="24"/>
        </w:rPr>
        <w:t>елементи</w:t>
      </w:r>
      <w:proofErr w:type="spellEnd"/>
      <w:r w:rsidR="00F85A67" w:rsidRPr="00F85A6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85A67" w:rsidRPr="00F85A67">
        <w:rPr>
          <w:rFonts w:ascii="Times New Roman" w:hAnsi="Times New Roman" w:cs="Times New Roman"/>
          <w:b/>
          <w:sz w:val="24"/>
          <w:szCs w:val="24"/>
        </w:rPr>
        <w:t>технічного</w:t>
      </w:r>
      <w:proofErr w:type="spellEnd"/>
      <w:r w:rsidR="00F85A67" w:rsidRPr="00F85A6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85A67" w:rsidRPr="00F85A67">
        <w:rPr>
          <w:rFonts w:ascii="Times New Roman" w:hAnsi="Times New Roman" w:cs="Times New Roman"/>
          <w:b/>
          <w:sz w:val="24"/>
          <w:szCs w:val="24"/>
        </w:rPr>
        <w:t>оснащення</w:t>
      </w:r>
      <w:proofErr w:type="spellEnd"/>
      <w:r w:rsidR="00F85A67" w:rsidRPr="00F85A6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85A67" w:rsidRPr="00F85A67">
        <w:rPr>
          <w:rFonts w:ascii="Times New Roman" w:hAnsi="Times New Roman" w:cs="Times New Roman"/>
          <w:b/>
          <w:sz w:val="24"/>
          <w:szCs w:val="24"/>
        </w:rPr>
        <w:t>автомобільного</w:t>
      </w:r>
      <w:proofErr w:type="spellEnd"/>
      <w:r w:rsidR="00F85A67" w:rsidRPr="00F85A67">
        <w:rPr>
          <w:rFonts w:ascii="Times New Roman" w:hAnsi="Times New Roman" w:cs="Times New Roman"/>
          <w:b/>
          <w:sz w:val="24"/>
          <w:szCs w:val="24"/>
        </w:rPr>
        <w:t xml:space="preserve"> транспорту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»</w:t>
      </w:r>
    </w:p>
    <w:p w:rsidR="00F85A67" w:rsidRDefault="00F85A67" w:rsidP="00F85A6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Основними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елементами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85A67">
        <w:rPr>
          <w:rFonts w:ascii="Times New Roman" w:hAnsi="Times New Roman" w:cs="Times New Roman"/>
          <w:sz w:val="24"/>
          <w:szCs w:val="24"/>
        </w:rPr>
        <w:t>техн</w:t>
      </w:r>
      <w:proofErr w:type="gramEnd"/>
      <w:r w:rsidRPr="00F85A67">
        <w:rPr>
          <w:rFonts w:ascii="Times New Roman" w:hAnsi="Times New Roman" w:cs="Times New Roman"/>
          <w:sz w:val="24"/>
          <w:szCs w:val="24"/>
        </w:rPr>
        <w:t>ічного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оснащення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автомобільного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транспорту є: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рухомий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склад,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виробничо-технічна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база й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автомобільні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дороги. </w:t>
      </w:r>
    </w:p>
    <w:p w:rsidR="00F85A67" w:rsidRDefault="00F85A67" w:rsidP="00F85A6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5A67">
        <w:rPr>
          <w:rFonts w:ascii="Times New Roman" w:hAnsi="Times New Roman" w:cs="Times New Roman"/>
          <w:sz w:val="24"/>
          <w:szCs w:val="24"/>
        </w:rPr>
        <w:t>Рухомий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склад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автомобільного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транспорту –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автомобілі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напівпричепи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причепи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Автомобілі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являють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собою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головну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найбільш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складну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частину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рухливого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складу. </w:t>
      </w:r>
    </w:p>
    <w:p w:rsidR="00F85A67" w:rsidRPr="00A35CF5" w:rsidRDefault="00F85A67" w:rsidP="00F85A67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Автомобілі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прийнятої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класифікації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поділяються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A35CF5">
        <w:rPr>
          <w:rFonts w:ascii="Times New Roman" w:hAnsi="Times New Roman" w:cs="Times New Roman"/>
          <w:b/>
          <w:i/>
          <w:sz w:val="24"/>
          <w:szCs w:val="24"/>
        </w:rPr>
        <w:t>транспортні</w:t>
      </w:r>
      <w:proofErr w:type="spellEnd"/>
      <w:r w:rsidRPr="00A35CF5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proofErr w:type="gramStart"/>
      <w:r w:rsidRPr="00A35CF5">
        <w:rPr>
          <w:rFonts w:ascii="Times New Roman" w:hAnsi="Times New Roman" w:cs="Times New Roman"/>
          <w:b/>
          <w:i/>
          <w:sz w:val="24"/>
          <w:szCs w:val="24"/>
        </w:rPr>
        <w:t>спец</w:t>
      </w:r>
      <w:proofErr w:type="gramEnd"/>
      <w:r w:rsidRPr="00A35CF5">
        <w:rPr>
          <w:rFonts w:ascii="Times New Roman" w:hAnsi="Times New Roman" w:cs="Times New Roman"/>
          <w:b/>
          <w:i/>
          <w:sz w:val="24"/>
          <w:szCs w:val="24"/>
        </w:rPr>
        <w:t>іальн</w:t>
      </w:r>
      <w:proofErr w:type="spellEnd"/>
      <w:r w:rsidRPr="00A35CF5">
        <w:rPr>
          <w:rFonts w:ascii="Times New Roman" w:hAnsi="Times New Roman" w:cs="Times New Roman"/>
          <w:b/>
          <w:i/>
          <w:sz w:val="24"/>
          <w:szCs w:val="24"/>
        </w:rPr>
        <w:t xml:space="preserve"> і </w:t>
      </w:r>
      <w:proofErr w:type="spellStart"/>
      <w:r w:rsidRPr="00A35CF5">
        <w:rPr>
          <w:rFonts w:ascii="Times New Roman" w:hAnsi="Times New Roman" w:cs="Times New Roman"/>
          <w:b/>
          <w:i/>
          <w:sz w:val="24"/>
          <w:szCs w:val="24"/>
        </w:rPr>
        <w:t>спортивні</w:t>
      </w:r>
      <w:proofErr w:type="spellEnd"/>
      <w:r w:rsidRPr="00A35CF5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</w:p>
    <w:p w:rsidR="00F85A67" w:rsidRDefault="00F85A67" w:rsidP="00F85A6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5CF5">
        <w:rPr>
          <w:rFonts w:ascii="Times New Roman" w:hAnsi="Times New Roman" w:cs="Times New Roman"/>
          <w:b/>
          <w:i/>
          <w:sz w:val="24"/>
          <w:szCs w:val="24"/>
        </w:rPr>
        <w:t>Транспортні</w:t>
      </w:r>
      <w:proofErr w:type="spellEnd"/>
      <w:r w:rsidRPr="00A35CF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35CF5">
        <w:rPr>
          <w:rFonts w:ascii="Times New Roman" w:hAnsi="Times New Roman" w:cs="Times New Roman"/>
          <w:b/>
          <w:i/>
          <w:sz w:val="24"/>
          <w:szCs w:val="24"/>
        </w:rPr>
        <w:t>автомобілі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призначені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перевезення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вантажів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пасажирів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спеціальні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– для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виконання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85A6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85A67">
        <w:rPr>
          <w:rFonts w:ascii="Times New Roman" w:hAnsi="Times New Roman" w:cs="Times New Roman"/>
          <w:sz w:val="24"/>
          <w:szCs w:val="24"/>
        </w:rPr>
        <w:t>ізних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технічних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функцій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піднімальні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крани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рухливі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електростанції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компресори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майстерні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пожежні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і т.п.),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спортивні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переважно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досягнення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визначених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рекордів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швидкості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Транспортні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автомобілі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у свою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чергу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підрозділяють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на 3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основні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категорії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пасажирські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, до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яких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відносять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легкові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автомобілі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й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автобуси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вантажні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– для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перевезення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85A6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85A67">
        <w:rPr>
          <w:rFonts w:ascii="Times New Roman" w:hAnsi="Times New Roman" w:cs="Times New Roman"/>
          <w:sz w:val="24"/>
          <w:szCs w:val="24"/>
        </w:rPr>
        <w:t>ізних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вантажів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тягачі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мають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власних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вантажних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емкостей і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призначені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буксирування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напівпричепів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причепів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85A67" w:rsidRDefault="00F85A67" w:rsidP="00F85A6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Особливу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85A6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F85A67">
        <w:rPr>
          <w:rFonts w:ascii="Times New Roman" w:hAnsi="Times New Roman" w:cs="Times New Roman"/>
          <w:sz w:val="24"/>
          <w:szCs w:val="24"/>
        </w:rPr>
        <w:t>ідгрупу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складають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так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називані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CF5">
        <w:rPr>
          <w:rFonts w:ascii="Times New Roman" w:hAnsi="Times New Roman" w:cs="Times New Roman"/>
          <w:b/>
          <w:i/>
          <w:sz w:val="24"/>
          <w:szCs w:val="24"/>
        </w:rPr>
        <w:t>вантажо-пасажирськ</w:t>
      </w:r>
      <w:proofErr w:type="spellEnd"/>
      <w:r w:rsidRPr="00A35CF5">
        <w:rPr>
          <w:rFonts w:ascii="Times New Roman" w:hAnsi="Times New Roman" w:cs="Times New Roman"/>
          <w:b/>
          <w:i/>
          <w:sz w:val="24"/>
          <w:szCs w:val="24"/>
          <w:lang w:val="uk-UA"/>
        </w:rPr>
        <w:t>і</w:t>
      </w:r>
      <w:r w:rsidRPr="00F8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автомобілі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створювані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звичайно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базі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легкових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автомобілів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, але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призначені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перевезення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невеликих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партій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вантажів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(250-500 кг). </w:t>
      </w:r>
    </w:p>
    <w:p w:rsidR="00F85A67" w:rsidRDefault="00F85A67" w:rsidP="00F85A6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85A67">
        <w:rPr>
          <w:rFonts w:ascii="Times New Roman" w:hAnsi="Times New Roman" w:cs="Times New Roman"/>
          <w:sz w:val="24"/>
          <w:szCs w:val="24"/>
        </w:rPr>
        <w:t xml:space="preserve">Тягач,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з'єднаний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причепом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напівпричепом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автомобіль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з'єднаний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причепом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, </w:t>
      </w:r>
      <w:r w:rsidR="00A35CF5">
        <w:rPr>
          <w:rFonts w:ascii="Times New Roman" w:hAnsi="Times New Roman" w:cs="Times New Roman"/>
          <w:sz w:val="24"/>
          <w:szCs w:val="24"/>
          <w:lang w:val="uk-UA"/>
        </w:rPr>
        <w:t>називають</w:t>
      </w:r>
      <w:r w:rsidRPr="00F8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автопоїзд</w:t>
      </w:r>
      <w:proofErr w:type="spellEnd"/>
      <w:r w:rsidR="00A35CF5">
        <w:rPr>
          <w:rFonts w:ascii="Times New Roman" w:hAnsi="Times New Roman" w:cs="Times New Roman"/>
          <w:sz w:val="24"/>
          <w:szCs w:val="24"/>
          <w:lang w:val="uk-UA"/>
        </w:rPr>
        <w:t>ом</w:t>
      </w:r>
      <w:r w:rsidRPr="00F85A6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85A67" w:rsidRDefault="00F85A67" w:rsidP="00F85A6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Автопоїзд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складатися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активної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одиниці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(тягача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автомобіля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) і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декількох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причіпних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одиниць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85A67" w:rsidRDefault="00F85A67" w:rsidP="00F85A6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85A67">
        <w:rPr>
          <w:rFonts w:ascii="Times New Roman" w:hAnsi="Times New Roman" w:cs="Times New Roman"/>
          <w:sz w:val="24"/>
          <w:szCs w:val="24"/>
          <w:lang w:val="uk-UA"/>
        </w:rPr>
        <w:t xml:space="preserve">До </w:t>
      </w:r>
      <w:r w:rsidRPr="00A35CF5">
        <w:rPr>
          <w:rFonts w:ascii="Times New Roman" w:hAnsi="Times New Roman" w:cs="Times New Roman"/>
          <w:b/>
          <w:i/>
          <w:sz w:val="24"/>
          <w:szCs w:val="24"/>
          <w:lang w:val="uk-UA"/>
        </w:rPr>
        <w:t>основних техніко-експлуатаційних характеристик</w:t>
      </w:r>
      <w:r w:rsidRPr="00F85A67">
        <w:rPr>
          <w:rFonts w:ascii="Times New Roman" w:hAnsi="Times New Roman" w:cs="Times New Roman"/>
          <w:sz w:val="24"/>
          <w:szCs w:val="24"/>
          <w:lang w:val="uk-UA"/>
        </w:rPr>
        <w:t xml:space="preserve"> рухливого складу відносяться: місткість, вимірювана числом пасажирів (для пасажирських автомобілів) максимальна конструкційна швидкість руху, потужність двигуна, число всіх і ведучих коліс, повна маса і максимальне навантаження на дорогу від осей автомобіля, габаритна довжина, ширина і висота автомобіля або автопоїзда. </w:t>
      </w:r>
    </w:p>
    <w:p w:rsidR="00890297" w:rsidRDefault="00F85A67" w:rsidP="00F85A6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85A67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прийнятим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дорожнім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будівництві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регламентаціям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всі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автомобілі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85A6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F85A67">
        <w:rPr>
          <w:rFonts w:ascii="Times New Roman" w:hAnsi="Times New Roman" w:cs="Times New Roman"/>
          <w:sz w:val="24"/>
          <w:szCs w:val="24"/>
        </w:rPr>
        <w:t>ідрозділені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 на </w:t>
      </w:r>
      <w:r w:rsidR="00A35CF5">
        <w:rPr>
          <w:rFonts w:ascii="Times New Roman" w:hAnsi="Times New Roman" w:cs="Times New Roman"/>
          <w:sz w:val="24"/>
          <w:szCs w:val="24"/>
          <w:lang w:val="uk-UA"/>
        </w:rPr>
        <w:t>три</w:t>
      </w:r>
      <w:r w:rsidR="009A7B2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85A67">
        <w:rPr>
          <w:rFonts w:ascii="Times New Roman" w:hAnsi="Times New Roman" w:cs="Times New Roman"/>
          <w:sz w:val="24"/>
          <w:szCs w:val="24"/>
        </w:rPr>
        <w:t>групи</w:t>
      </w:r>
      <w:proofErr w:type="spellEnd"/>
      <w:r w:rsidRPr="00F85A6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90297" w:rsidRDefault="00F85A67" w:rsidP="00F85A6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90297">
        <w:rPr>
          <w:rFonts w:ascii="Times New Roman" w:hAnsi="Times New Roman" w:cs="Times New Roman"/>
          <w:sz w:val="24"/>
          <w:szCs w:val="24"/>
          <w:lang w:val="uk-UA"/>
        </w:rPr>
        <w:t xml:space="preserve">До групи «А» відносять автомобілі й автопоїзди дорожнього типу, призначені до використання тільки на дорогах з удосконаленим капітальним покриттям, що допускає осьові навантаження до 10 т від одиночної осі або 18 т від двох спарених і повну масу 52 т. </w:t>
      </w:r>
    </w:p>
    <w:p w:rsidR="00890297" w:rsidRDefault="00F85A67" w:rsidP="00F85A6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90297">
        <w:rPr>
          <w:rFonts w:ascii="Times New Roman" w:hAnsi="Times New Roman" w:cs="Times New Roman"/>
          <w:sz w:val="24"/>
          <w:szCs w:val="24"/>
          <w:lang w:val="uk-UA"/>
        </w:rPr>
        <w:t>У групу «Б» входять автомобілі й автопоїзди дорожнього типу, що допускаються до експлуатації на всій мережі доріг загального користування й осьові</w:t>
      </w:r>
      <w:r w:rsidR="0089029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90297" w:rsidRPr="00890297">
        <w:rPr>
          <w:rFonts w:ascii="Times New Roman" w:hAnsi="Times New Roman" w:cs="Times New Roman"/>
          <w:sz w:val="24"/>
          <w:szCs w:val="24"/>
          <w:lang w:val="uk-UA"/>
        </w:rPr>
        <w:t xml:space="preserve">навантаження, що мають, до 6 т від одиночної осі або до 11 т від двох спарених і повну масу до 34 т. </w:t>
      </w:r>
    </w:p>
    <w:p w:rsidR="00890297" w:rsidRDefault="00890297" w:rsidP="00F85A6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90297">
        <w:rPr>
          <w:rFonts w:ascii="Times New Roman" w:hAnsi="Times New Roman" w:cs="Times New Roman"/>
          <w:sz w:val="24"/>
          <w:szCs w:val="24"/>
        </w:rPr>
        <w:lastRenderedPageBreak/>
        <w:t xml:space="preserve">До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третьої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групи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відносяться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автомобілі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загальної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мережі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недопускаються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експлуатації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9029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890297">
        <w:rPr>
          <w:rFonts w:ascii="Times New Roman" w:hAnsi="Times New Roman" w:cs="Times New Roman"/>
          <w:sz w:val="24"/>
          <w:szCs w:val="24"/>
        </w:rPr>
        <w:t xml:space="preserve"> дорогах.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великовантажні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автомобілі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навантаженням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одиночної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90297">
        <w:rPr>
          <w:rFonts w:ascii="Times New Roman" w:hAnsi="Times New Roman" w:cs="Times New Roman"/>
          <w:sz w:val="24"/>
          <w:szCs w:val="24"/>
        </w:rPr>
        <w:t>осі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890297">
        <w:rPr>
          <w:rFonts w:ascii="Times New Roman" w:hAnsi="Times New Roman" w:cs="Times New Roman"/>
          <w:sz w:val="24"/>
          <w:szCs w:val="24"/>
        </w:rPr>
        <w:t>ільш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10 т.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кар'єрні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лісовозні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й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інші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автомобілі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90297" w:rsidRDefault="00890297" w:rsidP="00F85A6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90297">
        <w:rPr>
          <w:rFonts w:ascii="Times New Roman" w:hAnsi="Times New Roman" w:cs="Times New Roman"/>
          <w:sz w:val="24"/>
          <w:szCs w:val="24"/>
          <w:lang w:val="uk-UA"/>
        </w:rPr>
        <w:t xml:space="preserve">Автомобілі розрізняють також по роду двигуна, прохідності, вантажопідйомності, місткості. </w:t>
      </w:r>
      <w:r w:rsidRPr="00C85847">
        <w:rPr>
          <w:rFonts w:ascii="Times New Roman" w:hAnsi="Times New Roman" w:cs="Times New Roman"/>
          <w:sz w:val="24"/>
          <w:szCs w:val="24"/>
          <w:lang w:val="uk-UA"/>
        </w:rPr>
        <w:t xml:space="preserve">Тягачі розділяють на сідельні і буксирні. </w:t>
      </w:r>
    </w:p>
    <w:p w:rsidR="00890297" w:rsidRDefault="00890297" w:rsidP="00F85A6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85847">
        <w:rPr>
          <w:rFonts w:ascii="Times New Roman" w:hAnsi="Times New Roman" w:cs="Times New Roman"/>
          <w:sz w:val="24"/>
          <w:szCs w:val="24"/>
          <w:lang w:val="uk-UA"/>
        </w:rPr>
        <w:t xml:space="preserve">До причіпного рухливого складу відносять причепи, напівпричепи, причіпні осі (розпуски), причепи спеціальних типів (ваговози, санні й ін.). </w:t>
      </w:r>
    </w:p>
    <w:p w:rsidR="00890297" w:rsidRDefault="00890297" w:rsidP="00F85A6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90297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залежності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роду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встановленого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двигуна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автомобілі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бувають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: з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карбюраторним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двигуном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внутрішнього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згоряння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іскровим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запаленням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працює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на легкому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паливі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бензині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. До них, </w:t>
      </w:r>
      <w:proofErr w:type="gramStart"/>
      <w:r w:rsidRPr="0089029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90297">
        <w:rPr>
          <w:rFonts w:ascii="Times New Roman" w:hAnsi="Times New Roman" w:cs="Times New Roman"/>
          <w:sz w:val="24"/>
          <w:szCs w:val="24"/>
        </w:rPr>
        <w:t xml:space="preserve"> основному,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відносяться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легкові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вантажні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автомобілі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малої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середньої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вантажопідйомності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90297" w:rsidRDefault="00890297" w:rsidP="00F85A6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90297">
        <w:rPr>
          <w:rFonts w:ascii="Times New Roman" w:hAnsi="Times New Roman" w:cs="Times New Roman"/>
          <w:sz w:val="24"/>
          <w:szCs w:val="24"/>
        </w:rPr>
        <w:t xml:space="preserve">Велика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частина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парку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складається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саме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цих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автомобілів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; с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дизельним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двигуном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працює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важкому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9029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90297">
        <w:rPr>
          <w:rFonts w:ascii="Times New Roman" w:hAnsi="Times New Roman" w:cs="Times New Roman"/>
          <w:sz w:val="24"/>
          <w:szCs w:val="24"/>
        </w:rPr>
        <w:t>ідкому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паливі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солярці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90297" w:rsidRDefault="00890297" w:rsidP="00F85A6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890297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89029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90297">
        <w:rPr>
          <w:rFonts w:ascii="Times New Roman" w:hAnsi="Times New Roman" w:cs="Times New Roman"/>
          <w:sz w:val="24"/>
          <w:szCs w:val="24"/>
        </w:rPr>
        <w:t>основному</w:t>
      </w:r>
      <w:proofErr w:type="gramEnd"/>
      <w:r w:rsidRPr="008902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автомобілі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великої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вантажопідйомності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. В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даний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намітилася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тенденція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дизелизации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парку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автомобілів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навіть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легкових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90297" w:rsidRDefault="00890297" w:rsidP="00F85A6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90297">
        <w:rPr>
          <w:rFonts w:ascii="Times New Roman" w:hAnsi="Times New Roman" w:cs="Times New Roman"/>
          <w:sz w:val="24"/>
          <w:szCs w:val="24"/>
          <w:lang w:val="uk-UA"/>
        </w:rPr>
        <w:t xml:space="preserve">Крім того зустрічаються газобалонні (працюючі на стиснутих і зріджених газах), газотурбінним і електричні (з електричним двигуном, що працює від акумуляторних батарей). </w:t>
      </w:r>
    </w:p>
    <w:p w:rsidR="00890297" w:rsidRDefault="00890297" w:rsidP="00F85A6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90297">
        <w:rPr>
          <w:rFonts w:ascii="Times New Roman" w:hAnsi="Times New Roman" w:cs="Times New Roman"/>
          <w:sz w:val="24"/>
          <w:szCs w:val="24"/>
          <w:lang w:val="uk-UA"/>
        </w:rPr>
        <w:t xml:space="preserve">По ознаці прохідності автомобілі підрозділяються на: дорожні (обмеженої прохідності) для руху головним чином по дорогах; підвищеної і високої прохідності, що можуть працювати у важких дорожніх умовах і по бездоріжжю. </w:t>
      </w:r>
    </w:p>
    <w:p w:rsidR="00890297" w:rsidRDefault="00890297" w:rsidP="00F85A6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90297">
        <w:rPr>
          <w:rFonts w:ascii="Times New Roman" w:hAnsi="Times New Roman" w:cs="Times New Roman"/>
          <w:sz w:val="24"/>
          <w:szCs w:val="24"/>
          <w:lang w:val="uk-UA"/>
        </w:rPr>
        <w:t xml:space="preserve">Автомобілі підвищеної і високої прохідності в залежності від конструкції рушія розділяють на колісні, напівгусеничні, колісно-гусеничні, автомобілі амфібії і на повітряній подушці. </w:t>
      </w:r>
    </w:p>
    <w:p w:rsidR="00890297" w:rsidRDefault="00890297" w:rsidP="00F85A6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90297">
        <w:rPr>
          <w:rFonts w:ascii="Times New Roman" w:hAnsi="Times New Roman" w:cs="Times New Roman"/>
          <w:sz w:val="24"/>
          <w:szCs w:val="24"/>
          <w:lang w:val="uk-UA"/>
        </w:rPr>
        <w:t xml:space="preserve">Тягачі підрозділяють на автомобілі тягачі, сідельні і буксирні.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Автомобілі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тягачі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пристосовані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буксирування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причепі</w:t>
      </w:r>
      <w:proofErr w:type="gramStart"/>
      <w:r w:rsidRPr="00890297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89029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90297" w:rsidRDefault="00890297" w:rsidP="00F85A6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890297">
        <w:rPr>
          <w:rFonts w:ascii="Times New Roman" w:hAnsi="Times New Roman" w:cs="Times New Roman"/>
          <w:sz w:val="24"/>
          <w:szCs w:val="24"/>
        </w:rPr>
        <w:t>Сідельні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тягачі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працюють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сполученні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напівпричепом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частина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маси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якого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90297">
        <w:rPr>
          <w:rFonts w:ascii="Times New Roman" w:hAnsi="Times New Roman" w:cs="Times New Roman"/>
          <w:sz w:val="24"/>
          <w:szCs w:val="24"/>
        </w:rPr>
        <w:t>передається</w:t>
      </w:r>
      <w:proofErr w:type="spellEnd"/>
      <w:proofErr w:type="gramEnd"/>
      <w:r w:rsidRPr="00890297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шасі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тягача. Для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цього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90297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рамі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тягача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встановлений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опорно-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зчіпний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пристрій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сідло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1A124C" w:rsidRDefault="00890297" w:rsidP="00F85A6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Буксирні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тягачі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(на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базі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дво</w:t>
      </w:r>
      <w:proofErr w:type="gramStart"/>
      <w:r w:rsidRPr="00890297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8902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трьох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- і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чотиривісних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шасі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вантажного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автомобіля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буксирують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причепи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, для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чого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вони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обладнаються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зчіпними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пристроями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A124C" w:rsidRDefault="00890297" w:rsidP="00F85A6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proofErr w:type="gramStart"/>
      <w:r w:rsidRPr="00890297">
        <w:rPr>
          <w:rFonts w:ascii="Times New Roman" w:hAnsi="Times New Roman" w:cs="Times New Roman"/>
          <w:sz w:val="24"/>
          <w:szCs w:val="24"/>
        </w:rPr>
        <w:t>Причепи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, </w:t>
      </w:r>
      <w:r w:rsidR="001A124C">
        <w:rPr>
          <w:rFonts w:ascii="Times New Roman" w:hAnsi="Times New Roman" w:cs="Times New Roman"/>
          <w:sz w:val="24"/>
          <w:szCs w:val="24"/>
          <w:lang w:val="uk-UA"/>
        </w:rPr>
        <w:t>що буксируються</w:t>
      </w:r>
      <w:r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автомобілями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тягачами за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дишля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можуть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бути одно</w:t>
      </w:r>
      <w:r w:rsidR="001A124C">
        <w:rPr>
          <w:rFonts w:ascii="Times New Roman" w:hAnsi="Times New Roman" w:cs="Times New Roman"/>
          <w:sz w:val="24"/>
          <w:szCs w:val="24"/>
          <w:lang w:val="uk-UA"/>
        </w:rPr>
        <w:t>вісними</w:t>
      </w:r>
      <w:r w:rsidRPr="008902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двох</w:t>
      </w:r>
      <w:proofErr w:type="spellEnd"/>
      <w:r w:rsidR="001A124C">
        <w:rPr>
          <w:rFonts w:ascii="Times New Roman" w:hAnsi="Times New Roman" w:cs="Times New Roman"/>
          <w:sz w:val="24"/>
          <w:szCs w:val="24"/>
          <w:lang w:val="uk-UA"/>
        </w:rPr>
        <w:t>вісними</w:t>
      </w:r>
      <w:r w:rsidRPr="008902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A124C">
        <w:rPr>
          <w:rFonts w:ascii="Times New Roman" w:hAnsi="Times New Roman" w:cs="Times New Roman"/>
          <w:sz w:val="24"/>
          <w:szCs w:val="24"/>
          <w:lang w:val="uk-UA"/>
        </w:rPr>
        <w:t>багатовісними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і на гусеничному ходу. </w:t>
      </w:r>
      <w:proofErr w:type="gramEnd"/>
    </w:p>
    <w:p w:rsidR="001A124C" w:rsidRDefault="00890297" w:rsidP="00F85A6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Напівпричепи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ві</w:t>
      </w:r>
      <w:proofErr w:type="gramStart"/>
      <w:r w:rsidRPr="00890297">
        <w:rPr>
          <w:rFonts w:ascii="Times New Roman" w:hAnsi="Times New Roman" w:cs="Times New Roman"/>
          <w:sz w:val="24"/>
          <w:szCs w:val="24"/>
        </w:rPr>
        <w:t>др</w:t>
      </w:r>
      <w:proofErr w:type="gramEnd"/>
      <w:r w:rsidRPr="00890297">
        <w:rPr>
          <w:rFonts w:ascii="Times New Roman" w:hAnsi="Times New Roman" w:cs="Times New Roman"/>
          <w:sz w:val="24"/>
          <w:szCs w:val="24"/>
        </w:rPr>
        <w:t>ізняються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причепів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тим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частина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власної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маси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маси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вантажу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вони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передають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на раму тягача. </w:t>
      </w:r>
      <w:proofErr w:type="gramStart"/>
      <w:r w:rsidRPr="00890297">
        <w:rPr>
          <w:rFonts w:ascii="Times New Roman" w:hAnsi="Times New Roman" w:cs="Times New Roman"/>
          <w:sz w:val="24"/>
          <w:szCs w:val="24"/>
        </w:rPr>
        <w:t>Вони</w:t>
      </w:r>
      <w:proofErr w:type="gramEnd"/>
      <w:r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теж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бувають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 одно</w:t>
      </w:r>
      <w:r w:rsidR="001A124C">
        <w:rPr>
          <w:rFonts w:ascii="Times New Roman" w:hAnsi="Times New Roman" w:cs="Times New Roman"/>
          <w:sz w:val="24"/>
          <w:szCs w:val="24"/>
          <w:lang w:val="uk-UA"/>
        </w:rPr>
        <w:t>вісними</w:t>
      </w:r>
      <w:r w:rsidRPr="008902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двох</w:t>
      </w:r>
      <w:proofErr w:type="spellEnd"/>
      <w:r w:rsidR="001A124C">
        <w:rPr>
          <w:rFonts w:ascii="Times New Roman" w:hAnsi="Times New Roman" w:cs="Times New Roman"/>
          <w:sz w:val="24"/>
          <w:szCs w:val="24"/>
          <w:lang w:val="uk-UA"/>
        </w:rPr>
        <w:t>вісними</w:t>
      </w:r>
      <w:r w:rsidRPr="00890297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890297">
        <w:rPr>
          <w:rFonts w:ascii="Times New Roman" w:hAnsi="Times New Roman" w:cs="Times New Roman"/>
          <w:sz w:val="24"/>
          <w:szCs w:val="24"/>
        </w:rPr>
        <w:t>тр</w:t>
      </w:r>
      <w:r w:rsidR="001A124C">
        <w:rPr>
          <w:rFonts w:ascii="Times New Roman" w:hAnsi="Times New Roman" w:cs="Times New Roman"/>
          <w:sz w:val="24"/>
          <w:szCs w:val="24"/>
          <w:lang w:val="uk-UA"/>
        </w:rPr>
        <w:t>ьохвісними</w:t>
      </w:r>
      <w:proofErr w:type="spellEnd"/>
      <w:r w:rsidRPr="0089029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D40CB" w:rsidRDefault="001A124C" w:rsidP="00F85A6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Вісі</w:t>
      </w:r>
      <w:r w:rsidR="00890297" w:rsidRPr="001A124C">
        <w:rPr>
          <w:rFonts w:ascii="Times New Roman" w:hAnsi="Times New Roman" w:cs="Times New Roman"/>
          <w:sz w:val="24"/>
          <w:szCs w:val="24"/>
          <w:lang w:val="uk-UA"/>
        </w:rPr>
        <w:t xml:space="preserve"> напівпричепів розташовані під його задньою частиною. </w:t>
      </w:r>
      <w:proofErr w:type="spellStart"/>
      <w:proofErr w:type="gramStart"/>
      <w:r w:rsidR="00890297" w:rsidRPr="0089029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890297" w:rsidRPr="00890297">
        <w:rPr>
          <w:rFonts w:ascii="Times New Roman" w:hAnsi="Times New Roman" w:cs="Times New Roman"/>
          <w:sz w:val="24"/>
          <w:szCs w:val="24"/>
        </w:rPr>
        <w:t>ід</w:t>
      </w:r>
      <w:proofErr w:type="spellEnd"/>
      <w:r w:rsidR="00890297"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0297" w:rsidRPr="00890297">
        <w:rPr>
          <w:rFonts w:ascii="Times New Roman" w:hAnsi="Times New Roman" w:cs="Times New Roman"/>
          <w:sz w:val="24"/>
          <w:szCs w:val="24"/>
        </w:rPr>
        <w:t>передньою</w:t>
      </w:r>
      <w:proofErr w:type="spellEnd"/>
      <w:r w:rsidR="00890297"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0297" w:rsidRPr="00890297">
        <w:rPr>
          <w:rFonts w:ascii="Times New Roman" w:hAnsi="Times New Roman" w:cs="Times New Roman"/>
          <w:sz w:val="24"/>
          <w:szCs w:val="24"/>
        </w:rPr>
        <w:t>розташоване</w:t>
      </w:r>
      <w:proofErr w:type="spellEnd"/>
      <w:r w:rsidR="00890297"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0297" w:rsidRPr="00890297">
        <w:rPr>
          <w:rFonts w:ascii="Times New Roman" w:hAnsi="Times New Roman" w:cs="Times New Roman"/>
          <w:sz w:val="24"/>
          <w:szCs w:val="24"/>
        </w:rPr>
        <w:t>зчіпний</w:t>
      </w:r>
      <w:proofErr w:type="spellEnd"/>
      <w:r w:rsidR="00890297"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0297" w:rsidRPr="00890297">
        <w:rPr>
          <w:rFonts w:ascii="Times New Roman" w:hAnsi="Times New Roman" w:cs="Times New Roman"/>
          <w:sz w:val="24"/>
          <w:szCs w:val="24"/>
        </w:rPr>
        <w:t>пристрій</w:t>
      </w:r>
      <w:proofErr w:type="spellEnd"/>
      <w:r w:rsidR="00890297" w:rsidRPr="00890297">
        <w:rPr>
          <w:rFonts w:ascii="Times New Roman" w:hAnsi="Times New Roman" w:cs="Times New Roman"/>
          <w:sz w:val="24"/>
          <w:szCs w:val="24"/>
        </w:rPr>
        <w:t xml:space="preserve">. Для </w:t>
      </w:r>
      <w:proofErr w:type="spellStart"/>
      <w:proofErr w:type="gramStart"/>
      <w:r w:rsidR="00890297" w:rsidRPr="0089029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890297" w:rsidRPr="00890297">
        <w:rPr>
          <w:rFonts w:ascii="Times New Roman" w:hAnsi="Times New Roman" w:cs="Times New Roman"/>
          <w:sz w:val="24"/>
          <w:szCs w:val="24"/>
        </w:rPr>
        <w:t>ідтримки</w:t>
      </w:r>
      <w:proofErr w:type="spellEnd"/>
      <w:r w:rsidR="00890297"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0297" w:rsidRPr="00890297">
        <w:rPr>
          <w:rFonts w:ascii="Times New Roman" w:hAnsi="Times New Roman" w:cs="Times New Roman"/>
          <w:sz w:val="24"/>
          <w:szCs w:val="24"/>
        </w:rPr>
        <w:t>відчепленого</w:t>
      </w:r>
      <w:proofErr w:type="spellEnd"/>
      <w:r w:rsidR="00890297"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0297" w:rsidRPr="00890297">
        <w:rPr>
          <w:rFonts w:ascii="Times New Roman" w:hAnsi="Times New Roman" w:cs="Times New Roman"/>
          <w:sz w:val="24"/>
          <w:szCs w:val="24"/>
        </w:rPr>
        <w:t>напівпричепа</w:t>
      </w:r>
      <w:proofErr w:type="spellEnd"/>
      <w:r w:rsidR="00890297" w:rsidRPr="00890297">
        <w:rPr>
          <w:rFonts w:ascii="Times New Roman" w:hAnsi="Times New Roman" w:cs="Times New Roman"/>
          <w:sz w:val="24"/>
          <w:szCs w:val="24"/>
        </w:rPr>
        <w:t xml:space="preserve"> в горизонтальному </w:t>
      </w:r>
      <w:proofErr w:type="spellStart"/>
      <w:r w:rsidR="00890297" w:rsidRPr="00890297">
        <w:rPr>
          <w:rFonts w:ascii="Times New Roman" w:hAnsi="Times New Roman" w:cs="Times New Roman"/>
          <w:sz w:val="24"/>
          <w:szCs w:val="24"/>
        </w:rPr>
        <w:t>положенні</w:t>
      </w:r>
      <w:proofErr w:type="spellEnd"/>
      <w:r w:rsidR="00890297" w:rsidRPr="00890297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890297" w:rsidRPr="00890297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="00890297"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0297" w:rsidRPr="00890297">
        <w:rPr>
          <w:rFonts w:ascii="Times New Roman" w:hAnsi="Times New Roman" w:cs="Times New Roman"/>
          <w:sz w:val="24"/>
          <w:szCs w:val="24"/>
        </w:rPr>
        <w:t>рамі</w:t>
      </w:r>
      <w:proofErr w:type="spellEnd"/>
      <w:r w:rsidR="00890297"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0297" w:rsidRPr="00890297">
        <w:rPr>
          <w:rFonts w:ascii="Times New Roman" w:hAnsi="Times New Roman" w:cs="Times New Roman"/>
          <w:sz w:val="24"/>
          <w:szCs w:val="24"/>
        </w:rPr>
        <w:t>укріплені</w:t>
      </w:r>
      <w:proofErr w:type="spellEnd"/>
      <w:r w:rsidR="00890297"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0297" w:rsidRPr="00890297">
        <w:rPr>
          <w:rFonts w:ascii="Times New Roman" w:hAnsi="Times New Roman" w:cs="Times New Roman"/>
          <w:sz w:val="24"/>
          <w:szCs w:val="24"/>
        </w:rPr>
        <w:t>підтримуючі</w:t>
      </w:r>
      <w:proofErr w:type="spellEnd"/>
      <w:r w:rsidR="00890297"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0297" w:rsidRPr="00890297">
        <w:rPr>
          <w:rFonts w:ascii="Times New Roman" w:hAnsi="Times New Roman" w:cs="Times New Roman"/>
          <w:sz w:val="24"/>
          <w:szCs w:val="24"/>
        </w:rPr>
        <w:t>стійки</w:t>
      </w:r>
      <w:proofErr w:type="spellEnd"/>
      <w:r w:rsidR="00890297" w:rsidRPr="00890297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="00890297" w:rsidRPr="00890297">
        <w:rPr>
          <w:rFonts w:ascii="Times New Roman" w:hAnsi="Times New Roman" w:cs="Times New Roman"/>
          <w:sz w:val="24"/>
          <w:szCs w:val="24"/>
        </w:rPr>
        <w:t>ковзанками</w:t>
      </w:r>
      <w:proofErr w:type="spellEnd"/>
      <w:r w:rsidR="00890297" w:rsidRPr="00890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0297" w:rsidRPr="00890297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="00890297" w:rsidRPr="00890297">
        <w:rPr>
          <w:rFonts w:ascii="Times New Roman" w:hAnsi="Times New Roman" w:cs="Times New Roman"/>
          <w:sz w:val="24"/>
          <w:szCs w:val="24"/>
        </w:rPr>
        <w:t xml:space="preserve"> плоскими опорами.</w:t>
      </w:r>
    </w:p>
    <w:p w:rsidR="001A124C" w:rsidRDefault="001A124C" w:rsidP="00F85A6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A124C">
        <w:rPr>
          <w:rFonts w:ascii="Times New Roman" w:hAnsi="Times New Roman" w:cs="Times New Roman"/>
          <w:sz w:val="24"/>
          <w:szCs w:val="24"/>
          <w:lang w:val="uk-UA"/>
        </w:rPr>
        <w:t xml:space="preserve">У залежності від вантажопідйомності вантажні автомобілі і причепи прийнятий розділяти на наступні класи: </w:t>
      </w:r>
    </w:p>
    <w:p w:rsidR="001A124C" w:rsidRDefault="001A124C" w:rsidP="001A1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A124C">
        <w:rPr>
          <w:rFonts w:ascii="Times New Roman" w:hAnsi="Times New Roman" w:cs="Times New Roman"/>
          <w:sz w:val="24"/>
          <w:szCs w:val="24"/>
          <w:lang w:val="uk-UA"/>
        </w:rPr>
        <w:t xml:space="preserve">1) особливо малої вантажопідйомності (до 0,5 т); </w:t>
      </w:r>
    </w:p>
    <w:p w:rsidR="001A124C" w:rsidRDefault="001A124C" w:rsidP="001A1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A124C">
        <w:rPr>
          <w:rFonts w:ascii="Times New Roman" w:hAnsi="Times New Roman" w:cs="Times New Roman"/>
          <w:sz w:val="24"/>
          <w:szCs w:val="24"/>
          <w:lang w:val="uk-UA"/>
        </w:rPr>
        <w:t xml:space="preserve">2) малої (від 0,5 до 2 т); </w:t>
      </w:r>
    </w:p>
    <w:p w:rsidR="001A124C" w:rsidRDefault="001A124C" w:rsidP="001A1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A124C">
        <w:rPr>
          <w:rFonts w:ascii="Times New Roman" w:hAnsi="Times New Roman" w:cs="Times New Roman"/>
          <w:sz w:val="24"/>
          <w:szCs w:val="24"/>
          <w:lang w:val="uk-UA"/>
        </w:rPr>
        <w:t xml:space="preserve">3) середньої (від 2 до 8 т); </w:t>
      </w:r>
    </w:p>
    <w:p w:rsidR="001A124C" w:rsidRDefault="001A124C" w:rsidP="001A1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A124C">
        <w:rPr>
          <w:rFonts w:ascii="Times New Roman" w:hAnsi="Times New Roman" w:cs="Times New Roman"/>
          <w:sz w:val="24"/>
          <w:szCs w:val="24"/>
          <w:lang w:val="uk-UA"/>
        </w:rPr>
        <w:t>4) великий (від 8 до 16 т)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</w:p>
    <w:p w:rsidR="001A124C" w:rsidRDefault="001A124C" w:rsidP="001A1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5)</w:t>
      </w:r>
      <w:r w:rsidRPr="001A124C">
        <w:rPr>
          <w:rFonts w:ascii="Times New Roman" w:hAnsi="Times New Roman" w:cs="Times New Roman"/>
          <w:sz w:val="24"/>
          <w:szCs w:val="24"/>
          <w:lang w:val="uk-UA"/>
        </w:rPr>
        <w:t xml:space="preserve"> особливо великої вантажопідйомності (понад 16 т). </w:t>
      </w:r>
    </w:p>
    <w:p w:rsidR="001A124C" w:rsidRDefault="001A124C" w:rsidP="00F85A6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A124C">
        <w:rPr>
          <w:rFonts w:ascii="Times New Roman" w:hAnsi="Times New Roman" w:cs="Times New Roman"/>
          <w:sz w:val="24"/>
          <w:szCs w:val="24"/>
        </w:rPr>
        <w:t>Автобуси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призначені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масових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перевезень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пасажирів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важливою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експлуатаційною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характеристикою є </w:t>
      </w:r>
      <w:proofErr w:type="spellStart"/>
      <w:proofErr w:type="gramStart"/>
      <w:r w:rsidRPr="001A124C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1A124C">
        <w:rPr>
          <w:rFonts w:ascii="Times New Roman" w:hAnsi="Times New Roman" w:cs="Times New Roman"/>
          <w:sz w:val="24"/>
          <w:szCs w:val="24"/>
        </w:rPr>
        <w:t>істкість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A124C" w:rsidRDefault="001A124C" w:rsidP="00F85A6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A124C">
        <w:rPr>
          <w:rFonts w:ascii="Times New Roman" w:hAnsi="Times New Roman" w:cs="Times New Roman"/>
          <w:sz w:val="24"/>
          <w:szCs w:val="24"/>
          <w:lang w:val="uk-UA"/>
        </w:rPr>
        <w:t xml:space="preserve">По цьому параметрі розрізняють автобуси: </w:t>
      </w:r>
    </w:p>
    <w:p w:rsidR="001A124C" w:rsidRDefault="001A124C" w:rsidP="001A1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A124C">
        <w:rPr>
          <w:rFonts w:ascii="Times New Roman" w:hAnsi="Times New Roman" w:cs="Times New Roman"/>
          <w:sz w:val="24"/>
          <w:szCs w:val="24"/>
          <w:lang w:val="uk-UA"/>
        </w:rPr>
        <w:t xml:space="preserve">1) особливо малої місткості (до 10 місць, довжина 5 м); </w:t>
      </w:r>
    </w:p>
    <w:p w:rsidR="001A124C" w:rsidRDefault="001A124C" w:rsidP="001A1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A124C">
        <w:rPr>
          <w:rFonts w:ascii="Times New Roman" w:hAnsi="Times New Roman" w:cs="Times New Roman"/>
          <w:sz w:val="24"/>
          <w:szCs w:val="24"/>
          <w:lang w:val="uk-UA"/>
        </w:rPr>
        <w:t xml:space="preserve">2) малої місткості (10-35 місць, довжина 6,0-7,5 м); </w:t>
      </w:r>
    </w:p>
    <w:p w:rsidR="001A124C" w:rsidRDefault="001A124C" w:rsidP="001A1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A124C">
        <w:rPr>
          <w:rFonts w:ascii="Times New Roman" w:hAnsi="Times New Roman" w:cs="Times New Roman"/>
          <w:sz w:val="24"/>
          <w:szCs w:val="24"/>
          <w:lang w:val="uk-UA"/>
        </w:rPr>
        <w:t xml:space="preserve">3) середньої місткості (35-60 місць, довжина 8,0-9,0 м); </w:t>
      </w:r>
    </w:p>
    <w:p w:rsidR="001A124C" w:rsidRDefault="001A124C" w:rsidP="001A1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A124C">
        <w:rPr>
          <w:rFonts w:ascii="Times New Roman" w:hAnsi="Times New Roman" w:cs="Times New Roman"/>
          <w:sz w:val="24"/>
          <w:szCs w:val="24"/>
          <w:lang w:val="uk-UA"/>
        </w:rPr>
        <w:t xml:space="preserve">4) великої місткості (60-100 місць, довжина 10,5-12,0 м); </w:t>
      </w:r>
    </w:p>
    <w:p w:rsidR="001A124C" w:rsidRDefault="001A124C" w:rsidP="001A1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A124C">
        <w:rPr>
          <w:rFonts w:ascii="Times New Roman" w:hAnsi="Times New Roman" w:cs="Times New Roman"/>
          <w:sz w:val="24"/>
          <w:szCs w:val="24"/>
          <w:lang w:val="uk-UA"/>
        </w:rPr>
        <w:t xml:space="preserve">5) особливо великої місткості (100 місць, довжина 12,0-16,5 м); </w:t>
      </w:r>
    </w:p>
    <w:p w:rsidR="001A124C" w:rsidRDefault="001A124C" w:rsidP="001A1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A124C">
        <w:rPr>
          <w:rFonts w:ascii="Times New Roman" w:hAnsi="Times New Roman" w:cs="Times New Roman"/>
          <w:sz w:val="24"/>
          <w:szCs w:val="24"/>
          <w:lang w:val="uk-UA"/>
        </w:rPr>
        <w:t>6) особливо великої місткості (зчленований) – понад 160-190 місць (довжина 16,5 м і більш</w:t>
      </w:r>
      <w:r>
        <w:rPr>
          <w:rFonts w:ascii="Times New Roman" w:hAnsi="Times New Roman" w:cs="Times New Roman"/>
          <w:sz w:val="24"/>
          <w:szCs w:val="24"/>
          <w:lang w:val="uk-UA"/>
        </w:rPr>
        <w:t>)</w:t>
      </w:r>
      <w:r w:rsidRPr="001A124C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E77699" w:rsidRDefault="001A124C" w:rsidP="00F85A6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7699">
        <w:rPr>
          <w:rFonts w:ascii="Times New Roman" w:hAnsi="Times New Roman" w:cs="Times New Roman"/>
          <w:sz w:val="24"/>
          <w:szCs w:val="24"/>
          <w:lang w:val="uk-UA"/>
        </w:rPr>
        <w:t>По призначенню автобуси поділяють на</w:t>
      </w:r>
      <w:r w:rsidR="00E77699">
        <w:rPr>
          <w:rFonts w:ascii="Times New Roman" w:hAnsi="Times New Roman" w:cs="Times New Roman"/>
          <w:sz w:val="24"/>
          <w:szCs w:val="24"/>
          <w:lang w:val="uk-UA"/>
        </w:rPr>
        <w:t>:</w:t>
      </w:r>
      <w:r w:rsidRPr="00E77699">
        <w:rPr>
          <w:rFonts w:ascii="Times New Roman" w:hAnsi="Times New Roman" w:cs="Times New Roman"/>
          <w:sz w:val="24"/>
          <w:szCs w:val="24"/>
          <w:lang w:val="uk-UA"/>
        </w:rPr>
        <w:t xml:space="preserve"> міськ</w:t>
      </w:r>
      <w:r w:rsidR="00E77699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E77699">
        <w:rPr>
          <w:rFonts w:ascii="Times New Roman" w:hAnsi="Times New Roman" w:cs="Times New Roman"/>
          <w:sz w:val="24"/>
          <w:szCs w:val="24"/>
          <w:lang w:val="uk-UA"/>
        </w:rPr>
        <w:t>, приміськ</w:t>
      </w:r>
      <w:r w:rsidR="00E77699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E77699">
        <w:rPr>
          <w:rFonts w:ascii="Times New Roman" w:hAnsi="Times New Roman" w:cs="Times New Roman"/>
          <w:sz w:val="24"/>
          <w:szCs w:val="24"/>
          <w:lang w:val="uk-UA"/>
        </w:rPr>
        <w:t xml:space="preserve">, міжміські, місцевих </w:t>
      </w:r>
      <w:r w:rsidR="00E77699">
        <w:rPr>
          <w:rFonts w:ascii="Times New Roman" w:hAnsi="Times New Roman" w:cs="Times New Roman"/>
          <w:sz w:val="24"/>
          <w:szCs w:val="24"/>
          <w:lang w:val="uk-UA"/>
        </w:rPr>
        <w:t>перевезень</w:t>
      </w:r>
      <w:r w:rsidRPr="00E77699">
        <w:rPr>
          <w:rFonts w:ascii="Times New Roman" w:hAnsi="Times New Roman" w:cs="Times New Roman"/>
          <w:sz w:val="24"/>
          <w:szCs w:val="24"/>
          <w:lang w:val="uk-UA"/>
        </w:rPr>
        <w:t>, туристс</w:t>
      </w:r>
      <w:r w:rsidR="00E77699">
        <w:rPr>
          <w:rFonts w:ascii="Times New Roman" w:hAnsi="Times New Roman" w:cs="Times New Roman"/>
          <w:sz w:val="24"/>
          <w:szCs w:val="24"/>
          <w:lang w:val="uk-UA"/>
        </w:rPr>
        <w:t>ь</w:t>
      </w:r>
      <w:r w:rsidRPr="00E77699">
        <w:rPr>
          <w:rFonts w:ascii="Times New Roman" w:hAnsi="Times New Roman" w:cs="Times New Roman"/>
          <w:sz w:val="24"/>
          <w:szCs w:val="24"/>
          <w:lang w:val="uk-UA"/>
        </w:rPr>
        <w:t>к</w:t>
      </w:r>
      <w:r w:rsidR="00E77699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E77699">
        <w:rPr>
          <w:rFonts w:ascii="Times New Roman" w:hAnsi="Times New Roman" w:cs="Times New Roman"/>
          <w:sz w:val="24"/>
          <w:szCs w:val="24"/>
          <w:lang w:val="uk-UA"/>
        </w:rPr>
        <w:t xml:space="preserve">, екскурсійні і шкільні. </w:t>
      </w:r>
    </w:p>
    <w:p w:rsidR="00E77699" w:rsidRDefault="001A124C" w:rsidP="00F85A6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A124C">
        <w:rPr>
          <w:rFonts w:ascii="Times New Roman" w:hAnsi="Times New Roman" w:cs="Times New Roman"/>
          <w:sz w:val="24"/>
          <w:szCs w:val="24"/>
        </w:rPr>
        <w:t>Кількість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місць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сидіння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міських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автобусах не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перевищує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30%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загальної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місткості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77699" w:rsidRDefault="001A124C" w:rsidP="00F85A6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A124C">
        <w:rPr>
          <w:rFonts w:ascii="Times New Roman" w:hAnsi="Times New Roman" w:cs="Times New Roman"/>
          <w:sz w:val="24"/>
          <w:szCs w:val="24"/>
        </w:rPr>
        <w:t>Легкові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автомобілі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призначенню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розділяють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на 4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групи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особистого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користування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службові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таксі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прокатні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77699" w:rsidRDefault="001A124C" w:rsidP="00F85A6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A124C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робочому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обсязі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циліндрів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двигуна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легкові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автомобілі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поділяються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на 5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класів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>:</w:t>
      </w:r>
    </w:p>
    <w:p w:rsidR="00E77699" w:rsidRDefault="001A124C" w:rsidP="00E776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A124C">
        <w:rPr>
          <w:rFonts w:ascii="Times New Roman" w:hAnsi="Times New Roman" w:cs="Times New Roman"/>
          <w:sz w:val="24"/>
          <w:szCs w:val="24"/>
        </w:rPr>
        <w:t xml:space="preserve"> особливо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малий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(до 1,2 л); </w:t>
      </w:r>
    </w:p>
    <w:p w:rsidR="00E77699" w:rsidRDefault="001A124C" w:rsidP="00E776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A124C">
        <w:rPr>
          <w:rFonts w:ascii="Times New Roman" w:hAnsi="Times New Roman" w:cs="Times New Roman"/>
          <w:sz w:val="24"/>
          <w:szCs w:val="24"/>
        </w:rPr>
        <w:t>малий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1,2 до 1,8 л); </w:t>
      </w:r>
    </w:p>
    <w:p w:rsidR="00E77699" w:rsidRDefault="001A124C" w:rsidP="00E776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A124C">
        <w:rPr>
          <w:rFonts w:ascii="Times New Roman" w:hAnsi="Times New Roman" w:cs="Times New Roman"/>
          <w:sz w:val="24"/>
          <w:szCs w:val="24"/>
        </w:rPr>
        <w:t>середній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1,8 до 3,5 л); </w:t>
      </w:r>
    </w:p>
    <w:p w:rsidR="00E77699" w:rsidRDefault="001A124C" w:rsidP="00E776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A124C">
        <w:rPr>
          <w:rFonts w:ascii="Times New Roman" w:hAnsi="Times New Roman" w:cs="Times New Roman"/>
          <w:sz w:val="24"/>
          <w:szCs w:val="24"/>
        </w:rPr>
        <w:t>великий (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більш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3,5 л); </w:t>
      </w:r>
    </w:p>
    <w:p w:rsidR="00E77699" w:rsidRDefault="001A124C" w:rsidP="00E776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A124C">
        <w:rPr>
          <w:rFonts w:ascii="Times New Roman" w:hAnsi="Times New Roman" w:cs="Times New Roman"/>
          <w:sz w:val="24"/>
          <w:szCs w:val="24"/>
        </w:rPr>
        <w:t>вищий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обсяг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регламентується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E77699" w:rsidRDefault="00E77699" w:rsidP="00F85A6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</w:t>
      </w:r>
      <w:r w:rsidR="001A124C" w:rsidRPr="001A124C">
        <w:rPr>
          <w:rFonts w:ascii="Times New Roman" w:hAnsi="Times New Roman" w:cs="Times New Roman"/>
          <w:sz w:val="24"/>
          <w:szCs w:val="24"/>
        </w:rPr>
        <w:t xml:space="preserve"> тип</w:t>
      </w:r>
      <w:r>
        <w:rPr>
          <w:rFonts w:ascii="Times New Roman" w:hAnsi="Times New Roman" w:cs="Times New Roman"/>
          <w:sz w:val="24"/>
          <w:szCs w:val="24"/>
          <w:lang w:val="uk-UA"/>
        </w:rPr>
        <w:t>ом</w:t>
      </w:r>
      <w:r w:rsidR="001A124C" w:rsidRPr="001A124C">
        <w:rPr>
          <w:rFonts w:ascii="Times New Roman" w:hAnsi="Times New Roman" w:cs="Times New Roman"/>
          <w:sz w:val="24"/>
          <w:szCs w:val="24"/>
        </w:rPr>
        <w:t xml:space="preserve"> кузова вони </w:t>
      </w:r>
      <w:proofErr w:type="spellStart"/>
      <w:r w:rsidR="001A124C" w:rsidRPr="001A124C">
        <w:rPr>
          <w:rFonts w:ascii="Times New Roman" w:hAnsi="Times New Roman" w:cs="Times New Roman"/>
          <w:sz w:val="24"/>
          <w:szCs w:val="24"/>
        </w:rPr>
        <w:t>підрозділяються</w:t>
      </w:r>
      <w:proofErr w:type="spellEnd"/>
      <w:r w:rsidR="001A124C" w:rsidRPr="001A124C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1A124C" w:rsidRPr="001A124C">
        <w:rPr>
          <w:rFonts w:ascii="Times New Roman" w:hAnsi="Times New Roman" w:cs="Times New Roman"/>
          <w:sz w:val="24"/>
          <w:szCs w:val="24"/>
        </w:rPr>
        <w:t>автомобілі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:</w:t>
      </w:r>
      <w:r w:rsidR="001A124C" w:rsidRPr="001A124C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="001A124C" w:rsidRPr="001A124C">
        <w:rPr>
          <w:rFonts w:ascii="Times New Roman" w:hAnsi="Times New Roman" w:cs="Times New Roman"/>
          <w:sz w:val="24"/>
          <w:szCs w:val="24"/>
        </w:rPr>
        <w:t>закритими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;</w:t>
      </w:r>
      <w:r w:rsidR="001A124C" w:rsidRPr="001A12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таким </w:t>
      </w:r>
      <w:proofErr w:type="spellStart"/>
      <w:r w:rsidR="001A124C" w:rsidRPr="001A124C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="001A124C" w:rsidRPr="001A12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24C" w:rsidRPr="001A124C">
        <w:rPr>
          <w:rFonts w:ascii="Times New Roman" w:hAnsi="Times New Roman" w:cs="Times New Roman"/>
          <w:sz w:val="24"/>
          <w:szCs w:val="24"/>
        </w:rPr>
        <w:t>відкриваються</w:t>
      </w:r>
      <w:proofErr w:type="spellEnd"/>
      <w:r w:rsidR="001A124C" w:rsidRPr="001A124C">
        <w:rPr>
          <w:rFonts w:ascii="Times New Roman" w:hAnsi="Times New Roman" w:cs="Times New Roman"/>
          <w:sz w:val="24"/>
          <w:szCs w:val="24"/>
        </w:rPr>
        <w:t xml:space="preserve"> й </w:t>
      </w:r>
      <w:r>
        <w:rPr>
          <w:rFonts w:ascii="Times New Roman" w:hAnsi="Times New Roman" w:cs="Times New Roman"/>
          <w:sz w:val="24"/>
          <w:szCs w:val="24"/>
          <w:lang w:val="uk-UA"/>
        </w:rPr>
        <w:t>відкритими</w:t>
      </w:r>
      <w:r w:rsidR="001A124C" w:rsidRPr="001A124C">
        <w:rPr>
          <w:rFonts w:ascii="Times New Roman" w:hAnsi="Times New Roman" w:cs="Times New Roman"/>
          <w:sz w:val="24"/>
          <w:szCs w:val="24"/>
        </w:rPr>
        <w:t xml:space="preserve"> кузовами. </w:t>
      </w:r>
    </w:p>
    <w:p w:rsidR="00204852" w:rsidRDefault="001A124C" w:rsidP="00F85A6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A124C">
        <w:rPr>
          <w:rFonts w:ascii="Times New Roman" w:hAnsi="Times New Roman" w:cs="Times New Roman"/>
          <w:sz w:val="24"/>
          <w:szCs w:val="24"/>
        </w:rPr>
        <w:t>Закриті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кузови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автомобілів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другого і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третього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класів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роблять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двома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рядами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сидінь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(седан), для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автомобілів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четвертого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класу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трьома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рядами, </w:t>
      </w:r>
      <w:proofErr w:type="gramStart"/>
      <w:r w:rsidRPr="001A124C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інод</w:t>
      </w:r>
      <w:proofErr w:type="gramEnd"/>
      <w:r w:rsidRPr="001A124C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внутрішньою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перегородкою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лімузини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204852" w:rsidRDefault="001A124C" w:rsidP="00F85A6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A124C">
        <w:rPr>
          <w:rFonts w:ascii="Times New Roman" w:hAnsi="Times New Roman" w:cs="Times New Roman"/>
          <w:sz w:val="24"/>
          <w:szCs w:val="24"/>
        </w:rPr>
        <w:t xml:space="preserve">За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останні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роки одержали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велике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поширення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закриті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кузови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збільшеної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місткості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типу «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універсал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іноді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вважають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напіввантажними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прибраному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заднім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сидінні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04852" w:rsidRDefault="001A124C" w:rsidP="00F85A6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A124C">
        <w:rPr>
          <w:rFonts w:ascii="Times New Roman" w:hAnsi="Times New Roman" w:cs="Times New Roman"/>
          <w:sz w:val="24"/>
          <w:szCs w:val="24"/>
        </w:rPr>
        <w:lastRenderedPageBreak/>
        <w:t>Кузови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відкриваються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>, (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кабріолети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мають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4852">
        <w:rPr>
          <w:rFonts w:ascii="Times New Roman" w:hAnsi="Times New Roman" w:cs="Times New Roman"/>
          <w:sz w:val="24"/>
          <w:szCs w:val="24"/>
          <w:lang w:val="uk-UA"/>
        </w:rPr>
        <w:t>зємний</w:t>
      </w:r>
      <w:proofErr w:type="spellEnd"/>
      <w:r w:rsidR="0020485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04852">
        <w:rPr>
          <w:rFonts w:ascii="Times New Roman" w:hAnsi="Times New Roman" w:cs="Times New Roman"/>
          <w:sz w:val="24"/>
          <w:szCs w:val="24"/>
          <w:lang w:val="uk-UA"/>
        </w:rPr>
        <w:t>матерчастий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твердий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верх.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Відкриті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кузови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фаетони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найбільш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поширені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застосовуються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головним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чином для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легкових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автомобілів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високої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прохідності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9404A" w:rsidRDefault="001A124C" w:rsidP="00F85A6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04852">
        <w:rPr>
          <w:rFonts w:ascii="Times New Roman" w:hAnsi="Times New Roman" w:cs="Times New Roman"/>
          <w:sz w:val="24"/>
          <w:szCs w:val="24"/>
          <w:lang w:val="uk-UA"/>
        </w:rPr>
        <w:t xml:space="preserve">До </w:t>
      </w:r>
      <w:r w:rsidRPr="0059404A">
        <w:rPr>
          <w:rFonts w:ascii="Times New Roman" w:hAnsi="Times New Roman" w:cs="Times New Roman"/>
          <w:b/>
          <w:i/>
          <w:sz w:val="24"/>
          <w:szCs w:val="24"/>
          <w:lang w:val="uk-UA"/>
        </w:rPr>
        <w:t>виробничо-технічної бази відносять</w:t>
      </w:r>
      <w:r w:rsidRPr="00204852">
        <w:rPr>
          <w:rFonts w:ascii="Times New Roman" w:hAnsi="Times New Roman" w:cs="Times New Roman"/>
          <w:sz w:val="24"/>
          <w:szCs w:val="24"/>
          <w:lang w:val="uk-UA"/>
        </w:rPr>
        <w:t xml:space="preserve">: автотранспортні підприємства, автовокзали, автобусні і вантажні станції, </w:t>
      </w:r>
      <w:proofErr w:type="spellStart"/>
      <w:r w:rsidRPr="00204852">
        <w:rPr>
          <w:rFonts w:ascii="Times New Roman" w:hAnsi="Times New Roman" w:cs="Times New Roman"/>
          <w:sz w:val="24"/>
          <w:szCs w:val="24"/>
          <w:lang w:val="uk-UA"/>
        </w:rPr>
        <w:t>станції</w:t>
      </w:r>
      <w:proofErr w:type="spellEnd"/>
      <w:r w:rsidRPr="00204852">
        <w:rPr>
          <w:rFonts w:ascii="Times New Roman" w:hAnsi="Times New Roman" w:cs="Times New Roman"/>
          <w:sz w:val="24"/>
          <w:szCs w:val="24"/>
          <w:lang w:val="uk-UA"/>
        </w:rPr>
        <w:t xml:space="preserve"> технічного обслуговування (СТО), автозаправні станції, транспортно-експлуатаційні підприємства, обчислювальні центри, мотелі, підприємства по ремонті рухливого складу, виробництву гаражного устаткування, модернізації рухливого складу, шиноремонтні заводи.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Приблизно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82%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капіталовкладень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розвиток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виробничо-технічної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бази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автомобільного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транспорту приходиться на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автотранспортні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A124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1A124C">
        <w:rPr>
          <w:rFonts w:ascii="Times New Roman" w:hAnsi="Times New Roman" w:cs="Times New Roman"/>
          <w:sz w:val="24"/>
          <w:szCs w:val="24"/>
        </w:rPr>
        <w:t>ідприємства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. І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тільки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 18% на все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інше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9404A" w:rsidRDefault="001A124C" w:rsidP="00F85A6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gramStart"/>
      <w:r w:rsidRPr="001A124C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1A124C">
        <w:rPr>
          <w:rFonts w:ascii="Times New Roman" w:hAnsi="Times New Roman" w:cs="Times New Roman"/>
          <w:sz w:val="24"/>
          <w:szCs w:val="24"/>
        </w:rPr>
        <w:t xml:space="preserve"> тому </w:t>
      </w:r>
      <w:proofErr w:type="spellStart"/>
      <w:r w:rsidRPr="001A124C">
        <w:rPr>
          <w:rFonts w:ascii="Times New Roman" w:hAnsi="Times New Roman" w:cs="Times New Roman"/>
          <w:sz w:val="24"/>
          <w:szCs w:val="24"/>
        </w:rPr>
        <w:t>числі</w:t>
      </w:r>
      <w:proofErr w:type="spellEnd"/>
      <w:r w:rsidRPr="001A124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A124C" w:rsidRDefault="001A124C" w:rsidP="0059404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A124C">
        <w:rPr>
          <w:rFonts w:ascii="Times New Roman" w:hAnsi="Times New Roman" w:cs="Times New Roman"/>
          <w:sz w:val="24"/>
          <w:szCs w:val="24"/>
        </w:rPr>
        <w:t>на СТО – 6,8%; АЗС – 3,8%;</w:t>
      </w:r>
    </w:p>
    <w:p w:rsidR="0059404A" w:rsidRDefault="0059404A" w:rsidP="0059404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59404A">
        <w:rPr>
          <w:rFonts w:ascii="Times New Roman" w:hAnsi="Times New Roman" w:cs="Times New Roman"/>
          <w:sz w:val="24"/>
          <w:szCs w:val="24"/>
        </w:rPr>
        <w:t>автовокзали</w:t>
      </w:r>
      <w:proofErr w:type="spellEnd"/>
      <w:r w:rsidRPr="0059404A">
        <w:rPr>
          <w:rFonts w:ascii="Times New Roman" w:hAnsi="Times New Roman" w:cs="Times New Roman"/>
          <w:sz w:val="24"/>
          <w:szCs w:val="24"/>
        </w:rPr>
        <w:t xml:space="preserve"> й </w:t>
      </w:r>
      <w:proofErr w:type="spellStart"/>
      <w:r w:rsidRPr="0059404A">
        <w:rPr>
          <w:rFonts w:ascii="Times New Roman" w:hAnsi="Times New Roman" w:cs="Times New Roman"/>
          <w:sz w:val="24"/>
          <w:szCs w:val="24"/>
        </w:rPr>
        <w:t>автостанції</w:t>
      </w:r>
      <w:proofErr w:type="spellEnd"/>
      <w:r w:rsidRPr="0059404A">
        <w:rPr>
          <w:rFonts w:ascii="Times New Roman" w:hAnsi="Times New Roman" w:cs="Times New Roman"/>
          <w:sz w:val="24"/>
          <w:szCs w:val="24"/>
        </w:rPr>
        <w:t xml:space="preserve"> – 0,4%; </w:t>
      </w:r>
    </w:p>
    <w:p w:rsidR="0059404A" w:rsidRDefault="0059404A" w:rsidP="0059404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404A">
        <w:rPr>
          <w:rFonts w:ascii="Times New Roman" w:hAnsi="Times New Roman" w:cs="Times New Roman"/>
          <w:sz w:val="24"/>
          <w:szCs w:val="24"/>
        </w:rPr>
        <w:t xml:space="preserve">АРЗ і </w:t>
      </w:r>
      <w:proofErr w:type="spellStart"/>
      <w:r w:rsidRPr="0059404A">
        <w:rPr>
          <w:rFonts w:ascii="Times New Roman" w:hAnsi="Times New Roman" w:cs="Times New Roman"/>
          <w:sz w:val="24"/>
          <w:szCs w:val="24"/>
        </w:rPr>
        <w:t>майстерні</w:t>
      </w:r>
      <w:proofErr w:type="spellEnd"/>
      <w:r w:rsidRPr="0059404A">
        <w:rPr>
          <w:rFonts w:ascii="Times New Roman" w:hAnsi="Times New Roman" w:cs="Times New Roman"/>
          <w:sz w:val="24"/>
          <w:szCs w:val="24"/>
        </w:rPr>
        <w:t xml:space="preserve"> – 4,6%; </w:t>
      </w:r>
    </w:p>
    <w:p w:rsidR="0059404A" w:rsidRDefault="0059404A" w:rsidP="0059404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59404A">
        <w:rPr>
          <w:rFonts w:ascii="Times New Roman" w:hAnsi="Times New Roman" w:cs="Times New Roman"/>
          <w:sz w:val="24"/>
          <w:szCs w:val="24"/>
        </w:rPr>
        <w:t>шиноремонтні</w:t>
      </w:r>
      <w:proofErr w:type="spellEnd"/>
      <w:r w:rsidRPr="0059404A">
        <w:rPr>
          <w:rFonts w:ascii="Times New Roman" w:hAnsi="Times New Roman" w:cs="Times New Roman"/>
          <w:sz w:val="24"/>
          <w:szCs w:val="24"/>
        </w:rPr>
        <w:t xml:space="preserve"> – 2,2%. </w:t>
      </w:r>
    </w:p>
    <w:p w:rsidR="0059404A" w:rsidRDefault="0059404A" w:rsidP="00F85A6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59404A">
        <w:rPr>
          <w:rFonts w:ascii="Times New Roman" w:hAnsi="Times New Roman" w:cs="Times New Roman"/>
          <w:b/>
          <w:i/>
          <w:sz w:val="24"/>
          <w:szCs w:val="24"/>
        </w:rPr>
        <w:t>Автотранспортне</w:t>
      </w:r>
      <w:proofErr w:type="spellEnd"/>
      <w:r w:rsidRPr="0059404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proofErr w:type="gramStart"/>
      <w:r w:rsidRPr="0059404A">
        <w:rPr>
          <w:rFonts w:ascii="Times New Roman" w:hAnsi="Times New Roman" w:cs="Times New Roman"/>
          <w:b/>
          <w:i/>
          <w:sz w:val="24"/>
          <w:szCs w:val="24"/>
        </w:rPr>
        <w:t>п</w:t>
      </w:r>
      <w:proofErr w:type="gramEnd"/>
      <w:r w:rsidRPr="0059404A">
        <w:rPr>
          <w:rFonts w:ascii="Times New Roman" w:hAnsi="Times New Roman" w:cs="Times New Roman"/>
          <w:b/>
          <w:i/>
          <w:sz w:val="24"/>
          <w:szCs w:val="24"/>
        </w:rPr>
        <w:t>ідприємство</w:t>
      </w:r>
      <w:proofErr w:type="spellEnd"/>
      <w:r w:rsidRPr="0059404A">
        <w:rPr>
          <w:rFonts w:ascii="Times New Roman" w:hAnsi="Times New Roman" w:cs="Times New Roman"/>
          <w:sz w:val="24"/>
          <w:szCs w:val="24"/>
        </w:rPr>
        <w:t xml:space="preserve"> – АТП – </w:t>
      </w:r>
      <w:proofErr w:type="spellStart"/>
      <w:r w:rsidRPr="0059404A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59404A">
        <w:rPr>
          <w:rFonts w:ascii="Times New Roman" w:hAnsi="Times New Roman" w:cs="Times New Roman"/>
          <w:sz w:val="24"/>
          <w:szCs w:val="24"/>
        </w:rPr>
        <w:t xml:space="preserve"> комплекс </w:t>
      </w:r>
      <w:proofErr w:type="spellStart"/>
      <w:r w:rsidRPr="0059404A">
        <w:rPr>
          <w:rFonts w:ascii="Times New Roman" w:hAnsi="Times New Roman" w:cs="Times New Roman"/>
          <w:sz w:val="24"/>
          <w:szCs w:val="24"/>
        </w:rPr>
        <w:t>будинків</w:t>
      </w:r>
      <w:proofErr w:type="spellEnd"/>
      <w:r w:rsidRPr="005940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404A">
        <w:rPr>
          <w:rFonts w:ascii="Times New Roman" w:hAnsi="Times New Roman" w:cs="Times New Roman"/>
          <w:sz w:val="24"/>
          <w:szCs w:val="24"/>
        </w:rPr>
        <w:t>споруджень</w:t>
      </w:r>
      <w:proofErr w:type="spellEnd"/>
      <w:r w:rsidRPr="005940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404A">
        <w:rPr>
          <w:rFonts w:ascii="Times New Roman" w:hAnsi="Times New Roman" w:cs="Times New Roman"/>
          <w:sz w:val="24"/>
          <w:szCs w:val="24"/>
        </w:rPr>
        <w:t>устаткування</w:t>
      </w:r>
      <w:proofErr w:type="spellEnd"/>
      <w:r w:rsidRPr="005940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404A">
        <w:rPr>
          <w:rFonts w:ascii="Times New Roman" w:hAnsi="Times New Roman" w:cs="Times New Roman"/>
          <w:sz w:val="24"/>
          <w:szCs w:val="24"/>
        </w:rPr>
        <w:t>призначений</w:t>
      </w:r>
      <w:proofErr w:type="spellEnd"/>
      <w:r w:rsidRPr="0059404A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59404A">
        <w:rPr>
          <w:rFonts w:ascii="Times New Roman" w:hAnsi="Times New Roman" w:cs="Times New Roman"/>
          <w:sz w:val="24"/>
          <w:szCs w:val="24"/>
        </w:rPr>
        <w:t>збереження</w:t>
      </w:r>
      <w:proofErr w:type="spellEnd"/>
      <w:r w:rsidRPr="005940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404A">
        <w:rPr>
          <w:rFonts w:ascii="Times New Roman" w:hAnsi="Times New Roman" w:cs="Times New Roman"/>
          <w:sz w:val="24"/>
          <w:szCs w:val="24"/>
        </w:rPr>
        <w:t>технічного</w:t>
      </w:r>
      <w:proofErr w:type="spellEnd"/>
      <w:r w:rsidRPr="005940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04A">
        <w:rPr>
          <w:rFonts w:ascii="Times New Roman" w:hAnsi="Times New Roman" w:cs="Times New Roman"/>
          <w:sz w:val="24"/>
          <w:szCs w:val="24"/>
        </w:rPr>
        <w:t>обслуговування</w:t>
      </w:r>
      <w:proofErr w:type="spellEnd"/>
      <w:r w:rsidRPr="0059404A">
        <w:rPr>
          <w:rFonts w:ascii="Times New Roman" w:hAnsi="Times New Roman" w:cs="Times New Roman"/>
          <w:sz w:val="24"/>
          <w:szCs w:val="24"/>
        </w:rPr>
        <w:t xml:space="preserve"> і ремонту </w:t>
      </w:r>
      <w:proofErr w:type="spellStart"/>
      <w:r w:rsidRPr="0059404A">
        <w:rPr>
          <w:rFonts w:ascii="Times New Roman" w:hAnsi="Times New Roman" w:cs="Times New Roman"/>
          <w:sz w:val="24"/>
          <w:szCs w:val="24"/>
        </w:rPr>
        <w:t>рухливого</w:t>
      </w:r>
      <w:proofErr w:type="spellEnd"/>
      <w:r w:rsidRPr="0059404A">
        <w:rPr>
          <w:rFonts w:ascii="Times New Roman" w:hAnsi="Times New Roman" w:cs="Times New Roman"/>
          <w:sz w:val="24"/>
          <w:szCs w:val="24"/>
        </w:rPr>
        <w:t xml:space="preserve"> складу. </w:t>
      </w:r>
    </w:p>
    <w:p w:rsidR="0059404A" w:rsidRDefault="0059404A" w:rsidP="00F85A6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404A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59404A">
        <w:rPr>
          <w:rFonts w:ascii="Times New Roman" w:hAnsi="Times New Roman" w:cs="Times New Roman"/>
          <w:sz w:val="24"/>
          <w:szCs w:val="24"/>
        </w:rPr>
        <w:t>залежності</w:t>
      </w:r>
      <w:proofErr w:type="spellEnd"/>
      <w:r w:rsidRPr="005940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04A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5940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04A">
        <w:rPr>
          <w:rFonts w:ascii="Times New Roman" w:hAnsi="Times New Roman" w:cs="Times New Roman"/>
          <w:sz w:val="24"/>
          <w:szCs w:val="24"/>
        </w:rPr>
        <w:t>структури</w:t>
      </w:r>
      <w:proofErr w:type="spellEnd"/>
      <w:r w:rsidRPr="005940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04A">
        <w:rPr>
          <w:rFonts w:ascii="Times New Roman" w:hAnsi="Times New Roman" w:cs="Times New Roman"/>
          <w:sz w:val="24"/>
          <w:szCs w:val="24"/>
        </w:rPr>
        <w:t>рухливого</w:t>
      </w:r>
      <w:proofErr w:type="spellEnd"/>
      <w:r w:rsidRPr="0059404A">
        <w:rPr>
          <w:rFonts w:ascii="Times New Roman" w:hAnsi="Times New Roman" w:cs="Times New Roman"/>
          <w:sz w:val="24"/>
          <w:szCs w:val="24"/>
        </w:rPr>
        <w:t xml:space="preserve"> складу </w:t>
      </w:r>
      <w:proofErr w:type="spellStart"/>
      <w:r w:rsidRPr="0059404A">
        <w:rPr>
          <w:rFonts w:ascii="Times New Roman" w:hAnsi="Times New Roman" w:cs="Times New Roman"/>
          <w:sz w:val="24"/>
          <w:szCs w:val="24"/>
        </w:rPr>
        <w:t>автотранспортні</w:t>
      </w:r>
      <w:proofErr w:type="spellEnd"/>
      <w:r w:rsidRPr="005940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9404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9404A">
        <w:rPr>
          <w:rFonts w:ascii="Times New Roman" w:hAnsi="Times New Roman" w:cs="Times New Roman"/>
          <w:sz w:val="24"/>
          <w:szCs w:val="24"/>
        </w:rPr>
        <w:t>ідприємства</w:t>
      </w:r>
      <w:proofErr w:type="spellEnd"/>
      <w:r w:rsidRPr="005940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04A">
        <w:rPr>
          <w:rFonts w:ascii="Times New Roman" w:hAnsi="Times New Roman" w:cs="Times New Roman"/>
          <w:sz w:val="24"/>
          <w:szCs w:val="24"/>
        </w:rPr>
        <w:t>підрозділяються</w:t>
      </w:r>
      <w:proofErr w:type="spellEnd"/>
      <w:r w:rsidRPr="0059404A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59404A">
        <w:rPr>
          <w:rFonts w:ascii="Times New Roman" w:hAnsi="Times New Roman" w:cs="Times New Roman"/>
          <w:sz w:val="24"/>
          <w:szCs w:val="24"/>
        </w:rPr>
        <w:t>спеціалізовані</w:t>
      </w:r>
      <w:proofErr w:type="spellEnd"/>
      <w:r w:rsidRPr="0059404A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59404A">
        <w:rPr>
          <w:rFonts w:ascii="Times New Roman" w:hAnsi="Times New Roman" w:cs="Times New Roman"/>
          <w:sz w:val="24"/>
          <w:szCs w:val="24"/>
        </w:rPr>
        <w:t>змішані</w:t>
      </w:r>
      <w:proofErr w:type="spellEnd"/>
      <w:r w:rsidRPr="0059404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9404A" w:rsidRDefault="0059404A" w:rsidP="00F85A6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404A">
        <w:rPr>
          <w:rFonts w:ascii="Times New Roman" w:hAnsi="Times New Roman" w:cs="Times New Roman"/>
          <w:b/>
          <w:i/>
          <w:sz w:val="24"/>
          <w:szCs w:val="24"/>
          <w:lang w:val="uk-UA"/>
        </w:rPr>
        <w:t>Спеціалізовані підприємства</w:t>
      </w:r>
      <w:r w:rsidRPr="0059404A">
        <w:rPr>
          <w:rFonts w:ascii="Times New Roman" w:hAnsi="Times New Roman" w:cs="Times New Roman"/>
          <w:sz w:val="24"/>
          <w:szCs w:val="24"/>
          <w:lang w:val="uk-UA"/>
        </w:rPr>
        <w:t xml:space="preserve"> з урахуванням характеру перевезень підрозділяються на вантажні, автобус</w:t>
      </w:r>
      <w:r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59404A">
        <w:rPr>
          <w:rFonts w:ascii="Times New Roman" w:hAnsi="Times New Roman" w:cs="Times New Roman"/>
          <w:sz w:val="24"/>
          <w:szCs w:val="24"/>
          <w:lang w:val="uk-UA"/>
        </w:rPr>
        <w:t xml:space="preserve"> і таксомоторні. </w:t>
      </w:r>
    </w:p>
    <w:p w:rsidR="0059404A" w:rsidRDefault="0059404A" w:rsidP="00F85A6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404A">
        <w:rPr>
          <w:rFonts w:ascii="Times New Roman" w:hAnsi="Times New Roman" w:cs="Times New Roman"/>
          <w:sz w:val="24"/>
          <w:szCs w:val="24"/>
        </w:rPr>
        <w:t xml:space="preserve">До </w:t>
      </w:r>
      <w:proofErr w:type="spellStart"/>
      <w:r w:rsidRPr="0059404A">
        <w:rPr>
          <w:rFonts w:ascii="Times New Roman" w:hAnsi="Times New Roman" w:cs="Times New Roman"/>
          <w:b/>
          <w:i/>
          <w:sz w:val="24"/>
          <w:szCs w:val="24"/>
        </w:rPr>
        <w:t>змішаного</w:t>
      </w:r>
      <w:proofErr w:type="spellEnd"/>
      <w:r w:rsidRPr="005940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04A">
        <w:rPr>
          <w:rFonts w:ascii="Times New Roman" w:hAnsi="Times New Roman" w:cs="Times New Roman"/>
          <w:sz w:val="24"/>
          <w:szCs w:val="24"/>
        </w:rPr>
        <w:t>відносяться</w:t>
      </w:r>
      <w:proofErr w:type="spellEnd"/>
      <w:r w:rsidRPr="005940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9404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9404A">
        <w:rPr>
          <w:rFonts w:ascii="Times New Roman" w:hAnsi="Times New Roman" w:cs="Times New Roman"/>
          <w:sz w:val="24"/>
          <w:szCs w:val="24"/>
        </w:rPr>
        <w:t>ідприємства</w:t>
      </w:r>
      <w:proofErr w:type="spellEnd"/>
      <w:r w:rsidRPr="005940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404A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5940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04A">
        <w:rPr>
          <w:rFonts w:ascii="Times New Roman" w:hAnsi="Times New Roman" w:cs="Times New Roman"/>
          <w:sz w:val="24"/>
          <w:szCs w:val="24"/>
        </w:rPr>
        <w:t>виконують</w:t>
      </w:r>
      <w:proofErr w:type="spellEnd"/>
      <w:r w:rsidRPr="005940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04A">
        <w:rPr>
          <w:rFonts w:ascii="Times New Roman" w:hAnsi="Times New Roman" w:cs="Times New Roman"/>
          <w:sz w:val="24"/>
          <w:szCs w:val="24"/>
        </w:rPr>
        <w:t>кілька</w:t>
      </w:r>
      <w:proofErr w:type="spellEnd"/>
      <w:r w:rsidRPr="005940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04A">
        <w:rPr>
          <w:rFonts w:ascii="Times New Roman" w:hAnsi="Times New Roman" w:cs="Times New Roman"/>
          <w:sz w:val="24"/>
          <w:szCs w:val="24"/>
        </w:rPr>
        <w:t>видів</w:t>
      </w:r>
      <w:proofErr w:type="spellEnd"/>
      <w:r w:rsidRPr="005940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04A">
        <w:rPr>
          <w:rFonts w:ascii="Times New Roman" w:hAnsi="Times New Roman" w:cs="Times New Roman"/>
          <w:sz w:val="24"/>
          <w:szCs w:val="24"/>
        </w:rPr>
        <w:t>перевезень</w:t>
      </w:r>
      <w:proofErr w:type="spellEnd"/>
      <w:r w:rsidRPr="0059404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9404A">
        <w:rPr>
          <w:rFonts w:ascii="Times New Roman" w:hAnsi="Times New Roman" w:cs="Times New Roman"/>
          <w:sz w:val="24"/>
          <w:szCs w:val="24"/>
        </w:rPr>
        <w:t>наприклад</w:t>
      </w:r>
      <w:proofErr w:type="spellEnd"/>
      <w:r w:rsidRPr="005940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404A">
        <w:rPr>
          <w:rFonts w:ascii="Times New Roman" w:hAnsi="Times New Roman" w:cs="Times New Roman"/>
          <w:sz w:val="24"/>
          <w:szCs w:val="24"/>
        </w:rPr>
        <w:t>вантажні</w:t>
      </w:r>
      <w:proofErr w:type="spellEnd"/>
      <w:r w:rsidRPr="0059404A">
        <w:rPr>
          <w:rFonts w:ascii="Times New Roman" w:hAnsi="Times New Roman" w:cs="Times New Roman"/>
          <w:sz w:val="24"/>
          <w:szCs w:val="24"/>
        </w:rPr>
        <w:t xml:space="preserve"> й </w:t>
      </w:r>
      <w:proofErr w:type="spellStart"/>
      <w:r w:rsidRPr="0059404A">
        <w:rPr>
          <w:rFonts w:ascii="Times New Roman" w:hAnsi="Times New Roman" w:cs="Times New Roman"/>
          <w:sz w:val="24"/>
          <w:szCs w:val="24"/>
        </w:rPr>
        <w:t>автобусн</w:t>
      </w:r>
      <w:proofErr w:type="spellEnd"/>
      <w:r w:rsidRPr="005940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404A">
        <w:rPr>
          <w:rFonts w:ascii="Times New Roman" w:hAnsi="Times New Roman" w:cs="Times New Roman"/>
          <w:sz w:val="24"/>
          <w:szCs w:val="24"/>
        </w:rPr>
        <w:t>автобусн</w:t>
      </w:r>
      <w:proofErr w:type="spellEnd"/>
      <w:r w:rsidRPr="0059404A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59404A">
        <w:rPr>
          <w:rFonts w:ascii="Times New Roman" w:hAnsi="Times New Roman" w:cs="Times New Roman"/>
          <w:sz w:val="24"/>
          <w:szCs w:val="24"/>
        </w:rPr>
        <w:t>таксомоторні</w:t>
      </w:r>
      <w:proofErr w:type="spellEnd"/>
      <w:r w:rsidRPr="0059404A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59404A" w:rsidRDefault="0059404A" w:rsidP="00F85A6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404A">
        <w:rPr>
          <w:rFonts w:ascii="Times New Roman" w:hAnsi="Times New Roman" w:cs="Times New Roman"/>
          <w:b/>
          <w:i/>
          <w:sz w:val="24"/>
          <w:szCs w:val="24"/>
          <w:lang w:val="uk-UA"/>
        </w:rPr>
        <w:t>Автовокзал</w:t>
      </w:r>
      <w:r w:rsidRPr="0059404A">
        <w:rPr>
          <w:rFonts w:ascii="Times New Roman" w:hAnsi="Times New Roman" w:cs="Times New Roman"/>
          <w:sz w:val="24"/>
          <w:szCs w:val="24"/>
          <w:lang w:val="uk-UA"/>
        </w:rPr>
        <w:t xml:space="preserve"> – комплекс споруджень і пристроїв для обслуговування пасажирів, що здійснюють поїздки в міжміському повідомленні, рухливого складу і розміщення службового персоналу. </w:t>
      </w:r>
    </w:p>
    <w:p w:rsidR="0059404A" w:rsidRDefault="0059404A" w:rsidP="00F85A6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404A">
        <w:rPr>
          <w:rFonts w:ascii="Times New Roman" w:hAnsi="Times New Roman" w:cs="Times New Roman"/>
          <w:sz w:val="24"/>
          <w:szCs w:val="24"/>
          <w:lang w:val="uk-UA"/>
        </w:rPr>
        <w:t xml:space="preserve">Автовокзал повинний мати квиткові каси, камери схову ручної поклажі і багажу, зала чекання й у залежності від категорії – кімнату матері і дитини, буфет, ресторан, приміщення для санітарно-гігієнічного обслуговування, кімнати відпочинку водіїв і кондуктори й інші службові приміщення. </w:t>
      </w:r>
    </w:p>
    <w:p w:rsidR="0059404A" w:rsidRDefault="0059404A" w:rsidP="00F85A6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404A">
        <w:rPr>
          <w:rFonts w:ascii="Times New Roman" w:hAnsi="Times New Roman" w:cs="Times New Roman"/>
          <w:b/>
          <w:i/>
          <w:sz w:val="24"/>
          <w:szCs w:val="24"/>
          <w:lang w:val="uk-UA"/>
        </w:rPr>
        <w:t>Автостанції</w:t>
      </w:r>
      <w:r w:rsidRPr="0059404A">
        <w:rPr>
          <w:rFonts w:ascii="Times New Roman" w:hAnsi="Times New Roman" w:cs="Times New Roman"/>
          <w:sz w:val="24"/>
          <w:szCs w:val="24"/>
          <w:lang w:val="uk-UA"/>
        </w:rPr>
        <w:t xml:space="preserve"> будують двох типів: для міжміських і приміських маршрутів у містах, населених пунктах і поза населеними пунктами, де проходять маршрути з відносно невеликою інтенсивністю руху. </w:t>
      </w:r>
    </w:p>
    <w:p w:rsidR="0059404A" w:rsidRDefault="0059404A" w:rsidP="00F85A6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59404A">
        <w:rPr>
          <w:rFonts w:ascii="Times New Roman" w:hAnsi="Times New Roman" w:cs="Times New Roman"/>
          <w:b/>
          <w:i/>
          <w:sz w:val="24"/>
          <w:szCs w:val="24"/>
        </w:rPr>
        <w:t>Станції</w:t>
      </w:r>
      <w:proofErr w:type="spellEnd"/>
      <w:r w:rsidRPr="0059404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proofErr w:type="gramStart"/>
      <w:r w:rsidRPr="0059404A">
        <w:rPr>
          <w:rFonts w:ascii="Times New Roman" w:hAnsi="Times New Roman" w:cs="Times New Roman"/>
          <w:b/>
          <w:i/>
          <w:sz w:val="24"/>
          <w:szCs w:val="24"/>
        </w:rPr>
        <w:t>техн</w:t>
      </w:r>
      <w:proofErr w:type="gramEnd"/>
      <w:r w:rsidRPr="0059404A">
        <w:rPr>
          <w:rFonts w:ascii="Times New Roman" w:hAnsi="Times New Roman" w:cs="Times New Roman"/>
          <w:b/>
          <w:i/>
          <w:sz w:val="24"/>
          <w:szCs w:val="24"/>
        </w:rPr>
        <w:t>ічного</w:t>
      </w:r>
      <w:proofErr w:type="spellEnd"/>
      <w:r w:rsidRPr="0059404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59404A">
        <w:rPr>
          <w:rFonts w:ascii="Times New Roman" w:hAnsi="Times New Roman" w:cs="Times New Roman"/>
          <w:b/>
          <w:i/>
          <w:sz w:val="24"/>
          <w:szCs w:val="24"/>
        </w:rPr>
        <w:t>обслуговування</w:t>
      </w:r>
      <w:proofErr w:type="spellEnd"/>
      <w:r w:rsidRPr="0059404A">
        <w:rPr>
          <w:rFonts w:ascii="Times New Roman" w:hAnsi="Times New Roman" w:cs="Times New Roman"/>
          <w:sz w:val="24"/>
          <w:szCs w:val="24"/>
        </w:rPr>
        <w:t xml:space="preserve"> (СТО) – </w:t>
      </w:r>
      <w:proofErr w:type="spellStart"/>
      <w:r w:rsidRPr="0059404A">
        <w:rPr>
          <w:rFonts w:ascii="Times New Roman" w:hAnsi="Times New Roman" w:cs="Times New Roman"/>
          <w:sz w:val="24"/>
          <w:szCs w:val="24"/>
        </w:rPr>
        <w:t>підприємства</w:t>
      </w:r>
      <w:proofErr w:type="spellEnd"/>
      <w:r w:rsidRPr="005940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404A">
        <w:rPr>
          <w:rFonts w:ascii="Times New Roman" w:hAnsi="Times New Roman" w:cs="Times New Roman"/>
          <w:sz w:val="24"/>
          <w:szCs w:val="24"/>
        </w:rPr>
        <w:t>основним</w:t>
      </w:r>
      <w:proofErr w:type="spellEnd"/>
      <w:r w:rsidRPr="005940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04A">
        <w:rPr>
          <w:rFonts w:ascii="Times New Roman" w:hAnsi="Times New Roman" w:cs="Times New Roman"/>
          <w:sz w:val="24"/>
          <w:szCs w:val="24"/>
        </w:rPr>
        <w:t>призначенням</w:t>
      </w:r>
      <w:proofErr w:type="spellEnd"/>
      <w:r w:rsidRPr="005940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04A">
        <w:rPr>
          <w:rFonts w:ascii="Times New Roman" w:hAnsi="Times New Roman" w:cs="Times New Roman"/>
          <w:sz w:val="24"/>
          <w:szCs w:val="24"/>
        </w:rPr>
        <w:t>яких</w:t>
      </w:r>
      <w:proofErr w:type="spellEnd"/>
      <w:r w:rsidRPr="0059404A">
        <w:rPr>
          <w:rFonts w:ascii="Times New Roman" w:hAnsi="Times New Roman" w:cs="Times New Roman"/>
          <w:sz w:val="24"/>
          <w:szCs w:val="24"/>
        </w:rPr>
        <w:t xml:space="preserve"> є </w:t>
      </w:r>
      <w:proofErr w:type="spellStart"/>
      <w:r w:rsidRPr="0059404A"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 w:rsidRPr="005940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04A">
        <w:rPr>
          <w:rFonts w:ascii="Times New Roman" w:hAnsi="Times New Roman" w:cs="Times New Roman"/>
          <w:sz w:val="24"/>
          <w:szCs w:val="24"/>
        </w:rPr>
        <w:t>технічного</w:t>
      </w:r>
      <w:proofErr w:type="spellEnd"/>
      <w:r w:rsidRPr="005940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04A">
        <w:rPr>
          <w:rFonts w:ascii="Times New Roman" w:hAnsi="Times New Roman" w:cs="Times New Roman"/>
          <w:sz w:val="24"/>
          <w:szCs w:val="24"/>
        </w:rPr>
        <w:t>обслуговування</w:t>
      </w:r>
      <w:proofErr w:type="spellEnd"/>
      <w:r w:rsidRPr="0059404A">
        <w:rPr>
          <w:rFonts w:ascii="Times New Roman" w:hAnsi="Times New Roman" w:cs="Times New Roman"/>
          <w:sz w:val="24"/>
          <w:szCs w:val="24"/>
        </w:rPr>
        <w:t xml:space="preserve"> і поточного ремонту </w:t>
      </w:r>
      <w:proofErr w:type="spellStart"/>
      <w:r w:rsidRPr="0059404A">
        <w:rPr>
          <w:rFonts w:ascii="Times New Roman" w:hAnsi="Times New Roman" w:cs="Times New Roman"/>
          <w:sz w:val="24"/>
          <w:szCs w:val="24"/>
        </w:rPr>
        <w:t>рухливого</w:t>
      </w:r>
      <w:proofErr w:type="spellEnd"/>
      <w:r w:rsidRPr="0059404A">
        <w:rPr>
          <w:rFonts w:ascii="Times New Roman" w:hAnsi="Times New Roman" w:cs="Times New Roman"/>
          <w:sz w:val="24"/>
          <w:szCs w:val="24"/>
        </w:rPr>
        <w:t xml:space="preserve"> складу. </w:t>
      </w:r>
    </w:p>
    <w:p w:rsidR="0059404A" w:rsidRDefault="0059404A" w:rsidP="00F85A6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404A">
        <w:rPr>
          <w:rFonts w:ascii="Times New Roman" w:hAnsi="Times New Roman" w:cs="Times New Roman"/>
          <w:b/>
          <w:i/>
          <w:sz w:val="24"/>
          <w:szCs w:val="24"/>
          <w:lang w:val="uk-UA"/>
        </w:rPr>
        <w:t>Автозаправні станції</w:t>
      </w:r>
      <w:r w:rsidRPr="0059404A">
        <w:rPr>
          <w:rFonts w:ascii="Times New Roman" w:hAnsi="Times New Roman" w:cs="Times New Roman"/>
          <w:sz w:val="24"/>
          <w:szCs w:val="24"/>
          <w:lang w:val="uk-UA"/>
        </w:rPr>
        <w:t xml:space="preserve"> (АЗС) – підприємства, що постачають рухомий склад експлуатаційними матеріалами: бензином, дизельним паливом, мастильними матеріалами, </w:t>
      </w:r>
      <w:r w:rsidRPr="0059404A">
        <w:rPr>
          <w:rFonts w:ascii="Times New Roman" w:hAnsi="Times New Roman" w:cs="Times New Roman"/>
          <w:sz w:val="24"/>
          <w:szCs w:val="24"/>
          <w:lang w:val="uk-UA"/>
        </w:rPr>
        <w:lastRenderedPageBreak/>
        <w:t>антифризом, водою, повітрям. Призначення інших компонентів виробничо-технічної бази визначається їхньою назвою.</w:t>
      </w:r>
    </w:p>
    <w:p w:rsidR="0059404A" w:rsidRDefault="00A35CF5" w:rsidP="00F85A6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35CF5">
        <w:rPr>
          <w:rFonts w:ascii="Times New Roman" w:hAnsi="Times New Roman" w:cs="Times New Roman"/>
          <w:b/>
          <w:i/>
          <w:sz w:val="24"/>
          <w:szCs w:val="24"/>
          <w:lang w:val="uk-UA"/>
        </w:rPr>
        <w:t>Контрольні запитання</w:t>
      </w:r>
      <w:r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A35CF5" w:rsidRDefault="00A35CF5" w:rsidP="00A35CF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35CF5">
        <w:rPr>
          <w:rFonts w:ascii="Times New Roman" w:hAnsi="Times New Roman" w:cs="Times New Roman"/>
          <w:sz w:val="24"/>
          <w:szCs w:val="24"/>
          <w:lang w:val="uk-UA"/>
        </w:rPr>
        <w:t>Що відносять до</w:t>
      </w:r>
      <w:r w:rsidRPr="00A35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CF5">
        <w:rPr>
          <w:rFonts w:ascii="Times New Roman" w:hAnsi="Times New Roman" w:cs="Times New Roman"/>
          <w:sz w:val="24"/>
          <w:szCs w:val="24"/>
        </w:rPr>
        <w:t>елемент</w:t>
      </w:r>
      <w:r w:rsidRPr="00A35CF5">
        <w:rPr>
          <w:rFonts w:ascii="Times New Roman" w:hAnsi="Times New Roman" w:cs="Times New Roman"/>
          <w:sz w:val="24"/>
          <w:szCs w:val="24"/>
          <w:lang w:val="uk-UA"/>
        </w:rPr>
        <w:t>ів</w:t>
      </w:r>
      <w:proofErr w:type="spellEnd"/>
      <w:r w:rsidRPr="00A35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CF5">
        <w:rPr>
          <w:rFonts w:ascii="Times New Roman" w:hAnsi="Times New Roman" w:cs="Times New Roman"/>
          <w:sz w:val="24"/>
          <w:szCs w:val="24"/>
        </w:rPr>
        <w:t>технічного</w:t>
      </w:r>
      <w:proofErr w:type="spellEnd"/>
      <w:r w:rsidRPr="00A35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CF5">
        <w:rPr>
          <w:rFonts w:ascii="Times New Roman" w:hAnsi="Times New Roman" w:cs="Times New Roman"/>
          <w:sz w:val="24"/>
          <w:szCs w:val="24"/>
        </w:rPr>
        <w:t>оснащення</w:t>
      </w:r>
      <w:proofErr w:type="spellEnd"/>
      <w:r w:rsidRPr="00A35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CF5">
        <w:rPr>
          <w:rFonts w:ascii="Times New Roman" w:hAnsi="Times New Roman" w:cs="Times New Roman"/>
          <w:sz w:val="24"/>
          <w:szCs w:val="24"/>
        </w:rPr>
        <w:t>автомобільного</w:t>
      </w:r>
      <w:proofErr w:type="spellEnd"/>
      <w:r w:rsidRPr="00A35CF5">
        <w:rPr>
          <w:rFonts w:ascii="Times New Roman" w:hAnsi="Times New Roman" w:cs="Times New Roman"/>
          <w:sz w:val="24"/>
          <w:szCs w:val="24"/>
        </w:rPr>
        <w:t xml:space="preserve"> транспорту</w:t>
      </w:r>
      <w:r w:rsidRPr="00A35CF5">
        <w:rPr>
          <w:rFonts w:ascii="Times New Roman" w:hAnsi="Times New Roman" w:cs="Times New Roman"/>
          <w:sz w:val="24"/>
          <w:szCs w:val="24"/>
          <w:lang w:val="uk-UA"/>
        </w:rPr>
        <w:t>?</w:t>
      </w:r>
    </w:p>
    <w:p w:rsidR="00A35CF5" w:rsidRDefault="00A35CF5" w:rsidP="00A35CF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 якими признаками класифікують рухомий склад автомобільного транспорту?</w:t>
      </w:r>
    </w:p>
    <w:p w:rsidR="00A35CF5" w:rsidRDefault="00A35CF5" w:rsidP="00A35CF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35CF5">
        <w:rPr>
          <w:rFonts w:ascii="Times New Roman" w:hAnsi="Times New Roman" w:cs="Times New Roman"/>
          <w:sz w:val="24"/>
          <w:szCs w:val="24"/>
          <w:lang w:val="uk-UA"/>
        </w:rPr>
        <w:t>Що відносять до техніко-експлуатаційних характеристик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рухомого складу?</w:t>
      </w:r>
    </w:p>
    <w:p w:rsidR="00A35CF5" w:rsidRDefault="009A7B2F" w:rsidP="00A35CF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A7B2F">
        <w:rPr>
          <w:rFonts w:ascii="Times New Roman" w:hAnsi="Times New Roman" w:cs="Times New Roman"/>
          <w:sz w:val="24"/>
          <w:szCs w:val="24"/>
          <w:lang w:val="uk-UA"/>
        </w:rPr>
        <w:t>Що відносять до причіпного рухомого складу</w:t>
      </w:r>
      <w:r>
        <w:rPr>
          <w:rFonts w:ascii="Times New Roman" w:hAnsi="Times New Roman" w:cs="Times New Roman"/>
          <w:sz w:val="24"/>
          <w:szCs w:val="24"/>
          <w:lang w:val="uk-UA"/>
        </w:rPr>
        <w:t>?</w:t>
      </w:r>
    </w:p>
    <w:p w:rsidR="009A7B2F" w:rsidRDefault="009A7B2F" w:rsidP="00A35CF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 класифікують автомобілі за ознакою прохідності?</w:t>
      </w:r>
    </w:p>
    <w:p w:rsidR="009A7B2F" w:rsidRDefault="009A7B2F" w:rsidP="00A35CF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 класифікують автомобільний транспорт за ознакою вантажопідйомності?</w:t>
      </w:r>
    </w:p>
    <w:p w:rsidR="009A7B2F" w:rsidRDefault="009A7B2F" w:rsidP="00A35CF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Що є експлуатаційною характеристикою автобусів і як вони характеризуються за цією характеристикою?</w:t>
      </w:r>
    </w:p>
    <w:p w:rsidR="009A7B2F" w:rsidRDefault="009A7B2F" w:rsidP="00A35CF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 якими признаками класифікують легкові автомобілі?</w:t>
      </w:r>
    </w:p>
    <w:p w:rsidR="009A7B2F" w:rsidRDefault="00632D2A" w:rsidP="00A35CF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Що відносять до виробничо-технічної бази автомобільного транспорту?</w:t>
      </w:r>
    </w:p>
    <w:p w:rsidR="00632D2A" w:rsidRDefault="00632D2A" w:rsidP="00A35CF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Що собою являє автотранспортне підприємство?</w:t>
      </w:r>
    </w:p>
    <w:p w:rsidR="00632D2A" w:rsidRDefault="00632D2A" w:rsidP="00A35CF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 класифікуються спеціалізовані автотранспортні підприємства?</w:t>
      </w:r>
    </w:p>
    <w:p w:rsidR="00632D2A" w:rsidRPr="00A35CF5" w:rsidRDefault="00632D2A" w:rsidP="00A35CF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Призначення та склад автовокзалів і автостанцій.</w:t>
      </w:r>
    </w:p>
    <w:p w:rsidR="00A35CF5" w:rsidRPr="005644C1" w:rsidRDefault="005644C1" w:rsidP="00F85A67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5644C1">
        <w:rPr>
          <w:rFonts w:ascii="Times New Roman" w:hAnsi="Times New Roman" w:cs="Times New Roman"/>
          <w:b/>
          <w:i/>
          <w:sz w:val="24"/>
          <w:szCs w:val="24"/>
          <w:lang w:val="uk-UA"/>
        </w:rPr>
        <w:t>Літературні джерела:</w:t>
      </w:r>
    </w:p>
    <w:p w:rsidR="005644C1" w:rsidRDefault="005644C1" w:rsidP="005644C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644C1">
        <w:rPr>
          <w:rFonts w:ascii="Times New Roman" w:hAnsi="Times New Roman" w:cs="Times New Roman"/>
          <w:sz w:val="24"/>
          <w:szCs w:val="24"/>
        </w:rPr>
        <w:t xml:space="preserve">Савенко В.Я., Гайдукевич В.А. Транспорт і шляхи </w:t>
      </w:r>
      <w:proofErr w:type="spellStart"/>
      <w:r w:rsidRPr="005644C1">
        <w:rPr>
          <w:rFonts w:ascii="Times New Roman" w:hAnsi="Times New Roman" w:cs="Times New Roman"/>
          <w:sz w:val="24"/>
          <w:szCs w:val="24"/>
        </w:rPr>
        <w:t>сполучень</w:t>
      </w:r>
      <w:proofErr w:type="spellEnd"/>
      <w:r w:rsidRPr="005644C1"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r w:rsidRPr="005644C1">
        <w:rPr>
          <w:rFonts w:ascii="Times New Roman" w:hAnsi="Times New Roman" w:cs="Times New Roman"/>
          <w:sz w:val="24"/>
          <w:szCs w:val="24"/>
        </w:rPr>
        <w:t>Київ</w:t>
      </w:r>
      <w:proofErr w:type="spellEnd"/>
      <w:r w:rsidRPr="005644C1">
        <w:rPr>
          <w:rFonts w:ascii="Times New Roman" w:hAnsi="Times New Roman" w:cs="Times New Roman"/>
          <w:sz w:val="24"/>
          <w:szCs w:val="24"/>
        </w:rPr>
        <w:t>, 2005.</w:t>
      </w:r>
    </w:p>
    <w:p w:rsidR="005644C1" w:rsidRDefault="005644C1" w:rsidP="005644C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644C1">
        <w:rPr>
          <w:rFonts w:ascii="Times New Roman" w:hAnsi="Times New Roman" w:cs="Times New Roman"/>
          <w:sz w:val="24"/>
          <w:szCs w:val="24"/>
        </w:rPr>
        <w:t xml:space="preserve">Громов Н.Н., Панченко Т.А., </w:t>
      </w:r>
      <w:proofErr w:type="spellStart"/>
      <w:r w:rsidRPr="005644C1">
        <w:rPr>
          <w:rFonts w:ascii="Times New Roman" w:hAnsi="Times New Roman" w:cs="Times New Roman"/>
          <w:sz w:val="24"/>
          <w:szCs w:val="24"/>
        </w:rPr>
        <w:t>Чудновский</w:t>
      </w:r>
      <w:proofErr w:type="spellEnd"/>
      <w:r w:rsidRPr="005644C1">
        <w:rPr>
          <w:rFonts w:ascii="Times New Roman" w:hAnsi="Times New Roman" w:cs="Times New Roman"/>
          <w:sz w:val="24"/>
          <w:szCs w:val="24"/>
        </w:rPr>
        <w:t xml:space="preserve"> А.Д. </w:t>
      </w:r>
      <w:proofErr w:type="spellStart"/>
      <w:r w:rsidRPr="005644C1">
        <w:rPr>
          <w:rFonts w:ascii="Times New Roman" w:hAnsi="Times New Roman" w:cs="Times New Roman"/>
          <w:sz w:val="24"/>
          <w:szCs w:val="24"/>
        </w:rPr>
        <w:t>Єдина</w:t>
      </w:r>
      <w:proofErr w:type="spellEnd"/>
      <w:r w:rsidRPr="00564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44C1">
        <w:rPr>
          <w:rFonts w:ascii="Times New Roman" w:hAnsi="Times New Roman" w:cs="Times New Roman"/>
          <w:sz w:val="24"/>
          <w:szCs w:val="24"/>
        </w:rPr>
        <w:t>транспортна</w:t>
      </w:r>
      <w:proofErr w:type="spellEnd"/>
      <w:r w:rsidRPr="005644C1">
        <w:rPr>
          <w:rFonts w:ascii="Times New Roman" w:hAnsi="Times New Roman" w:cs="Times New Roman"/>
          <w:sz w:val="24"/>
          <w:szCs w:val="24"/>
        </w:rPr>
        <w:t xml:space="preserve"> система. – М.: Транспорт, 1987, с.5-46.</w:t>
      </w:r>
    </w:p>
    <w:p w:rsidR="005644C1" w:rsidRPr="005644C1" w:rsidRDefault="005644C1" w:rsidP="005644C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644C1">
        <w:rPr>
          <w:rFonts w:ascii="Times New Roman" w:hAnsi="Times New Roman" w:cs="Times New Roman"/>
          <w:sz w:val="24"/>
          <w:szCs w:val="24"/>
        </w:rPr>
        <w:t xml:space="preserve">Транспорт </w:t>
      </w:r>
      <w:proofErr w:type="spellStart"/>
      <w:r w:rsidRPr="005644C1">
        <w:rPr>
          <w:rFonts w:ascii="Times New Roman" w:hAnsi="Times New Roman" w:cs="Times New Roman"/>
          <w:sz w:val="24"/>
          <w:szCs w:val="24"/>
        </w:rPr>
        <w:t>країни</w:t>
      </w:r>
      <w:proofErr w:type="spellEnd"/>
      <w:r w:rsidRPr="005644C1">
        <w:rPr>
          <w:rFonts w:ascii="Times New Roman" w:hAnsi="Times New Roman" w:cs="Times New Roman"/>
          <w:sz w:val="24"/>
          <w:szCs w:val="24"/>
        </w:rPr>
        <w:t xml:space="preserve"> Рад. / </w:t>
      </w:r>
      <w:proofErr w:type="spellStart"/>
      <w:proofErr w:type="gramStart"/>
      <w:r w:rsidRPr="005644C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644C1">
        <w:rPr>
          <w:rFonts w:ascii="Times New Roman" w:hAnsi="Times New Roman" w:cs="Times New Roman"/>
          <w:sz w:val="24"/>
          <w:szCs w:val="24"/>
        </w:rPr>
        <w:t>ід</w:t>
      </w:r>
      <w:proofErr w:type="spellEnd"/>
      <w:r w:rsidRPr="005644C1">
        <w:rPr>
          <w:rFonts w:ascii="Times New Roman" w:hAnsi="Times New Roman" w:cs="Times New Roman"/>
          <w:sz w:val="24"/>
          <w:szCs w:val="24"/>
        </w:rPr>
        <w:t xml:space="preserve"> ред. И.В. Белова. – М.: Транспорт, 1987, с.9- 38.</w:t>
      </w:r>
    </w:p>
    <w:sectPr w:rsidR="005644C1" w:rsidRPr="00564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C27E7"/>
    <w:multiLevelType w:val="hybridMultilevel"/>
    <w:tmpl w:val="E068B812"/>
    <w:lvl w:ilvl="0" w:tplc="ED6C0A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A0B4888"/>
    <w:multiLevelType w:val="hybridMultilevel"/>
    <w:tmpl w:val="69486734"/>
    <w:lvl w:ilvl="0" w:tplc="31062F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A67"/>
    <w:rsid w:val="001A124C"/>
    <w:rsid w:val="00204852"/>
    <w:rsid w:val="003D40CB"/>
    <w:rsid w:val="005644C1"/>
    <w:rsid w:val="0059404A"/>
    <w:rsid w:val="005B40C4"/>
    <w:rsid w:val="00632D2A"/>
    <w:rsid w:val="00890297"/>
    <w:rsid w:val="009A7B2F"/>
    <w:rsid w:val="00A35CF5"/>
    <w:rsid w:val="00C85847"/>
    <w:rsid w:val="00E13AFA"/>
    <w:rsid w:val="00E77699"/>
    <w:rsid w:val="00F85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5C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5C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5</Pages>
  <Words>1560</Words>
  <Characters>8895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w-7</dc:creator>
  <cp:lastModifiedBy>w-7</cp:lastModifiedBy>
  <cp:revision>5</cp:revision>
  <dcterms:created xsi:type="dcterms:W3CDTF">2022-02-22T18:01:00Z</dcterms:created>
  <dcterms:modified xsi:type="dcterms:W3CDTF">2023-04-03T04:14:00Z</dcterms:modified>
</cp:coreProperties>
</file>