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82" w:rsidRDefault="008E5B82" w:rsidP="008E5B8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ОБЛІК </w:t>
      </w:r>
      <w:r w:rsidR="00D0212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НАРАХУВАННЯ ТА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УТРИМАНЬ ІЗ ЗАРОБІТНОЇ ПЛАТИ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778">
        <w:rPr>
          <w:rFonts w:ascii="Times New Roman" w:hAnsi="Times New Roman" w:cs="Times New Roman"/>
          <w:sz w:val="28"/>
          <w:szCs w:val="28"/>
          <w:lang w:val="uk-UA"/>
        </w:rPr>
        <w:t xml:space="preserve">Назвати форму оплати праці та визначити суму заробітної плати </w:t>
      </w:r>
      <w:r>
        <w:rPr>
          <w:rFonts w:ascii="Times New Roman" w:hAnsi="Times New Roman" w:cs="Times New Roman"/>
          <w:sz w:val="28"/>
          <w:szCs w:val="28"/>
          <w:lang w:val="uk-UA"/>
        </w:rPr>
        <w:t>до видачі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778">
        <w:rPr>
          <w:rFonts w:ascii="Times New Roman" w:hAnsi="Times New Roman" w:cs="Times New Roman"/>
          <w:sz w:val="28"/>
          <w:szCs w:val="28"/>
          <w:lang w:val="uk-UA"/>
        </w:rPr>
        <w:t>за місяць.</w:t>
      </w:r>
    </w:p>
    <w:p w:rsidR="00D02126" w:rsidRPr="00796778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782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Pr="007967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0741F">
        <w:rPr>
          <w:rFonts w:ascii="Times New Roman" w:hAnsi="Times New Roman" w:cs="Times New Roman"/>
          <w:sz w:val="28"/>
          <w:szCs w:val="28"/>
          <w:lang w:val="uk-UA"/>
        </w:rPr>
        <w:t xml:space="preserve">Токар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Василенко В.Р. </w:t>
      </w:r>
      <w:r w:rsidRPr="00B0741F">
        <w:rPr>
          <w:rFonts w:ascii="Times New Roman" w:hAnsi="Times New Roman" w:cs="Times New Roman"/>
          <w:sz w:val="28"/>
          <w:szCs w:val="28"/>
          <w:lang w:val="uk-UA"/>
        </w:rPr>
        <w:t xml:space="preserve">виконав такий обсяг робіт: валики ступінчасті — 100 шт., розцінка — 26,4 грн.; втулки конічні — 500 шт., розцінка —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0741F">
        <w:rPr>
          <w:rFonts w:ascii="Times New Roman" w:hAnsi="Times New Roman" w:cs="Times New Roman"/>
          <w:sz w:val="28"/>
          <w:szCs w:val="28"/>
          <w:lang w:val="uk-UA"/>
        </w:rPr>
        <w:t xml:space="preserve">9,8 грн.; болти — 300 шт., розцінка —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0741F">
        <w:rPr>
          <w:rFonts w:ascii="Times New Roman" w:hAnsi="Times New Roman" w:cs="Times New Roman"/>
          <w:sz w:val="28"/>
          <w:szCs w:val="28"/>
          <w:lang w:val="uk-UA"/>
        </w:rPr>
        <w:t>7,2 гр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 w:rsidRPr="008647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>осадо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вий оклад головного економіста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Беспалько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Б.О.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500 грн.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 робочи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ь, а в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ін відпрацював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 робочих днів.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  <w:r w:rsidRPr="008647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Доярка </w:t>
      </w:r>
      <w:r>
        <w:rPr>
          <w:rFonts w:ascii="Times New Roman" w:hAnsi="Times New Roman" w:cs="Times New Roman"/>
          <w:sz w:val="28"/>
          <w:szCs w:val="28"/>
          <w:lang w:val="uk-UA"/>
        </w:rPr>
        <w:t>Марченко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 М.Ф. у травні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надоїла 4657 кг молока і одержала 4 голови приплоду. Розцінка за 1 ц молока </w:t>
      </w:r>
      <w:r>
        <w:rPr>
          <w:rFonts w:ascii="Times New Roman" w:hAnsi="Times New Roman" w:cs="Times New Roman"/>
          <w:sz w:val="28"/>
          <w:szCs w:val="28"/>
          <w:lang w:val="uk-UA"/>
        </w:rPr>
        <w:t>– 17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>5 грн</w:t>
      </w:r>
      <w:r>
        <w:rPr>
          <w:rFonts w:ascii="Times New Roman" w:hAnsi="Times New Roman" w:cs="Times New Roman"/>
          <w:sz w:val="28"/>
          <w:szCs w:val="28"/>
          <w:lang w:val="uk-UA"/>
        </w:rPr>
        <w:t>.; за 1 голову приплоду – 20</w:t>
      </w:r>
      <w:r w:rsidRPr="00057B0C">
        <w:rPr>
          <w:rFonts w:ascii="Times New Roman" w:hAnsi="Times New Roman" w:cs="Times New Roman"/>
          <w:sz w:val="28"/>
          <w:szCs w:val="28"/>
          <w:lang w:val="uk-UA"/>
        </w:rPr>
        <w:t xml:space="preserve">0 грн. 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4</w:t>
      </w:r>
      <w:r w:rsidRPr="008647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підприємстві встановлений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п’ятиденний р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>ежим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, 40-годинний робочий тиждень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>Годинна тарифна ставка п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ацівника встановлена в розмірі 7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>,34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>/год.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 xml:space="preserve">У лютому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ц.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67E1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 відпрацював 160 годин.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5</w:t>
      </w:r>
      <w:r w:rsidRPr="008647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D3137">
        <w:rPr>
          <w:rFonts w:ascii="Times New Roman" w:hAnsi="Times New Roman" w:cs="Times New Roman"/>
          <w:sz w:val="28"/>
          <w:szCs w:val="28"/>
          <w:lang w:val="uk-UA"/>
        </w:rPr>
        <w:t xml:space="preserve">По наданню послуг з проведення консультації в установі встановлена тарифна погодинна ставка в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D3137">
        <w:rPr>
          <w:rFonts w:ascii="Times New Roman" w:hAnsi="Times New Roman" w:cs="Times New Roman"/>
          <w:sz w:val="28"/>
          <w:szCs w:val="28"/>
          <w:lang w:val="uk-UA"/>
        </w:rPr>
        <w:t>0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3137">
        <w:rPr>
          <w:rFonts w:ascii="Times New Roman" w:hAnsi="Times New Roman" w:cs="Times New Roman"/>
          <w:sz w:val="28"/>
          <w:szCs w:val="28"/>
          <w:lang w:val="uk-UA"/>
        </w:rPr>
        <w:t>/год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Всього за березень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консультантом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Примасюк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П.К. було надано 2</w:t>
      </w:r>
      <w:r w:rsidRPr="005D3137">
        <w:rPr>
          <w:rFonts w:ascii="Times New Roman" w:hAnsi="Times New Roman" w:cs="Times New Roman"/>
          <w:sz w:val="28"/>
          <w:szCs w:val="28"/>
          <w:lang w:val="uk-UA"/>
        </w:rPr>
        <w:t xml:space="preserve">5 год. таких послуг. </w:t>
      </w:r>
    </w:p>
    <w:p w:rsidR="00D02126" w:rsidRPr="00FE7D28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Слюсарю-ремонтнику з обслуговування тролейбусів Володимиру Вовку встановлено тарифну ставку в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>6,5 грн. Він відпрацював понаднормово 4 години у зв’язку із виробничою необхідністю. Який розмір доплати за понаднормові години потрібно нарахувати працівнику?</w:t>
      </w:r>
    </w:p>
    <w:p w:rsidR="00D02126" w:rsidRPr="00FE7D28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7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На швейній фабриці для робітників встановлено 5-денний робочий тиждень і відрядна форма оплата праці 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>85 грн. за одиницю продукції. За наказом директора у зв’язку з терміновим замовленням швачка Голочка Г.А. працювала у суботу і пошила 5 одиниць продукції. Яку доплати необхідно нарахувати швачці за роботу у вихідний день?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У квітні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. працівник Тимофій Трудяга, у якого ненормований робочий день, відпрацював за розпорядженням керівника підприємства у суботу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 квітня (вихідний день) 5 годин понад місячну норму. Місячний оклад працівника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500 грн. У колективному договорі підприємства встановлено 40-годинний робочий тиждень з двома вихідними днями. Місячна норма становить 159 год. 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9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>На ТОВ «Зоря» встановлено 5-денний робочий тиждень, 8-годинний робочий день. У зв’язку із виробничою необхідністю головний інженер працював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неділю (10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 березня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>.) 6 годин, його міс</w:t>
      </w:r>
      <w:r>
        <w:rPr>
          <w:rFonts w:ascii="Times New Roman" w:hAnsi="Times New Roman" w:cs="Times New Roman"/>
          <w:sz w:val="28"/>
          <w:szCs w:val="28"/>
          <w:lang w:val="uk-UA"/>
        </w:rPr>
        <w:t>ячний оклад становить 10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00 грн. Кількість робочих днів у березні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ц.р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. – 21. 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10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Працівнику АЗС Є.С. Хороброму, який працює поза зміною, у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. і вночі, встановлено оклад в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00 грн. За роботу в нічний час передбачено доплату у розмірі 35% окладу за кожну годину роботи у нічний час. У травні працівник повністю відпрацював місячну норму праці у розмірі 151 година (40-год. робочий тиждень), в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. 56 годин вночі. </w:t>
      </w:r>
    </w:p>
    <w:p w:rsidR="00D02126" w:rsidRPr="00ED117A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11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11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Визначити суму доплати за суміщення посад. 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Бухгалтер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Хомчук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 Х.К. з посадовим окладом –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250 грн. виконував обов’язки головного бухгалтера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Соботович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 С.Ч. під час її хвороби (7 днів). Посадовий оклад головного бухгалтера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700 грн. У звітному місяці бухгалтер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Хомчук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> Х.К. відпрацював 22 робочі дні.</w:t>
      </w:r>
    </w:p>
    <w:p w:rsidR="007D10FF" w:rsidRPr="00FE7D28" w:rsidRDefault="007D10FF" w:rsidP="007D10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sz w:val="28"/>
          <w:szCs w:val="28"/>
          <w:lang w:val="uk-UA"/>
        </w:rPr>
        <w:t>У колективному договорі передбачено доплату за виконання обов’язків тимчасово ві</w:t>
      </w:r>
      <w:r>
        <w:rPr>
          <w:rFonts w:ascii="Times New Roman" w:hAnsi="Times New Roman" w:cs="Times New Roman"/>
          <w:sz w:val="28"/>
          <w:szCs w:val="28"/>
          <w:lang w:val="uk-UA"/>
        </w:rPr>
        <w:t>дсутнього працівника в розмірі 5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>0% посадового окладу працівника, якого заміщають.</w:t>
      </w:r>
    </w:p>
    <w:p w:rsidR="00D02126" w:rsidRPr="00FE7D28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12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>. Зазначити форму і систему оплати праці. Визначити розмір заробітної плати працівника, утримання із заробітної плати та розмір заробітної плати до видачі. Відобразити операції в обліку, вказати первинні документи.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Робітник-відрядник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V-го розряду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Прохоренко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П.О. виготовив за місяць 300 деталей,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нічний час 30 деталей, надурочно (6 годин) – 20 деталей.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Розцінка за 1 деталь – 30 грн.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Тарифна ставка працівника-погодинника такого ж розряду – 29 грн.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Колективним договором передбачена доплата за години нічної роботи – 40 %.</w:t>
      </w:r>
    </w:p>
    <w:p w:rsidR="00D02126" w:rsidRPr="00FE7D28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13</w:t>
      </w:r>
      <w:r w:rsidRPr="00FE7D28">
        <w:rPr>
          <w:rFonts w:ascii="Times New Roman" w:hAnsi="Times New Roman" w:cs="Times New Roman"/>
          <w:b/>
          <w:sz w:val="28"/>
          <w:szCs w:val="28"/>
          <w:lang w:val="uk-UA"/>
        </w:rPr>
        <w:t>. Визначити розмір заробітної плати працівника, нарахувати ЄСВ, провести утримання та відобразити операції в бухгалтерському обліку, вказати первинні документи.</w:t>
      </w:r>
    </w:p>
    <w:p w:rsidR="00D02126" w:rsidRPr="00FE7D28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Головний економіст з посадовим окладом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900 грн. (8-год. робочий день) 6 днів виконував обов’язки економіста з посадовим окладом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>500 грн. У колективному договорі передбачено доплату за виконання обов’язків тимчасово ві</w:t>
      </w:r>
      <w:r w:rsidR="007D10FF">
        <w:rPr>
          <w:rFonts w:ascii="Times New Roman" w:hAnsi="Times New Roman" w:cs="Times New Roman"/>
          <w:sz w:val="28"/>
          <w:szCs w:val="28"/>
          <w:lang w:val="uk-UA"/>
        </w:rPr>
        <w:t>дсутнього працівника в розмірі 5</w:t>
      </w:r>
      <w:r w:rsidRPr="00FE7D28">
        <w:rPr>
          <w:rFonts w:ascii="Times New Roman" w:hAnsi="Times New Roman" w:cs="Times New Roman"/>
          <w:sz w:val="28"/>
          <w:szCs w:val="28"/>
          <w:lang w:val="uk-UA"/>
        </w:rPr>
        <w:t>0% посадового окладу працівника, якого заміщають.</w:t>
      </w:r>
    </w:p>
    <w:p w:rsidR="00D02126" w:rsidRPr="00FE7D28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Відпрацював </w:t>
      </w:r>
      <w:proofErr w:type="spellStart"/>
      <w:r w:rsidRPr="00FE7D28">
        <w:rPr>
          <w:rFonts w:ascii="Times New Roman" w:hAnsi="Times New Roman" w:cs="Times New Roman"/>
          <w:sz w:val="28"/>
          <w:szCs w:val="28"/>
          <w:lang w:val="uk-UA"/>
        </w:rPr>
        <w:t>понадурочно</w:t>
      </w:r>
      <w:proofErr w:type="spellEnd"/>
      <w:r w:rsidRPr="00FE7D28">
        <w:rPr>
          <w:rFonts w:ascii="Times New Roman" w:hAnsi="Times New Roman" w:cs="Times New Roman"/>
          <w:sz w:val="28"/>
          <w:szCs w:val="28"/>
          <w:lang w:val="uk-UA"/>
        </w:rPr>
        <w:t xml:space="preserve"> 3 години. В місяці 22 робочі дні. </w:t>
      </w:r>
    </w:p>
    <w:p w:rsidR="00D02126" w:rsidRPr="00403244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D28">
        <w:rPr>
          <w:rFonts w:ascii="Times New Roman" w:hAnsi="Times New Roman" w:cs="Times New Roman"/>
          <w:sz w:val="28"/>
          <w:szCs w:val="28"/>
          <w:lang w:val="uk-UA"/>
        </w:rPr>
        <w:t>Головному економісту встановлена премія в розмірі 10% від його посадового окладу.</w:t>
      </w:r>
    </w:p>
    <w:p w:rsidR="000301B0" w:rsidRPr="009C2992" w:rsidRDefault="000301B0" w:rsidP="004207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7A05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2454E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1</w:t>
      </w:r>
      <w:r w:rsidR="00D021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9C2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Нарахувати ЄСВ за жовтень:</w:t>
      </w:r>
    </w:p>
    <w:p w:rsidR="000301B0" w:rsidRPr="009C299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працівник 1 </w:t>
      </w:r>
      <w:r w:rsidR="00245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 нарахована зарплата 8647</w:t>
      </w:r>
      <w:r w:rsidRPr="00493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Pr="009C2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301B0" w:rsidRPr="009C299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працівник 2 (особа з інвалідністю)</w:t>
      </w:r>
      <w:r w:rsidRPr="009C2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</w:t>
      </w:r>
      <w:r w:rsidR="00245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нарахована зарплата 8647</w:t>
      </w:r>
      <w:r w:rsidRPr="00493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Pr="009C2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301B0" w:rsidRPr="009C299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працівник 3 </w:t>
      </w:r>
      <w:r w:rsidRPr="009C2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— нарахована </w:t>
      </w:r>
      <w:r w:rsidR="00561F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зарплата 17</w:t>
      </w:r>
      <w:r w:rsidRPr="009C2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5 000 грн.</w:t>
      </w:r>
      <w:r w:rsidRPr="00493B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301B0" w:rsidRPr="009C299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працівник 4 (неповний робочий час, 0,5 ст., штатний)</w:t>
      </w:r>
      <w:r w:rsidRPr="009C2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нарахована зарплата 5900 грн.;</w:t>
      </w:r>
    </w:p>
    <w:p w:rsidR="000301B0" w:rsidRPr="009C299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працівник 5 (відпустка за власний рахунок 2 тижні)</w:t>
      </w:r>
      <w:r w:rsidR="00702C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— нарахована зарплата 6</w:t>
      </w:r>
      <w:r w:rsidRPr="009C29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100 грн.;</w:t>
      </w:r>
    </w:p>
    <w:p w:rsidR="000301B0" w:rsidRPr="009C299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працівник 6 (сумісник, зовнішній)</w:t>
      </w:r>
      <w:r w:rsidR="004172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— нарахована зарплата 4</w:t>
      </w:r>
      <w:r w:rsidRPr="009C29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000 грн</w:t>
      </w: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9C29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0301B0" w:rsidRPr="009C299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</w:t>
      </w:r>
      <w:r w:rsidR="003C075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івник 7 (звільнений з 10.10.202</w:t>
      </w:r>
      <w:r w:rsidR="004172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 </w:t>
      </w:r>
      <w:r w:rsidR="004172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— нарахована зарплата 4</w:t>
      </w:r>
      <w:r w:rsidRPr="009C29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500 грн.;</w:t>
      </w:r>
    </w:p>
    <w:p w:rsidR="00493B62" w:rsidRPr="00493B62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працівник 8</w:t>
      </w:r>
      <w:r w:rsidR="004172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(весь жовтень, з 01.10.2025 по 31.10.2025</w:t>
      </w:r>
      <w:r w:rsidRPr="009C29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у відпустці за власний рахунок) — нарахо</w:t>
      </w:r>
      <w:r w:rsidR="00493B62"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вана зарплата 0 грн.;</w:t>
      </w:r>
    </w:p>
    <w:p w:rsidR="00420753" w:rsidRDefault="000301B0" w:rsidP="00493B62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93B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працівник 9 (весь жовтень відпустка за власний рахунок + премія)</w:t>
      </w:r>
      <w:r w:rsidRPr="009C29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— прац</w:t>
      </w:r>
      <w:r w:rsidR="0041729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івнику нарахували річну премію 3</w:t>
      </w:r>
      <w:r w:rsidRPr="009C29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500 грн, іншої зарплати не було. </w:t>
      </w:r>
    </w:p>
    <w:p w:rsidR="006E1A05" w:rsidRPr="008311BF" w:rsidRDefault="006E1A05" w:rsidP="006E1A05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7A05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D021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15</w:t>
      </w:r>
      <w:r w:rsidRPr="006E1A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8311BF">
        <w:rPr>
          <w:rFonts w:ascii="Times New Roman" w:hAnsi="Times New Roman" w:cs="Times New Roman"/>
          <w:sz w:val="28"/>
          <w:szCs w:val="28"/>
          <w:lang w:val="uk-UA"/>
        </w:rPr>
        <w:t>Розрахувати всі обов’язкові платежі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11BF">
        <w:rPr>
          <w:rFonts w:ascii="Times New Roman" w:hAnsi="Times New Roman" w:cs="Times New Roman"/>
          <w:sz w:val="28"/>
          <w:szCs w:val="28"/>
          <w:lang w:val="uk-UA"/>
        </w:rPr>
        <w:t xml:space="preserve"> пов’язані з нарахуванням і виплатою заробітної плати та авансу. Написати кореспонденцію рахунків.</w:t>
      </w:r>
    </w:p>
    <w:p w:rsidR="008311BF" w:rsidRPr="008311BF" w:rsidRDefault="008311BF" w:rsidP="008311BF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1BF">
        <w:rPr>
          <w:rFonts w:ascii="Times New Roman" w:hAnsi="Times New Roman" w:cs="Times New Roman"/>
          <w:sz w:val="28"/>
          <w:szCs w:val="28"/>
          <w:lang w:val="uk-UA"/>
        </w:rPr>
        <w:t>У ТОВ працює 5 працівників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311BF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інформація про доходи наведена в табл.</w:t>
      </w:r>
    </w:p>
    <w:p w:rsidR="007D10FF" w:rsidRDefault="007D10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8311BF" w:rsidRPr="008311BF" w:rsidRDefault="008311BF" w:rsidP="008311BF">
      <w:pPr>
        <w:spacing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1B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Інформація про доходи працівників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5"/>
        <w:gridCol w:w="3820"/>
      </w:tblGrid>
      <w:tr w:rsidR="008311BF" w:rsidRPr="008311BF" w:rsidTr="008311BF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Працівники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Сума доходу за місяць, грн.</w:t>
            </w:r>
          </w:p>
        </w:tc>
      </w:tr>
      <w:tr w:rsidR="008311BF" w:rsidRPr="008311BF" w:rsidTr="008311BF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Антоненко (директор)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80000</w:t>
            </w:r>
          </w:p>
        </w:tc>
      </w:tr>
      <w:tr w:rsidR="008311BF" w:rsidRPr="008311BF" w:rsidTr="008311BF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Вовченко (менеджер зі збуту), інвалід 3-ї групи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50000</w:t>
            </w:r>
          </w:p>
        </w:tc>
      </w:tr>
      <w:tr w:rsidR="008311BF" w:rsidRPr="008311BF" w:rsidTr="008311BF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311BF">
              <w:rPr>
                <w:rFonts w:ascii="Times New Roman" w:hAnsi="Times New Roman" w:cs="Times New Roman"/>
                <w:lang w:val="uk-UA"/>
              </w:rPr>
              <w:t>Бараненко</w:t>
            </w:r>
            <w:proofErr w:type="spellEnd"/>
            <w:r w:rsidRPr="008311BF">
              <w:rPr>
                <w:rFonts w:ascii="Times New Roman" w:hAnsi="Times New Roman" w:cs="Times New Roman"/>
                <w:lang w:val="uk-UA"/>
              </w:rPr>
              <w:t xml:space="preserve"> (бухгалтер),   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25000</w:t>
            </w:r>
          </w:p>
        </w:tc>
      </w:tr>
      <w:tr w:rsidR="008311BF" w:rsidRPr="008311BF" w:rsidTr="008311BF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Лисенко (робітник), 3-є дітей до 18 років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4172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311BF">
              <w:rPr>
                <w:rFonts w:ascii="Times New Roman" w:hAnsi="Times New Roman" w:cs="Times New Roman"/>
                <w:lang w:val="uk-UA"/>
              </w:rPr>
              <w:t>1</w:t>
            </w:r>
            <w:r w:rsidR="0041729B">
              <w:rPr>
                <w:rFonts w:ascii="Times New Roman" w:hAnsi="Times New Roman" w:cs="Times New Roman"/>
                <w:lang w:val="uk-UA"/>
              </w:rPr>
              <w:t>1</w:t>
            </w:r>
            <w:r w:rsidRPr="008311BF">
              <w:rPr>
                <w:rFonts w:ascii="Times New Roman" w:hAnsi="Times New Roman" w:cs="Times New Roman"/>
                <w:lang w:val="uk-UA"/>
              </w:rPr>
              <w:t>000</w:t>
            </w:r>
          </w:p>
        </w:tc>
      </w:tr>
      <w:tr w:rsidR="008311BF" w:rsidRPr="008311BF" w:rsidTr="008311BF">
        <w:tc>
          <w:tcPr>
            <w:tcW w:w="2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8311BF" w:rsidP="008311B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311BF">
              <w:rPr>
                <w:rFonts w:ascii="Times New Roman" w:hAnsi="Times New Roman" w:cs="Times New Roman"/>
                <w:lang w:val="uk-UA"/>
              </w:rPr>
              <w:t>Дубенко</w:t>
            </w:r>
            <w:proofErr w:type="spellEnd"/>
            <w:r w:rsidRPr="008311BF">
              <w:rPr>
                <w:rFonts w:ascii="Times New Roman" w:hAnsi="Times New Roman" w:cs="Times New Roman"/>
                <w:lang w:val="uk-UA"/>
              </w:rPr>
              <w:t xml:space="preserve"> (робітник), 0,5 ставки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1BF" w:rsidRPr="008311BF" w:rsidRDefault="0041729B" w:rsidP="004172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8647</w:t>
            </w:r>
          </w:p>
        </w:tc>
      </w:tr>
    </w:tbl>
    <w:p w:rsidR="008311BF" w:rsidRDefault="008311BF" w:rsidP="008311BF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1BF" w:rsidRPr="008311BF" w:rsidRDefault="008311BF" w:rsidP="008311BF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1BF">
        <w:rPr>
          <w:rFonts w:ascii="Times New Roman" w:hAnsi="Times New Roman" w:cs="Times New Roman"/>
          <w:sz w:val="28"/>
          <w:szCs w:val="28"/>
          <w:lang w:val="uk-UA"/>
        </w:rPr>
        <w:t xml:space="preserve">Всі працівники працюють на основному місці роботи і написали заяву на застосування податкової соціальної пільги. Аванс виплачується в розмірі 60%. </w:t>
      </w:r>
    </w:p>
    <w:p w:rsidR="006E1A05" w:rsidRPr="008311BF" w:rsidRDefault="006E1A05" w:rsidP="006E1A05">
      <w:pPr>
        <w:spacing w:before="100" w:beforeAutospacing="1" w:after="100" w:afterAutospacing="1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311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ДОМАШНЄ ЗАВДАННЯ</w:t>
      </w:r>
    </w:p>
    <w:p w:rsidR="00D02126" w:rsidRPr="006E1A05" w:rsidRDefault="00D02126" w:rsidP="00D021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 w:rsidRPr="00D021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Назвати форму оплати праці та визначити суму заробітної плати працівника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видачі </w:t>
      </w:r>
      <w:r w:rsidRPr="00D02126">
        <w:rPr>
          <w:rFonts w:ascii="Times New Roman" w:hAnsi="Times New Roman" w:cs="Times New Roman"/>
          <w:b/>
          <w:sz w:val="28"/>
          <w:szCs w:val="28"/>
          <w:lang w:val="uk-UA"/>
        </w:rPr>
        <w:t>за місяць.</w:t>
      </w:r>
      <w:r w:rsidRPr="006E1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Написати кореспонденцію рахунків.</w:t>
      </w:r>
    </w:p>
    <w:p w:rsidR="00D02126" w:rsidRDefault="00D02126" w:rsidP="00D021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кадрів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Дороженко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Д.О. має оклад в розмірі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840 грн. Він відпрацював на підприємстві вже 6,5 років, тому отримує доплату за вислугу років у розмірі 10% від окладу. До того ж в цьому місяці він отримає премію в розмірі 25% від окладу. </w:t>
      </w:r>
    </w:p>
    <w:p w:rsidR="006E1A05" w:rsidRPr="006E1A05" w:rsidRDefault="00D02126" w:rsidP="006E1A05">
      <w:pPr>
        <w:spacing w:line="264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E1A05" w:rsidRPr="006E1A05">
        <w:rPr>
          <w:rFonts w:ascii="Times New Roman" w:hAnsi="Times New Roman" w:cs="Times New Roman"/>
          <w:b/>
          <w:sz w:val="28"/>
          <w:szCs w:val="28"/>
          <w:lang w:val="uk-UA"/>
        </w:rPr>
        <w:t>Розрахувати всі обов’язкові платежі пов’язані з нарахуванням і виплатою заробітної плати. Написати кореспонденцію рахунків.</w:t>
      </w:r>
    </w:p>
    <w:p w:rsidR="006E1A05" w:rsidRPr="006E1A05" w:rsidRDefault="006E1A05" w:rsidP="006E1A05">
      <w:pPr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A05">
        <w:rPr>
          <w:rFonts w:ascii="Times New Roman" w:hAnsi="Times New Roman" w:cs="Times New Roman"/>
          <w:sz w:val="28"/>
          <w:szCs w:val="28"/>
          <w:lang w:val="uk-UA"/>
        </w:rPr>
        <w:t>У ТОВ працює 5 працівників інформац</w:t>
      </w:r>
      <w:r>
        <w:rPr>
          <w:rFonts w:ascii="Times New Roman" w:hAnsi="Times New Roman" w:cs="Times New Roman"/>
          <w:sz w:val="28"/>
          <w:szCs w:val="28"/>
          <w:lang w:val="uk-UA"/>
        </w:rPr>
        <w:t>ія про доходи наведена в табл</w:t>
      </w:r>
      <w:r w:rsidRPr="006E1A05">
        <w:rPr>
          <w:rFonts w:ascii="Times New Roman" w:hAnsi="Times New Roman" w:cs="Times New Roman"/>
          <w:sz w:val="28"/>
          <w:szCs w:val="28"/>
          <w:lang w:val="uk-UA"/>
        </w:rPr>
        <w:t>. У місяці 20 робочих днів. Всі працівники написали заяву на застосування податкової соціальної пільги.</w:t>
      </w:r>
    </w:p>
    <w:p w:rsidR="006E1A05" w:rsidRPr="006E1A05" w:rsidRDefault="006E1A05" w:rsidP="006E1A05">
      <w:pPr>
        <w:spacing w:line="264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A05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д</w:t>
      </w:r>
      <w:r w:rsidR="00D02126">
        <w:rPr>
          <w:rFonts w:ascii="Times New Roman" w:hAnsi="Times New Roman" w:cs="Times New Roman"/>
          <w:b/>
          <w:sz w:val="28"/>
          <w:szCs w:val="28"/>
          <w:lang w:val="uk-UA"/>
        </w:rPr>
        <w:t>оходи працівників у вересні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8"/>
        <w:gridCol w:w="1383"/>
        <w:gridCol w:w="2207"/>
        <w:gridCol w:w="1837"/>
      </w:tblGrid>
      <w:tr w:rsidR="006E1A05" w:rsidRPr="006E1A05" w:rsidTr="006E1A05">
        <w:tc>
          <w:tcPr>
            <w:tcW w:w="2096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</w:t>
            </w:r>
          </w:p>
        </w:tc>
        <w:tc>
          <w:tcPr>
            <w:tcW w:w="740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Оклад, грн.</w:t>
            </w:r>
          </w:p>
        </w:tc>
        <w:tc>
          <w:tcPr>
            <w:tcW w:w="1181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відпрацьованих робочих днів</w:t>
            </w:r>
          </w:p>
        </w:tc>
        <w:tc>
          <w:tcPr>
            <w:tcW w:w="983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Відпускні</w:t>
            </w:r>
          </w:p>
        </w:tc>
      </w:tr>
      <w:tr w:rsidR="006E1A05" w:rsidRPr="006E1A05" w:rsidTr="006E1A05">
        <w:tc>
          <w:tcPr>
            <w:tcW w:w="2096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Клим (директор)</w:t>
            </w:r>
          </w:p>
        </w:tc>
        <w:tc>
          <w:tcPr>
            <w:tcW w:w="740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18000</w:t>
            </w:r>
          </w:p>
        </w:tc>
        <w:tc>
          <w:tcPr>
            <w:tcW w:w="1181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83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1A05" w:rsidRPr="006E1A05" w:rsidTr="006E1A05">
        <w:tc>
          <w:tcPr>
            <w:tcW w:w="2096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Якір (начальник цеху) </w:t>
            </w:r>
          </w:p>
        </w:tc>
        <w:tc>
          <w:tcPr>
            <w:tcW w:w="740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</w:t>
            </w:r>
          </w:p>
        </w:tc>
        <w:tc>
          <w:tcPr>
            <w:tcW w:w="1181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(решта днів був на лікарняному</w:t>
            </w:r>
          </w:p>
        </w:tc>
        <w:tc>
          <w:tcPr>
            <w:tcW w:w="983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1A05" w:rsidRPr="006E1A05" w:rsidTr="006E1A05">
        <w:tc>
          <w:tcPr>
            <w:tcW w:w="2096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  <w:proofErr w:type="spellEnd"/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(бухгалтер) 4-ро дітей до 18 років</w:t>
            </w:r>
          </w:p>
        </w:tc>
        <w:tc>
          <w:tcPr>
            <w:tcW w:w="740" w:type="pct"/>
            <w:shd w:val="clear" w:color="auto" w:fill="auto"/>
          </w:tcPr>
          <w:p w:rsidR="006E1A05" w:rsidRPr="006E1A05" w:rsidRDefault="0041729B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6E1A05"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81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83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 за вересень</w:t>
            </w:r>
          </w:p>
          <w:p w:rsidR="006E1A05" w:rsidRPr="006E1A05" w:rsidRDefault="0041729B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E1A05"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 за жовтень</w:t>
            </w:r>
          </w:p>
        </w:tc>
      </w:tr>
      <w:tr w:rsidR="006E1A05" w:rsidRPr="006E1A05" w:rsidTr="006E1A05">
        <w:tc>
          <w:tcPr>
            <w:tcW w:w="2096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Шелест (робітник), інвалід 3-ї </w:t>
            </w:r>
            <w:proofErr w:type="spellStart"/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гупи</w:t>
            </w:r>
            <w:proofErr w:type="spellEnd"/>
          </w:p>
        </w:tc>
        <w:tc>
          <w:tcPr>
            <w:tcW w:w="740" w:type="pct"/>
            <w:shd w:val="clear" w:color="auto" w:fill="auto"/>
          </w:tcPr>
          <w:p w:rsidR="006E1A05" w:rsidRPr="006E1A05" w:rsidRDefault="0041729B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8647</w:t>
            </w:r>
          </w:p>
        </w:tc>
        <w:tc>
          <w:tcPr>
            <w:tcW w:w="1181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83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1A05" w:rsidRPr="006E1A05" w:rsidTr="006E1A05">
        <w:tc>
          <w:tcPr>
            <w:tcW w:w="2096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Усач (робітник) сумісник</w:t>
            </w:r>
          </w:p>
        </w:tc>
        <w:tc>
          <w:tcPr>
            <w:tcW w:w="740" w:type="pct"/>
            <w:shd w:val="clear" w:color="auto" w:fill="auto"/>
          </w:tcPr>
          <w:p w:rsidR="006E1A05" w:rsidRPr="006E1A05" w:rsidRDefault="0041729B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8647</w:t>
            </w:r>
          </w:p>
        </w:tc>
        <w:tc>
          <w:tcPr>
            <w:tcW w:w="1181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1A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(звільнився)</w:t>
            </w:r>
          </w:p>
        </w:tc>
        <w:tc>
          <w:tcPr>
            <w:tcW w:w="983" w:type="pct"/>
            <w:shd w:val="clear" w:color="auto" w:fill="auto"/>
          </w:tcPr>
          <w:p w:rsidR="006E1A05" w:rsidRPr="006E1A05" w:rsidRDefault="006E1A05" w:rsidP="006E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E1A05" w:rsidRPr="008311BF" w:rsidRDefault="006E1A05" w:rsidP="00417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</w:p>
    <w:sectPr w:rsidR="006E1A05" w:rsidRPr="0083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83D63"/>
    <w:multiLevelType w:val="multilevel"/>
    <w:tmpl w:val="5E2A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6E"/>
    <w:rsid w:val="000301B0"/>
    <w:rsid w:val="000F22C7"/>
    <w:rsid w:val="00207A05"/>
    <w:rsid w:val="002454EB"/>
    <w:rsid w:val="003C075A"/>
    <w:rsid w:val="0041729B"/>
    <w:rsid w:val="00420753"/>
    <w:rsid w:val="00493B62"/>
    <w:rsid w:val="004D056E"/>
    <w:rsid w:val="00561FC3"/>
    <w:rsid w:val="006E1A05"/>
    <w:rsid w:val="00702C76"/>
    <w:rsid w:val="007D10FF"/>
    <w:rsid w:val="008311BF"/>
    <w:rsid w:val="008E5B82"/>
    <w:rsid w:val="00B77D5F"/>
    <w:rsid w:val="00C61BD5"/>
    <w:rsid w:val="00D02126"/>
    <w:rsid w:val="00D77E86"/>
    <w:rsid w:val="00DC7927"/>
    <w:rsid w:val="00F04207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D1358-B21A-43CC-88EB-987457F6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D056E"/>
    <w:rPr>
      <w:b/>
      <w:bCs/>
    </w:rPr>
  </w:style>
  <w:style w:type="paragraph" w:styleId="a4">
    <w:name w:val="Normal (Web)"/>
    <w:basedOn w:val="a"/>
    <w:uiPriority w:val="99"/>
    <w:unhideWhenUsed/>
    <w:rsid w:val="004D0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rsid w:val="004D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Учетная запись Майкрософт</cp:lastModifiedBy>
  <cp:revision>2</cp:revision>
  <dcterms:created xsi:type="dcterms:W3CDTF">2026-03-02T10:56:00Z</dcterms:created>
  <dcterms:modified xsi:type="dcterms:W3CDTF">2026-03-02T10:56:00Z</dcterms:modified>
</cp:coreProperties>
</file>