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39" w:rsidRPr="004548F2" w:rsidRDefault="00AC6C39" w:rsidP="00AC6C39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</w:t>
      </w:r>
      <w:r w:rsidR="00847DFE">
        <w:rPr>
          <w:b/>
          <w:sz w:val="28"/>
          <w:szCs w:val="28"/>
          <w:lang w:val="en-US"/>
        </w:rPr>
        <w:t>2</w:t>
      </w:r>
      <w:r w:rsidRPr="00637A1C">
        <w:rPr>
          <w:b/>
          <w:sz w:val="28"/>
          <w:szCs w:val="28"/>
          <w:lang w:val="uk-UA"/>
        </w:rPr>
        <w:t xml:space="preserve"> до теми </w:t>
      </w:r>
      <w:r>
        <w:rPr>
          <w:b/>
          <w:sz w:val="28"/>
          <w:szCs w:val="28"/>
          <w:lang w:val="en-US"/>
        </w:rPr>
        <w:t>4</w:t>
      </w:r>
    </w:p>
    <w:p w:rsidR="00AC6C39" w:rsidRDefault="00AC6C39" w:rsidP="00AC6C39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D22CA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ОБОРОТНИХ АКТИВІВ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E750A2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r w:rsidR="0085748F">
        <w:rPr>
          <w:b/>
          <w:sz w:val="28"/>
          <w:szCs w:val="28"/>
          <w:lang w:val="uk-UA"/>
        </w:rPr>
        <w:t xml:space="preserve">ефективності використання </w:t>
      </w:r>
      <w:r w:rsidR="002D442D" w:rsidRPr="002D442D">
        <w:rPr>
          <w:b/>
          <w:sz w:val="28"/>
          <w:szCs w:val="28"/>
          <w:lang w:val="uk-UA"/>
        </w:rPr>
        <w:t>оборотних</w:t>
      </w:r>
      <w:r w:rsidR="004A4869" w:rsidRPr="002D442D">
        <w:rPr>
          <w:b/>
          <w:sz w:val="28"/>
          <w:szCs w:val="28"/>
          <w:lang w:val="uk-UA"/>
        </w:rPr>
        <w:t xml:space="preserve"> </w:t>
      </w:r>
      <w:r w:rsidR="004A4869">
        <w:rPr>
          <w:b/>
          <w:sz w:val="28"/>
          <w:szCs w:val="28"/>
          <w:lang w:val="uk-UA"/>
        </w:rPr>
        <w:t>засобів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85748F" w:rsidRPr="0085748F">
        <w:rPr>
          <w:sz w:val="28"/>
          <w:szCs w:val="28"/>
          <w:lang w:val="uk-UA"/>
        </w:rPr>
        <w:t>ефективності використання</w:t>
      </w:r>
      <w:r w:rsidR="0085748F">
        <w:rPr>
          <w:b/>
          <w:sz w:val="28"/>
          <w:szCs w:val="28"/>
          <w:lang w:val="uk-UA"/>
        </w:rPr>
        <w:t xml:space="preserve"> </w:t>
      </w:r>
      <w:r w:rsidR="002D442D">
        <w:rPr>
          <w:sz w:val="28"/>
          <w:szCs w:val="28"/>
          <w:lang w:val="uk-UA"/>
        </w:rPr>
        <w:t>оборот</w:t>
      </w:r>
      <w:r w:rsidR="004A4869">
        <w:rPr>
          <w:sz w:val="28"/>
          <w:szCs w:val="28"/>
          <w:lang w:val="uk-UA"/>
        </w:rPr>
        <w:t xml:space="preserve">них засобів </w:t>
      </w:r>
      <w:proofErr w:type="gramStart"/>
      <w:r w:rsidR="008E6B30">
        <w:rPr>
          <w:sz w:val="28"/>
          <w:szCs w:val="28"/>
          <w:lang w:val="uk-UA"/>
        </w:rPr>
        <w:t>п</w:t>
      </w:r>
      <w:proofErr w:type="gramEnd"/>
      <w:r w:rsidR="008E6B30">
        <w:rPr>
          <w:sz w:val="28"/>
          <w:szCs w:val="28"/>
          <w:lang w:val="uk-UA"/>
        </w:rPr>
        <w:t>ідприємства</w:t>
      </w:r>
      <w:r w:rsidR="00B42C27">
        <w:rPr>
          <w:sz w:val="28"/>
          <w:szCs w:val="28"/>
          <w:lang w:val="uk-UA"/>
        </w:rPr>
        <w:t xml:space="preserve"> 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результативності та ефективності </w:t>
      </w:r>
      <w:r w:rsidR="0085748F">
        <w:rPr>
          <w:bCs/>
          <w:iCs/>
          <w:color w:val="000000"/>
          <w:sz w:val="28"/>
          <w:szCs w:val="28"/>
          <w:lang w:val="uk-UA"/>
        </w:rPr>
        <w:t>діяльності</w:t>
      </w:r>
      <w:r w:rsidR="00E750A2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85748F">
        <w:rPr>
          <w:bCs/>
          <w:iCs/>
          <w:color w:val="000000"/>
          <w:sz w:val="28"/>
          <w:szCs w:val="28"/>
          <w:lang w:val="uk-UA"/>
        </w:rPr>
        <w:t>підприємства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85748F" w:rsidRPr="0085748F">
        <w:rPr>
          <w:sz w:val="28"/>
          <w:szCs w:val="28"/>
          <w:lang w:val="uk-UA"/>
        </w:rPr>
        <w:t>ефективності використання</w:t>
      </w:r>
      <w:r w:rsidR="0085748F">
        <w:rPr>
          <w:b/>
          <w:sz w:val="28"/>
          <w:szCs w:val="28"/>
          <w:lang w:val="uk-UA"/>
        </w:rPr>
        <w:t xml:space="preserve"> </w:t>
      </w:r>
      <w:r w:rsidR="002D442D">
        <w:rPr>
          <w:sz w:val="28"/>
          <w:szCs w:val="28"/>
          <w:lang w:val="uk-UA"/>
        </w:rPr>
        <w:t>оборотних</w:t>
      </w:r>
      <w:r w:rsidR="004A4869">
        <w:rPr>
          <w:sz w:val="28"/>
          <w:szCs w:val="28"/>
          <w:lang w:val="uk-UA"/>
        </w:rPr>
        <w:t xml:space="preserve"> засобів</w:t>
      </w:r>
      <w:r w:rsidR="00E750A2">
        <w:rPr>
          <w:sz w:val="28"/>
          <w:szCs w:val="28"/>
          <w:lang w:val="uk-UA"/>
        </w:rPr>
        <w:t xml:space="preserve"> підприємства </w:t>
      </w:r>
      <w:r w:rsidR="00B42C27">
        <w:rPr>
          <w:sz w:val="28"/>
          <w:szCs w:val="28"/>
          <w:lang w:val="uk-UA"/>
        </w:rPr>
        <w:t>протягом визначеного періоду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85748F" w:rsidRPr="0085748F">
        <w:rPr>
          <w:sz w:val="28"/>
          <w:szCs w:val="28"/>
          <w:lang w:val="uk-UA"/>
        </w:rPr>
        <w:t>ефективності використання</w:t>
      </w:r>
      <w:r w:rsidR="00E750A2" w:rsidRPr="00E750A2">
        <w:rPr>
          <w:sz w:val="28"/>
          <w:szCs w:val="28"/>
          <w:lang w:val="uk-UA"/>
        </w:rPr>
        <w:t xml:space="preserve"> </w:t>
      </w:r>
      <w:r w:rsidR="002D442D">
        <w:rPr>
          <w:sz w:val="28"/>
          <w:szCs w:val="28"/>
          <w:lang w:val="uk-UA"/>
        </w:rPr>
        <w:t>оборотних</w:t>
      </w:r>
      <w:r w:rsidR="004A4869">
        <w:rPr>
          <w:sz w:val="28"/>
          <w:szCs w:val="28"/>
          <w:lang w:val="uk-UA"/>
        </w:rPr>
        <w:t xml:space="preserve"> засобів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 w:rsidRPr="00C25E2C">
        <w:rPr>
          <w:sz w:val="28"/>
          <w:szCs w:val="28"/>
          <w:lang w:val="uk-UA"/>
        </w:rPr>
        <w:t xml:space="preserve">Аналіз </w:t>
      </w:r>
      <w:r w:rsidR="0085748F" w:rsidRPr="0085748F">
        <w:rPr>
          <w:sz w:val="28"/>
          <w:szCs w:val="28"/>
          <w:lang w:val="uk-UA"/>
        </w:rPr>
        <w:t>ефективності використання</w:t>
      </w:r>
      <w:r w:rsidR="0085748F" w:rsidRPr="0085748F">
        <w:rPr>
          <w:b/>
          <w:sz w:val="28"/>
          <w:szCs w:val="28"/>
          <w:lang w:val="uk-UA"/>
        </w:rPr>
        <w:t xml:space="preserve"> </w:t>
      </w:r>
      <w:r w:rsidR="00146141">
        <w:rPr>
          <w:sz w:val="28"/>
          <w:szCs w:val="28"/>
          <w:lang w:val="uk-UA"/>
        </w:rPr>
        <w:t>оборотних засобів</w:t>
      </w:r>
      <w:r w:rsidR="00146141" w:rsidRPr="00987388">
        <w:rPr>
          <w:bCs/>
          <w:color w:val="000000"/>
          <w:sz w:val="28"/>
          <w:szCs w:val="28"/>
          <w:lang w:val="uk-UA"/>
        </w:rPr>
        <w:t xml:space="preserve"> </w:t>
      </w:r>
      <w:r w:rsidR="00987388" w:rsidRPr="00987388">
        <w:rPr>
          <w:bCs/>
          <w:color w:val="000000"/>
          <w:sz w:val="28"/>
          <w:szCs w:val="28"/>
          <w:lang w:val="uk-UA"/>
        </w:rPr>
        <w:t>підприємства</w:t>
      </w:r>
      <w:r w:rsidR="009873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C25E2C" w:rsidRDefault="00C25E2C" w:rsidP="00C25E2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85748F" w:rsidRDefault="0085748F" w:rsidP="0085748F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3514D3">
        <w:rPr>
          <w:b/>
          <w:bCs/>
          <w:color w:val="000000"/>
          <w:sz w:val="28"/>
          <w:szCs w:val="28"/>
          <w:lang w:val="uk-UA"/>
        </w:rPr>
        <w:t xml:space="preserve">Ефективність </w:t>
      </w:r>
      <w:r w:rsidRPr="0085748F">
        <w:rPr>
          <w:b/>
          <w:bCs/>
          <w:color w:val="000000"/>
          <w:sz w:val="28"/>
          <w:szCs w:val="28"/>
          <w:lang w:val="uk-UA"/>
        </w:rPr>
        <w:t xml:space="preserve">використання </w:t>
      </w:r>
      <w:r w:rsidR="00146141" w:rsidRPr="00146141">
        <w:rPr>
          <w:b/>
          <w:sz w:val="28"/>
          <w:szCs w:val="28"/>
          <w:lang w:val="uk-UA"/>
        </w:rPr>
        <w:t>оборотних засобів</w:t>
      </w:r>
      <w:r w:rsidR="00146141" w:rsidRPr="0085748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5748F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9"/>
        <w:gridCol w:w="1295"/>
        <w:gridCol w:w="1246"/>
        <w:gridCol w:w="979"/>
        <w:gridCol w:w="1035"/>
      </w:tblGrid>
      <w:tr w:rsidR="0085748F" w:rsidRPr="0085748F" w:rsidTr="00CF57FD">
        <w:trPr>
          <w:trHeight w:val="340"/>
          <w:jc w:val="center"/>
        </w:trPr>
        <w:tc>
          <w:tcPr>
            <w:tcW w:w="2689" w:type="pct"/>
            <w:vMerge w:val="restar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89" w:type="pct"/>
            <w:gridSpan w:val="2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vMerge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i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Ефективність </w:t>
            </w:r>
            <w:r w:rsidR="003F32A9" w:rsidRPr="003F32A9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авансованих </w:t>
            </w:r>
            <w:r w:rsidR="003F32A9" w:rsidRPr="003F32A9">
              <w:rPr>
                <w:i/>
                <w:sz w:val="24"/>
                <w:szCs w:val="24"/>
                <w:lang w:val="uk-UA"/>
              </w:rPr>
              <w:t>оборотних засобів</w:t>
            </w: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Віддача </w:t>
            </w:r>
            <w:r w:rsidR="00146141"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="00146141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Віддача </w:t>
            </w:r>
            <w:r w:rsidR="003F32A9"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="003F32A9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sz w:val="24"/>
                <w:szCs w:val="24"/>
                <w:lang w:val="uk-UA"/>
              </w:rPr>
              <w:t xml:space="preserve">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Віддача </w:t>
            </w:r>
            <w:r w:rsidR="003F32A9"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="003F32A9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5748F">
              <w:rPr>
                <w:sz w:val="24"/>
                <w:szCs w:val="24"/>
                <w:lang w:val="uk-UA"/>
              </w:rPr>
              <w:t xml:space="preserve">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Місткість </w:t>
            </w:r>
            <w:r w:rsidR="003F32A9"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="003F32A9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B4207E" w:rsidRPr="0085748F">
              <w:rPr>
                <w:bCs/>
                <w:color w:val="000000"/>
                <w:sz w:val="24"/>
                <w:szCs w:val="24"/>
                <w:lang w:val="uk-UA"/>
              </w:rPr>
              <w:t>за валовою продукцією</w:t>
            </w: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Місткість </w:t>
            </w:r>
            <w:r w:rsidR="003F32A9"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="003F32A9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B4207E" w:rsidRPr="0085748F">
              <w:rPr>
                <w:sz w:val="24"/>
                <w:szCs w:val="24"/>
                <w:lang w:val="uk-UA"/>
              </w:rPr>
              <w:t>за чистим доходом (виручкою) від реалізації продукції</w:t>
            </w:r>
            <w:r w:rsidRPr="0085748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Місткість </w:t>
            </w:r>
            <w:r w:rsidR="003F32A9" w:rsidRPr="00146141">
              <w:rPr>
                <w:sz w:val="24"/>
                <w:szCs w:val="24"/>
                <w:lang w:val="uk-UA"/>
              </w:rPr>
              <w:t>оборотних засобів</w:t>
            </w:r>
            <w:r w:rsidR="003F32A9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B4207E" w:rsidRPr="0085748F">
              <w:rPr>
                <w:sz w:val="24"/>
                <w:szCs w:val="24"/>
                <w:lang w:val="uk-UA"/>
              </w:rPr>
              <w:t>за прибутком</w:t>
            </w:r>
            <w:r w:rsidRPr="0085748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Ефективність </w:t>
            </w:r>
            <w:proofErr w:type="spellStart"/>
            <w:r w:rsidR="003E0977">
              <w:rPr>
                <w:bCs/>
                <w:i/>
                <w:color w:val="000000"/>
                <w:sz w:val="24"/>
                <w:szCs w:val="24"/>
                <w:lang w:val="uk-UA"/>
              </w:rPr>
              <w:t>виробничо</w:t>
            </w:r>
            <w:proofErr w:type="spellEnd"/>
            <w:r w:rsidR="003E0977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 спожитих </w:t>
            </w:r>
            <w:r w:rsidR="003E0977" w:rsidRPr="003E0977">
              <w:rPr>
                <w:i/>
                <w:sz w:val="24"/>
                <w:szCs w:val="24"/>
                <w:lang w:val="uk-UA"/>
              </w:rPr>
              <w:t>оборотних засобів</w:t>
            </w:r>
            <w:r w:rsidR="003E0977"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3E0977">
              <w:rPr>
                <w:bCs/>
                <w:color w:val="000000"/>
                <w:sz w:val="24"/>
                <w:szCs w:val="24"/>
                <w:lang w:val="uk-UA"/>
              </w:rPr>
              <w:t>(</w:t>
            </w:r>
            <w:r w:rsidRPr="0085748F">
              <w:rPr>
                <w:bCs/>
                <w:i/>
                <w:color w:val="000000"/>
                <w:sz w:val="24"/>
                <w:szCs w:val="24"/>
                <w:lang w:val="uk-UA"/>
              </w:rPr>
              <w:t>матеріальних витрат</w:t>
            </w:r>
            <w:r w:rsidR="003E0977">
              <w:rPr>
                <w:bCs/>
                <w:i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85748F">
              <w:rPr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85748F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85748F">
              <w:rPr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85748F">
              <w:rPr>
                <w:sz w:val="24"/>
                <w:szCs w:val="24"/>
                <w:lang w:val="uk-UA"/>
              </w:rPr>
              <w:t xml:space="preserve"> 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 xml:space="preserve">Матеріаломісткість за валовою продукцією, </w:t>
            </w:r>
            <w:proofErr w:type="spellStart"/>
            <w:r w:rsidRPr="0085748F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Матеріаломісткість за чистим доходом (виручкою) від реалізації продукції,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48F" w:rsidRPr="0085748F" w:rsidTr="00CF57FD">
        <w:trPr>
          <w:trHeight w:val="340"/>
          <w:jc w:val="center"/>
        </w:trPr>
        <w:tc>
          <w:tcPr>
            <w:tcW w:w="2689" w:type="pct"/>
            <w:shd w:val="clear" w:color="auto" w:fill="auto"/>
            <w:vAlign w:val="center"/>
          </w:tcPr>
          <w:p w:rsidR="0085748F" w:rsidRPr="0085748F" w:rsidRDefault="0085748F" w:rsidP="0085748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85748F">
              <w:rPr>
                <w:sz w:val="24"/>
                <w:szCs w:val="24"/>
                <w:lang w:val="uk-UA"/>
              </w:rPr>
              <w:t xml:space="preserve">Матеріаломісткість за прибутком, </w:t>
            </w:r>
            <w:proofErr w:type="spellStart"/>
            <w:r w:rsidRPr="0085748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5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5748F" w:rsidRPr="0085748F" w:rsidRDefault="0085748F" w:rsidP="0085748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30569" w:rsidRDefault="00930569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</w:p>
    <w:p w:rsidR="00C25E2C" w:rsidRDefault="00C25E2C" w:rsidP="00C25E2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3827CC" w:rsidRDefault="003827CC" w:rsidP="00C25E2C">
      <w:pPr>
        <w:spacing w:line="264" w:lineRule="auto"/>
        <w:ind w:firstLine="540"/>
        <w:rPr>
          <w:sz w:val="28"/>
          <w:szCs w:val="28"/>
          <w:lang w:val="uk-UA"/>
        </w:rPr>
      </w:pPr>
    </w:p>
    <w:p w:rsidR="00AE20B6" w:rsidRDefault="00AE20B6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A92691" w:rsidRDefault="007A0F19" w:rsidP="007A0F19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 w:rsidRPr="009B2B44">
        <w:rPr>
          <w:sz w:val="28"/>
          <w:szCs w:val="28"/>
          <w:lang w:val="uk-UA"/>
        </w:rPr>
        <w:lastRenderedPageBreak/>
        <w:t xml:space="preserve">Для з'ясування причин зміни </w:t>
      </w:r>
      <w:r>
        <w:rPr>
          <w:sz w:val="28"/>
          <w:szCs w:val="28"/>
          <w:lang w:val="uk-UA"/>
        </w:rPr>
        <w:t xml:space="preserve">ефективності використання </w:t>
      </w:r>
      <w:r w:rsidR="002D28B9" w:rsidRPr="002D28B9">
        <w:rPr>
          <w:sz w:val="28"/>
          <w:szCs w:val="28"/>
          <w:lang w:val="uk-UA"/>
        </w:rPr>
        <w:t>оборотних засобів</w:t>
      </w:r>
      <w:r w:rsidRPr="007A0F19">
        <w:rPr>
          <w:bCs/>
          <w:color w:val="000000"/>
          <w:sz w:val="24"/>
          <w:szCs w:val="24"/>
          <w:lang w:val="uk-UA"/>
        </w:rPr>
        <w:t xml:space="preserve"> </w:t>
      </w:r>
      <w:r w:rsidRPr="009B2B44">
        <w:rPr>
          <w:sz w:val="28"/>
          <w:szCs w:val="28"/>
          <w:lang w:val="uk-UA"/>
        </w:rPr>
        <w:t>застосов</w:t>
      </w:r>
      <w:r>
        <w:rPr>
          <w:sz w:val="28"/>
          <w:szCs w:val="28"/>
          <w:lang w:val="uk-UA"/>
        </w:rPr>
        <w:t>ано</w:t>
      </w:r>
      <w:r w:rsidRPr="009B2B44">
        <w:rPr>
          <w:sz w:val="28"/>
          <w:szCs w:val="28"/>
          <w:lang w:val="uk-UA"/>
        </w:rPr>
        <w:t xml:space="preserve"> прийом детермінованого факторного аналізу</w:t>
      </w:r>
      <w:r>
        <w:rPr>
          <w:sz w:val="28"/>
          <w:szCs w:val="28"/>
          <w:lang w:val="uk-UA"/>
        </w:rPr>
        <w:t xml:space="preserve">. В якості результативного показника використано </w:t>
      </w:r>
      <w:proofErr w:type="spellStart"/>
      <w:r w:rsidR="007E0DDD">
        <w:rPr>
          <w:sz w:val="28"/>
          <w:szCs w:val="28"/>
          <w:lang w:val="uk-UA"/>
        </w:rPr>
        <w:t>матеріало</w:t>
      </w:r>
      <w:r w:rsidR="00A92691">
        <w:rPr>
          <w:bCs/>
          <w:color w:val="000000"/>
          <w:sz w:val="28"/>
          <w:szCs w:val="28"/>
          <w:lang w:val="uk-UA"/>
        </w:rPr>
        <w:t>в</w:t>
      </w:r>
      <w:r w:rsidR="00A92691" w:rsidRPr="00A92691">
        <w:rPr>
          <w:bCs/>
          <w:color w:val="000000"/>
          <w:sz w:val="28"/>
          <w:szCs w:val="28"/>
          <w:lang w:val="uk-UA"/>
        </w:rPr>
        <w:t>іддач</w:t>
      </w:r>
      <w:r w:rsidR="00A92691">
        <w:rPr>
          <w:bCs/>
          <w:color w:val="000000"/>
          <w:sz w:val="28"/>
          <w:szCs w:val="28"/>
          <w:lang w:val="uk-UA"/>
        </w:rPr>
        <w:t>у</w:t>
      </w:r>
      <w:proofErr w:type="spellEnd"/>
      <w:r w:rsidR="00A92691" w:rsidRPr="00A92691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валовою продукцією (табл. 2).</w:t>
      </w:r>
    </w:p>
    <w:p w:rsidR="00F9255C" w:rsidRDefault="00F9255C" w:rsidP="00A92691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930569">
        <w:rPr>
          <w:bCs/>
          <w:i/>
          <w:color w:val="000000"/>
          <w:sz w:val="28"/>
          <w:szCs w:val="28"/>
          <w:lang w:val="uk-UA"/>
        </w:rPr>
        <w:t>2</w:t>
      </w:r>
    </w:p>
    <w:p w:rsidR="007E0DDD" w:rsidRPr="006824D1" w:rsidRDefault="007E0DDD" w:rsidP="007E0DDD">
      <w:pPr>
        <w:shd w:val="clear" w:color="auto" w:fill="FFFFFF"/>
        <w:autoSpaceDE w:val="0"/>
        <w:autoSpaceDN w:val="0"/>
        <w:spacing w:line="360" w:lineRule="auto"/>
        <w:jc w:val="center"/>
        <w:rPr>
          <w:b/>
          <w:spacing w:val="2"/>
          <w:sz w:val="28"/>
          <w:szCs w:val="28"/>
          <w:lang w:val="uk-UA"/>
        </w:rPr>
      </w:pPr>
      <w:r w:rsidRPr="006824D1">
        <w:rPr>
          <w:b/>
          <w:spacing w:val="2"/>
          <w:sz w:val="28"/>
          <w:szCs w:val="28"/>
          <w:lang w:val="uk-UA"/>
        </w:rPr>
        <w:t xml:space="preserve">Детермінований факторний аналіз </w:t>
      </w:r>
      <w:proofErr w:type="spellStart"/>
      <w:r>
        <w:rPr>
          <w:b/>
          <w:spacing w:val="2"/>
          <w:sz w:val="28"/>
          <w:szCs w:val="28"/>
          <w:lang w:val="uk-UA"/>
        </w:rPr>
        <w:t>м</w:t>
      </w:r>
      <w:r w:rsidRPr="00CB35F5">
        <w:rPr>
          <w:b/>
          <w:spacing w:val="2"/>
          <w:sz w:val="28"/>
          <w:szCs w:val="28"/>
          <w:lang w:val="uk-UA"/>
        </w:rPr>
        <w:t>атеріаловіддач</w:t>
      </w:r>
      <w:r>
        <w:rPr>
          <w:b/>
          <w:spacing w:val="2"/>
          <w:sz w:val="28"/>
          <w:szCs w:val="28"/>
          <w:lang w:val="uk-UA"/>
        </w:rPr>
        <w:t>і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7E0DDD" w:rsidRPr="0026020A" w:rsidTr="007E0DDD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E0DDD" w:rsidRPr="0026020A" w:rsidRDefault="007E0DDD" w:rsidP="007E0DDD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CB35F5">
              <w:rPr>
                <w:sz w:val="24"/>
                <w:szCs w:val="24"/>
                <w:lang w:val="uk-UA"/>
              </w:rPr>
              <w:t xml:space="preserve">Матеріальні витрати (без амортизації, витрат на оплату праці і послуг зі сторони), тис. </w:t>
            </w:r>
            <w:proofErr w:type="spellStart"/>
            <w:r w:rsidRPr="00CB35F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E0DDD" w:rsidRPr="0026020A" w:rsidRDefault="007E0DDD" w:rsidP="007E0DDD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Валова продукція,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E0DDD" w:rsidRPr="0026020A" w:rsidRDefault="007E0DDD" w:rsidP="007E0DDD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CB35F5">
              <w:rPr>
                <w:sz w:val="24"/>
                <w:szCs w:val="24"/>
                <w:lang w:val="uk-UA"/>
              </w:rPr>
              <w:t>Матеріаловіддача</w:t>
            </w:r>
            <w:proofErr w:type="spellEnd"/>
            <w:r w:rsidRPr="00CB35F5">
              <w:rPr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 w:rsidRPr="00CB35F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E0DDD" w:rsidRPr="0026020A" w:rsidRDefault="007E0DDD" w:rsidP="007E0DDD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proofErr w:type="spellStart"/>
            <w:r w:rsidRPr="00CB35F5">
              <w:rPr>
                <w:bCs/>
                <w:color w:val="000000"/>
                <w:sz w:val="24"/>
                <w:szCs w:val="24"/>
                <w:lang w:val="uk-UA"/>
              </w:rPr>
              <w:t>матеріаловіддачі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E0DDD" w:rsidRPr="0026020A" w:rsidRDefault="007E0DDD" w:rsidP="007E0DDD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в</w:t>
            </w:r>
            <w:r w:rsidRPr="006F5BA6">
              <w:rPr>
                <w:bCs/>
                <w:color w:val="000000"/>
                <w:sz w:val="24"/>
                <w:szCs w:val="24"/>
                <w:lang w:val="uk-UA"/>
              </w:rPr>
              <w:t>алов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6F5BA6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E0DDD" w:rsidRPr="0026020A" w:rsidTr="007E0DDD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E0DDD" w:rsidRPr="0026020A" w:rsidRDefault="007E0DDD" w:rsidP="007E0DDD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</w:t>
            </w:r>
            <w:r w:rsidRPr="00CB35F5">
              <w:rPr>
                <w:bCs/>
                <w:color w:val="000000"/>
                <w:sz w:val="24"/>
                <w:szCs w:val="24"/>
                <w:lang w:val="uk-UA"/>
              </w:rPr>
              <w:t>атеріальн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их</w:t>
            </w:r>
            <w:r w:rsidRPr="00CB35F5">
              <w:rPr>
                <w:bCs/>
                <w:color w:val="000000"/>
                <w:sz w:val="24"/>
                <w:szCs w:val="24"/>
                <w:lang w:val="uk-UA"/>
              </w:rPr>
              <w:t xml:space="preserve"> витрат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0DDD" w:rsidRPr="0026020A" w:rsidRDefault="007E0DDD" w:rsidP="007E0DDD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AC6C39" w:rsidRDefault="00AC6C39" w:rsidP="00AC6C39">
      <w:pPr>
        <w:spacing w:line="264" w:lineRule="auto"/>
        <w:ind w:firstLine="540"/>
        <w:rPr>
          <w:sz w:val="28"/>
          <w:szCs w:val="28"/>
          <w:lang w:val="uk-UA"/>
        </w:rPr>
      </w:pPr>
    </w:p>
    <w:p w:rsidR="00AC6C39" w:rsidRPr="001356F5" w:rsidRDefault="00AC6C39" w:rsidP="00AC6C39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AC6C39" w:rsidRPr="001356F5" w:rsidRDefault="00AC6C39" w:rsidP="00AC6C39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AC6C39" w:rsidRPr="001356F5" w:rsidRDefault="00AC6C39" w:rsidP="00AC6C39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AC6C39" w:rsidRPr="009A003A" w:rsidRDefault="00AC6C39" w:rsidP="00AC6C39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AC6C39" w:rsidRPr="0082216F" w:rsidRDefault="00AC6C39" w:rsidP="00AC6C39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AC6C39" w:rsidRPr="0082216F" w:rsidRDefault="00AC6C39" w:rsidP="00AC6C39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AC6C39" w:rsidRPr="009A003A" w:rsidRDefault="00AC6C39" w:rsidP="00AC6C39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AC6C39" w:rsidRPr="00C45D85" w:rsidRDefault="00AC6C39" w:rsidP="00AC6C39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AC6C39" w:rsidRPr="00C45D85" w:rsidRDefault="00AC6C39" w:rsidP="00AC6C39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AC6C39" w:rsidRPr="00B67EC0" w:rsidRDefault="00AC6C39" w:rsidP="00AC6C39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AC6C39" w:rsidRPr="00DF5D4B" w:rsidRDefault="00AC6C39" w:rsidP="00AC6C39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AC6C39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0D" w:rsidRDefault="009A550D" w:rsidP="001356F5">
      <w:pPr>
        <w:spacing w:line="240" w:lineRule="auto"/>
      </w:pPr>
      <w:r>
        <w:separator/>
      </w:r>
    </w:p>
  </w:endnote>
  <w:endnote w:type="continuationSeparator" w:id="0">
    <w:p w:rsidR="009A550D" w:rsidRDefault="009A550D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0D" w:rsidRDefault="009A550D" w:rsidP="001356F5">
      <w:pPr>
        <w:spacing w:line="240" w:lineRule="auto"/>
      </w:pPr>
      <w:r>
        <w:separator/>
      </w:r>
    </w:p>
  </w:footnote>
  <w:footnote w:type="continuationSeparator" w:id="0">
    <w:p w:rsidR="009A550D" w:rsidRDefault="009A550D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A83183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847DFE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06E4D"/>
    <w:rsid w:val="000128A3"/>
    <w:rsid w:val="0002421C"/>
    <w:rsid w:val="00025BB3"/>
    <w:rsid w:val="000305D9"/>
    <w:rsid w:val="00084CA8"/>
    <w:rsid w:val="000F0508"/>
    <w:rsid w:val="000F45EA"/>
    <w:rsid w:val="00103791"/>
    <w:rsid w:val="001110C9"/>
    <w:rsid w:val="0012046E"/>
    <w:rsid w:val="001356F5"/>
    <w:rsid w:val="00140FF0"/>
    <w:rsid w:val="00143A4E"/>
    <w:rsid w:val="00146141"/>
    <w:rsid w:val="00181A12"/>
    <w:rsid w:val="001C4790"/>
    <w:rsid w:val="0020322D"/>
    <w:rsid w:val="00204B08"/>
    <w:rsid w:val="00261F08"/>
    <w:rsid w:val="00262BCD"/>
    <w:rsid w:val="002826C0"/>
    <w:rsid w:val="002A12F7"/>
    <w:rsid w:val="002B40A4"/>
    <w:rsid w:val="002C1C14"/>
    <w:rsid w:val="002D0C72"/>
    <w:rsid w:val="002D28B9"/>
    <w:rsid w:val="002D442D"/>
    <w:rsid w:val="002E148B"/>
    <w:rsid w:val="00305259"/>
    <w:rsid w:val="00314BEE"/>
    <w:rsid w:val="0031732C"/>
    <w:rsid w:val="00335758"/>
    <w:rsid w:val="003654DC"/>
    <w:rsid w:val="003827CC"/>
    <w:rsid w:val="003975D0"/>
    <w:rsid w:val="003B7CE4"/>
    <w:rsid w:val="003E0977"/>
    <w:rsid w:val="003F32A9"/>
    <w:rsid w:val="00400C1F"/>
    <w:rsid w:val="004261F1"/>
    <w:rsid w:val="00441C58"/>
    <w:rsid w:val="00450CA8"/>
    <w:rsid w:val="004523B8"/>
    <w:rsid w:val="004549D1"/>
    <w:rsid w:val="00455515"/>
    <w:rsid w:val="00465F14"/>
    <w:rsid w:val="00480B4A"/>
    <w:rsid w:val="00480D74"/>
    <w:rsid w:val="004A4869"/>
    <w:rsid w:val="00511385"/>
    <w:rsid w:val="00515B98"/>
    <w:rsid w:val="00534A08"/>
    <w:rsid w:val="00566E21"/>
    <w:rsid w:val="00582DFD"/>
    <w:rsid w:val="005C0C1E"/>
    <w:rsid w:val="005C3997"/>
    <w:rsid w:val="005F402A"/>
    <w:rsid w:val="00603DD6"/>
    <w:rsid w:val="00633617"/>
    <w:rsid w:val="006706CB"/>
    <w:rsid w:val="00696E09"/>
    <w:rsid w:val="006A6F7D"/>
    <w:rsid w:val="006B24A5"/>
    <w:rsid w:val="0071205B"/>
    <w:rsid w:val="007122BF"/>
    <w:rsid w:val="007144DB"/>
    <w:rsid w:val="00791A87"/>
    <w:rsid w:val="00791B26"/>
    <w:rsid w:val="007A0F19"/>
    <w:rsid w:val="007D1D46"/>
    <w:rsid w:val="007E0DDD"/>
    <w:rsid w:val="007F1009"/>
    <w:rsid w:val="00840302"/>
    <w:rsid w:val="00847DFE"/>
    <w:rsid w:val="0085748F"/>
    <w:rsid w:val="008A5BF4"/>
    <w:rsid w:val="008B734F"/>
    <w:rsid w:val="008E6B30"/>
    <w:rsid w:val="008F4488"/>
    <w:rsid w:val="00915A05"/>
    <w:rsid w:val="00930569"/>
    <w:rsid w:val="00987388"/>
    <w:rsid w:val="009A550D"/>
    <w:rsid w:val="009A77E5"/>
    <w:rsid w:val="009D3D16"/>
    <w:rsid w:val="00A12DF4"/>
    <w:rsid w:val="00A16C8B"/>
    <w:rsid w:val="00A4359E"/>
    <w:rsid w:val="00A57DE4"/>
    <w:rsid w:val="00A621F6"/>
    <w:rsid w:val="00A75136"/>
    <w:rsid w:val="00A83183"/>
    <w:rsid w:val="00A9005E"/>
    <w:rsid w:val="00A92691"/>
    <w:rsid w:val="00AC6AA6"/>
    <w:rsid w:val="00AC6C39"/>
    <w:rsid w:val="00AD7BCB"/>
    <w:rsid w:val="00AE20B6"/>
    <w:rsid w:val="00AE5ACB"/>
    <w:rsid w:val="00B4096E"/>
    <w:rsid w:val="00B4207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25E2C"/>
    <w:rsid w:val="00C64A74"/>
    <w:rsid w:val="00C672E9"/>
    <w:rsid w:val="00C87E07"/>
    <w:rsid w:val="00CF57FD"/>
    <w:rsid w:val="00D22CA8"/>
    <w:rsid w:val="00D42414"/>
    <w:rsid w:val="00D60756"/>
    <w:rsid w:val="00D84B71"/>
    <w:rsid w:val="00D97112"/>
    <w:rsid w:val="00DC6607"/>
    <w:rsid w:val="00DF5D4B"/>
    <w:rsid w:val="00E04470"/>
    <w:rsid w:val="00E051D9"/>
    <w:rsid w:val="00E1411F"/>
    <w:rsid w:val="00E30C55"/>
    <w:rsid w:val="00E750A2"/>
    <w:rsid w:val="00EC61EA"/>
    <w:rsid w:val="00F55E0D"/>
    <w:rsid w:val="00F91322"/>
    <w:rsid w:val="00F9255C"/>
    <w:rsid w:val="00FA5A5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paragraph" w:styleId="af8">
    <w:name w:val="Normal (Web)"/>
    <w:basedOn w:val="a"/>
    <w:uiPriority w:val="99"/>
    <w:rsid w:val="00C25E2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43</cp:revision>
  <dcterms:created xsi:type="dcterms:W3CDTF">2021-03-15T09:14:00Z</dcterms:created>
  <dcterms:modified xsi:type="dcterms:W3CDTF">2023-03-21T14:49:00Z</dcterms:modified>
</cp:coreProperties>
</file>