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E95" w:rsidRDefault="00BF32D4" w:rsidP="00BF32D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47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Лекція </w:t>
      </w:r>
      <w:r w:rsidR="00062374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bookmarkStart w:id="0" w:name="_GoBack"/>
      <w:bookmarkEnd w:id="0"/>
    </w:p>
    <w:p w:rsidR="00722D7B" w:rsidRPr="00722D7B" w:rsidRDefault="00231406" w:rsidP="00722D7B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ІНШІ ВИДИ ТРАНСПОРТУ</w:t>
      </w:r>
    </w:p>
    <w:p w:rsidR="00141548" w:rsidRDefault="00141548" w:rsidP="00141548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План лекції:</w:t>
      </w:r>
    </w:p>
    <w:p w:rsidR="00141548" w:rsidRPr="00231406" w:rsidRDefault="00231406" w:rsidP="00141548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1406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рубопровідний транспорт, його різновиди і класифікація, основні техніко-економічні характеристики.</w:t>
      </w:r>
    </w:p>
    <w:p w:rsidR="00141548" w:rsidRPr="007E27EF" w:rsidRDefault="00231406" w:rsidP="00141548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406">
        <w:rPr>
          <w:rFonts w:ascii="Times New Roman" w:hAnsi="Times New Roman" w:cs="Times New Roman"/>
          <w:b/>
          <w:iCs/>
          <w:sz w:val="28"/>
          <w:szCs w:val="28"/>
        </w:rPr>
        <w:t>Пневмотранспорт</w:t>
      </w:r>
      <w:r w:rsidR="004F6E99">
        <w:rPr>
          <w:rFonts w:ascii="Times New Roman" w:hAnsi="Times New Roman" w:cs="Times New Roman"/>
          <w:b/>
          <w:iCs/>
          <w:sz w:val="28"/>
          <w:szCs w:val="28"/>
          <w:lang w:val="uk-UA"/>
        </w:rPr>
        <w:t>.</w:t>
      </w:r>
    </w:p>
    <w:p w:rsidR="00E061E3" w:rsidRDefault="00231406" w:rsidP="00141548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Міський</w:t>
      </w:r>
      <w:r w:rsidRPr="00231406">
        <w:rPr>
          <w:rFonts w:ascii="Times New Roman" w:hAnsi="Times New Roman" w:cs="Times New Roman"/>
          <w:b/>
          <w:iCs/>
          <w:sz w:val="28"/>
          <w:szCs w:val="28"/>
        </w:rPr>
        <w:t xml:space="preserve"> транспорт</w:t>
      </w:r>
      <w:r w:rsidR="004F6E99">
        <w:rPr>
          <w:rFonts w:ascii="Times New Roman" w:hAnsi="Times New Roman" w:cs="Times New Roman"/>
          <w:b/>
          <w:iCs/>
          <w:sz w:val="28"/>
          <w:szCs w:val="28"/>
          <w:lang w:val="uk-UA"/>
        </w:rPr>
        <w:t>.</w:t>
      </w:r>
    </w:p>
    <w:p w:rsidR="007E27EF" w:rsidRPr="004F6E99" w:rsidRDefault="00231406" w:rsidP="00141548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Канатні</w:t>
      </w:r>
      <w:r w:rsidRPr="00231406">
        <w:rPr>
          <w:rFonts w:ascii="Times New Roman" w:hAnsi="Times New Roman" w:cs="Times New Roman"/>
          <w:b/>
          <w:iCs/>
          <w:sz w:val="28"/>
          <w:szCs w:val="28"/>
        </w:rPr>
        <w:t xml:space="preserve"> дороги</w:t>
      </w:r>
      <w:r w:rsidR="007E27EF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4F6E99" w:rsidRPr="00231406" w:rsidRDefault="004F6E99" w:rsidP="00231406">
      <w:p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1406" w:rsidRDefault="00231406" w:rsidP="00231406">
      <w:pPr>
        <w:spacing w:after="120" w:line="240" w:lineRule="auto"/>
        <w:ind w:firstLine="720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  <w:r w:rsidRPr="00231406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Трубопровідний транспорт, його різновиди і класифікація, основні техніко-економічні характеристики</w:t>
      </w:r>
    </w:p>
    <w:p w:rsidR="00231406" w:rsidRPr="00231406" w:rsidRDefault="00A4409A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Під трубопровідним транспортом</w:t>
      </w:r>
      <w:r w:rsidR="00231406" w:rsidRPr="0023140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A440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розуміють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трубопроводи в комплексі з іншими пристроями призначеними для транспортування рідких, газоподібних і сипучих речовин. </w:t>
      </w:r>
    </w:p>
    <w:p w:rsidR="00231406" w:rsidRPr="00231406" w:rsidRDefault="00A4409A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Трубопроводи, як комунікації для переміщення рідин, відомі ще з давніх часів </w:t>
      </w:r>
      <w:r w:rsidR="00231406" w:rsidRPr="00A440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[7].</w:t>
      </w:r>
    </w:p>
    <w:p w:rsidR="00231406" w:rsidRPr="00231406" w:rsidRDefault="00A4409A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Перший трубопровід довжиною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6,5 км"/>
        </w:smartTagPr>
        <w:r w:rsidR="00231406" w:rsidRPr="00231406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6,5 км</w:t>
        </w:r>
      </w:smartTag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був побудований 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США в 1865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., а в Р</w:t>
      </w:r>
      <w:proofErr w:type="spellStart"/>
      <w:r w:rsidRPr="000F3D1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осії</w:t>
      </w:r>
      <w:proofErr w:type="spellEnd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1878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–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довжиною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12 км"/>
        </w:smartTagPr>
        <w:r w:rsidR="00231406" w:rsidRPr="00231406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12 км</w:t>
        </w:r>
      </w:smartTag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231406" w:rsidRPr="00231406" w:rsidRDefault="00231406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1897 – 1909 </w:t>
      </w:r>
      <w:r w:rsidR="00A440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</w:t>
      </w:r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A440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р.</w:t>
      </w:r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440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був побудований один із самих крупних для того часу нафтопровід для перекачування гасу</w:t>
      </w:r>
      <w:r w:rsidR="001C3D8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від Баку до Батумі </w:t>
      </w:r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r w:rsidR="001C3D8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довжиною</w:t>
      </w:r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850 км"/>
        </w:smartTagPr>
        <w:r w:rsidRPr="00231406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850 км</w:t>
        </w:r>
      </w:smartTag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1C3D8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діаметром</w:t>
      </w:r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0 мм"/>
        </w:smartTagPr>
        <w:r w:rsidRPr="00231406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200 мм</w:t>
        </w:r>
      </w:smartTag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 [4-5].</w:t>
      </w:r>
    </w:p>
    <w:p w:rsidR="00231406" w:rsidRPr="00231406" w:rsidRDefault="001C3D8D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Ефективність трубопровідних магістралей, не дивлячись на їх відносну металоємність, обумовлюється можливістю доставки продукту до споживача найкоротшим 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(</w:t>
      </w:r>
      <w:r w:rsidR="00231406" w:rsidRPr="001A4F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порівнянні з іншими видами транспорту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)</w:t>
      </w:r>
      <w:r w:rsidR="00231406" w:rsidRPr="001A4F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шляхом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;</w:t>
      </w:r>
      <w:r w:rsidR="00231406" w:rsidRPr="001A4F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великою пропускною здатністю</w:t>
      </w:r>
      <w:r w:rsidR="00231406" w:rsidRPr="001A4F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автоматизацією процесів перекачування</w:t>
      </w:r>
      <w:r w:rsidR="00231406" w:rsidRPr="001A4F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незалежністю від сезону і погодних умов</w:t>
      </w:r>
      <w:r w:rsidR="00231406" w:rsidRPr="001A4F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</w:t>
      </w:r>
      <w:r w:rsidR="001A4F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езначними термінами будівництва</w:t>
      </w:r>
      <w:r w:rsidR="00231406" w:rsidRPr="001A4F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, </w:t>
      </w:r>
      <w:r w:rsidR="001A4F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мінімальними витратами продукту, що транспортується.</w:t>
      </w:r>
    </w:p>
    <w:p w:rsidR="00231406" w:rsidRPr="00231406" w:rsidRDefault="001A4F53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 наш час по трубопроводах транспортується понад 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2/3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об’єму палива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231406" w:rsidRPr="00231406" w:rsidRDefault="001A4F53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Перевагами використання трубопроводів є їх застосування для гідро транспортування твердих матеріалів по пульпопроводах.</w:t>
      </w:r>
    </w:p>
    <w:p w:rsidR="00231406" w:rsidRPr="00231406" w:rsidRDefault="001A4F53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Самий довгий в світі нафтопровід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«Дружба»,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який побудований 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1960 – 1964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рр</w:t>
      </w:r>
      <w:proofErr w:type="spellEnd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Має довжину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5,1 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и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с. км.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трубами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діаметром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1020 мм"/>
        </w:smartTagPr>
        <w:r w:rsidR="00231406" w:rsidRPr="00231406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1020 мм</w:t>
        </w:r>
      </w:smartTag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на даний час загальна довжина цієї системи перевищує 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10 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и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с. км.</w:t>
      </w:r>
    </w:p>
    <w:p w:rsidR="00231406" w:rsidRPr="00231406" w:rsidRDefault="000F3D1C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Трубопровідний транспорт має саму низьку собівартість транспортування вантажів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231406" w:rsidRPr="00231406" w:rsidRDefault="00231406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23140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Трубопроводом </w:t>
      </w:r>
      <w:r w:rsidR="000F3D1C" w:rsidRPr="000F3D1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називається </w:t>
      </w:r>
      <w:r w:rsidR="000F3D1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система</w:t>
      </w:r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0F3D1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що складається із труб і призначена для транспортування рідких, газоподібних та сипучих речовин.</w:t>
      </w:r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231406" w:rsidRPr="00231406" w:rsidRDefault="000F3D1C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lastRenderedPageBreak/>
        <w:t>За призначенням  для народного господарства трубопроводи поділяють на:</w:t>
      </w:r>
    </w:p>
    <w:p w:rsidR="00231406" w:rsidRPr="00231406" w:rsidRDefault="00231406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1) </w:t>
      </w:r>
      <w:r w:rsidR="005C654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Магістральні державного</w:t>
      </w:r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r w:rsidR="005C654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міжнародного</w:t>
      </w:r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 </w:t>
      </w:r>
      <w:proofErr w:type="spellStart"/>
      <w:r w:rsidRPr="005C654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значен</w:t>
      </w:r>
      <w:r w:rsidR="005C6547" w:rsidRPr="005C654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</w:t>
      </w:r>
      <w:proofErr w:type="spellEnd"/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я;</w:t>
      </w:r>
    </w:p>
    <w:p w:rsidR="00231406" w:rsidRPr="00231406" w:rsidRDefault="00231406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2) </w:t>
      </w:r>
      <w:r w:rsidR="005C654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міські комунально-мережеві</w:t>
      </w:r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231406" w:rsidRPr="00231406" w:rsidRDefault="00231406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3) </w:t>
      </w:r>
      <w:r w:rsidR="005C654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технологічні для внутрішньо заводського транспортування</w:t>
      </w:r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231406" w:rsidRPr="00231406" w:rsidRDefault="005C6547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Основними розрахунковими параметрами трубопроводів є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1)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діаметр труби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2)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робоча температура речовини, що транспортується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3)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умовний тиск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231406" w:rsidRPr="00231406" w:rsidRDefault="005C6547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Назва трубопроводу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(газо-, 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нафто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-, масло-, </w:t>
      </w:r>
      <w:proofErr w:type="spellStart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бензо</w:t>
      </w:r>
      <w:proofErr w:type="spellEnd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-,  </w:t>
      </w:r>
      <w:proofErr w:type="spellStart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конденсато</w:t>
      </w:r>
      <w:proofErr w:type="spellEnd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-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інш</w:t>
      </w:r>
      <w:proofErr w:type="spellEnd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.)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визначає матеріал, що транспортується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</w:p>
    <w:p w:rsidR="00231406" w:rsidRPr="00231406" w:rsidRDefault="00231406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</w:t>
      </w:r>
      <w:r w:rsidR="005C654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залежності від робочого тиску магістральні трубопроводи</w:t>
      </w:r>
      <w:r w:rsidR="008523C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поділяють на класи</w:t>
      </w:r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:rsidR="00231406" w:rsidRPr="00231406" w:rsidRDefault="00231406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– </w:t>
      </w:r>
      <w:r w:rsidR="008523C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за нормативним тиском</w:t>
      </w:r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:rsidR="00231406" w:rsidRPr="00231406" w:rsidRDefault="008523C4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І </w:t>
      </w:r>
      <w:r w:rsidRPr="008523C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клас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2,5 МПа &lt; </w:t>
      </w:r>
      <w:proofErr w:type="spellStart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н</w:t>
      </w:r>
      <w:proofErr w:type="spellEnd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&lt; 10 МПа;</w:t>
      </w:r>
    </w:p>
    <w:p w:rsidR="00231406" w:rsidRPr="00231406" w:rsidRDefault="008523C4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ІІ </w:t>
      </w:r>
      <w:r w:rsidRPr="008523C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клас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1,2 МПа &lt; </w:t>
      </w:r>
      <w:proofErr w:type="spellStart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н</w:t>
      </w:r>
      <w:proofErr w:type="spellEnd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&lt; 2,5 МПа;</w:t>
      </w:r>
    </w:p>
    <w:p w:rsidR="00231406" w:rsidRPr="00231406" w:rsidRDefault="00231406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– </w:t>
      </w:r>
      <w:r w:rsidR="008523C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за умовним діаметром</w:t>
      </w:r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:rsidR="00231406" w:rsidRPr="00231406" w:rsidRDefault="008523C4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І </w:t>
      </w:r>
      <w:r w:rsidRPr="008523C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клас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</w:t>
      </w:r>
      <w:smartTag w:uri="urn:schemas-microsoft-com:office:smarttags" w:element="metricconverter">
        <w:smartTagPr>
          <w:attr w:name="ProductID" w:val="1000 мм"/>
        </w:smartTagPr>
        <w:r w:rsidR="00231406" w:rsidRPr="00231406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1000 мм</w:t>
        </w:r>
      </w:smartTag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&lt; </w:t>
      </w:r>
      <w:proofErr w:type="spellStart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у</w:t>
      </w:r>
      <w:proofErr w:type="spellEnd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&lt; </w:t>
      </w:r>
      <w:smartTag w:uri="urn:schemas-microsoft-com:office:smarttags" w:element="metricconverter">
        <w:smartTagPr>
          <w:attr w:name="ProductID" w:val="1200 мм"/>
        </w:smartTagPr>
        <w:r w:rsidR="00231406" w:rsidRPr="00231406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1200 мм</w:t>
        </w:r>
      </w:smartTag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231406" w:rsidRPr="00231406" w:rsidRDefault="008523C4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ІІ </w:t>
      </w:r>
      <w:r w:rsidRPr="008523C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клас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</w:t>
      </w:r>
      <w:smartTag w:uri="urn:schemas-microsoft-com:office:smarttags" w:element="metricconverter">
        <w:smartTagPr>
          <w:attr w:name="ProductID" w:val="500 мм"/>
        </w:smartTagPr>
        <w:r w:rsidR="00231406" w:rsidRPr="00231406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500 мм</w:t>
        </w:r>
      </w:smartTag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&lt; </w:t>
      </w:r>
      <w:proofErr w:type="spellStart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у</w:t>
      </w:r>
      <w:proofErr w:type="spellEnd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&lt;</w:t>
      </w:r>
      <w:smartTag w:uri="urn:schemas-microsoft-com:office:smarttags" w:element="metricconverter">
        <w:smartTagPr>
          <w:attr w:name="ProductID" w:val="1 000 мм"/>
        </w:smartTagPr>
        <w:r w:rsidR="00231406" w:rsidRPr="00231406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1 000 мм</w:t>
        </w:r>
      </w:smartTag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231406" w:rsidRPr="00231406" w:rsidRDefault="008523C4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ІІІ </w:t>
      </w:r>
      <w:r w:rsidRPr="008523C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клас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</w:t>
      </w:r>
      <w:smartTag w:uri="urn:schemas-microsoft-com:office:smarttags" w:element="metricconverter">
        <w:smartTagPr>
          <w:attr w:name="ProductID" w:val="300 мм"/>
        </w:smartTagPr>
        <w:r w:rsidR="00231406" w:rsidRPr="00231406">
          <w:rPr>
            <w:rFonts w:ascii="Times New Roman" w:eastAsia="Times New Roman" w:hAnsi="Times New Roman" w:cs="Times New Roman"/>
            <w:iCs/>
            <w:sz w:val="28"/>
            <w:szCs w:val="28"/>
            <w:lang w:val="uk-UA" w:eastAsia="ru-RU"/>
          </w:rPr>
          <w:t>300 мм</w:t>
        </w:r>
      </w:smartTag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&lt; </w:t>
      </w:r>
      <w:proofErr w:type="spellStart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у</w:t>
      </w:r>
      <w:proofErr w:type="spellEnd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&lt; </w:t>
      </w:r>
      <w:smartTag w:uri="urn:schemas-microsoft-com:office:smarttags" w:element="metricconverter">
        <w:smartTagPr>
          <w:attr w:name="ProductID" w:val="500 мм"/>
        </w:smartTagPr>
        <w:r w:rsidR="00231406" w:rsidRPr="00231406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500 мм</w:t>
        </w:r>
      </w:smartTag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231406" w:rsidRPr="00231406" w:rsidRDefault="008523C4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ІV </w:t>
      </w:r>
      <w:r w:rsidRPr="008523C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клас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</w:t>
      </w:r>
      <w:proofErr w:type="spellStart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у</w:t>
      </w:r>
      <w:proofErr w:type="spellEnd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&lt; </w:t>
      </w:r>
      <w:smartTag w:uri="urn:schemas-microsoft-com:office:smarttags" w:element="metricconverter">
        <w:smartTagPr>
          <w:attr w:name="ProductID" w:val="300 мм"/>
        </w:smartTagPr>
        <w:r w:rsidR="00231406" w:rsidRPr="00231406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300 мм</w:t>
        </w:r>
      </w:smartTag>
    </w:p>
    <w:p w:rsidR="00231406" w:rsidRPr="00231406" w:rsidRDefault="008523C4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8523C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Трубопроводи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вважають холодними, якщо речовина, що транспортується має температуру 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до 50 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val="uk-UA" w:eastAsia="ru-RU"/>
        </w:rPr>
        <w:t>0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 xml:space="preserve"> 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гарячими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якщо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робоча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температура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більша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50 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val="uk-UA" w:eastAsia="ru-RU"/>
        </w:rPr>
        <w:t>0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231406" w:rsidRPr="00231406" w:rsidRDefault="008523C4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Під технічним коридором </w:t>
      </w:r>
      <w:r w:rsidR="00581BE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магістральних трубопроводів розуміють систему паралельно прокладених по одній трасі трубопроводів, призначених для транспортування нафти і газу.</w:t>
      </w:r>
    </w:p>
    <w:p w:rsidR="00231406" w:rsidRPr="00231406" w:rsidRDefault="00581BEC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Магістральний трубопровід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споруда лінійного типу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в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яка включає ряд об’єктів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призначених для виконання операцій з речовиною, що транспортується.</w:t>
      </w:r>
    </w:p>
    <w:p w:rsidR="00231406" w:rsidRPr="00231406" w:rsidRDefault="00581BEC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Технічна база сучасного трубопровідного транспорту включає в себе:</w:t>
      </w:r>
      <w:r w:rsidR="00231406" w:rsidRPr="005F01F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сам </w:t>
      </w:r>
      <w:r w:rsidR="00231406" w:rsidRPr="00581BE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трубопров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="00231406" w:rsidRPr="005F01F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д,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компресорні та станції для перекачування, підземні сховища, лінії енергозабезпечення</w:t>
      </w:r>
      <w:r w:rsidR="005F01F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 лінії зв’язку і об’єкти ремонтно-експлуатаційної служби та інш.</w:t>
      </w:r>
    </w:p>
    <w:p w:rsidR="00231406" w:rsidRPr="005F01FC" w:rsidRDefault="00231406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5F01F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 </w:t>
      </w:r>
      <w:r w:rsidR="005F01F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залежності від розташування магістрального трубопроводу відносно землі використовуються наступні схеми їх прокладання: підземну</w:t>
      </w:r>
      <w:r w:rsidRPr="005F01F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, </w:t>
      </w:r>
      <w:r w:rsidR="005F01F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напівпідземну</w:t>
      </w:r>
      <w:r w:rsidRPr="005F01F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, </w:t>
      </w:r>
      <w:r w:rsidR="005F01F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наземну</w:t>
      </w:r>
      <w:r w:rsidRPr="005F01F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, </w:t>
      </w:r>
      <w:r w:rsidR="005F01F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надземну</w:t>
      </w:r>
      <w:r w:rsidRPr="005F01F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(рис. </w:t>
      </w:r>
      <w:r w:rsidR="005F01F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10</w:t>
      </w:r>
      <w:r w:rsidRPr="005F01F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.1) [10].</w:t>
      </w:r>
    </w:p>
    <w:p w:rsidR="00231406" w:rsidRPr="005F01FC" w:rsidRDefault="00231406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231406" w:rsidRPr="00231406" w:rsidRDefault="00231406" w:rsidP="005F01F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object w:dxaOrig="8714" w:dyaOrig="47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.75pt;height:189pt" o:ole="">
            <v:imagedata r:id="rId5" o:title=""/>
          </v:shape>
          <o:OLEObject Type="Embed" ProgID="Visio.Drawing.11" ShapeID="_x0000_i1025" DrawAspect="Content" ObjectID="_1740869359" r:id="rId6"/>
        </w:object>
      </w:r>
    </w:p>
    <w:p w:rsidR="00231406" w:rsidRPr="005F01FC" w:rsidRDefault="005F01FC" w:rsidP="005F01FC">
      <w:pPr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Рис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10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.1 –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Схеми прокладання трубопроводів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а)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підземна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б)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напівпідземна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в)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наземна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г)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надземна</w:t>
      </w:r>
    </w:p>
    <w:p w:rsidR="00231406" w:rsidRPr="00231406" w:rsidRDefault="005F01FC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Міські комунально-мережеві трубопроводи використовуються для задоволення потреб міського населення</w:t>
      </w:r>
      <w:r w:rsidR="00655F1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і промислових підприємств.</w:t>
      </w:r>
      <w:r w:rsidR="00C22BE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До міських газопроводів відносять трубопроводи з низьким тиском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proofErr w:type="spellStart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р</w:t>
      </w:r>
      <w:proofErr w:type="spellEnd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&lt; 0,005 МПа), </w:t>
      </w:r>
      <w:r w:rsidR="00C22BE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із середнім тиском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proofErr w:type="spellStart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р</w:t>
      </w:r>
      <w:proofErr w:type="spellEnd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0,005 ÷ 0,003 МПа), </w:t>
      </w:r>
      <w:r w:rsidR="00C22BE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 високим</w:t>
      </w:r>
      <w:r w:rsidR="004367D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C22BE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тиском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proofErr w:type="spellStart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р</w:t>
      </w:r>
      <w:proofErr w:type="spellEnd"/>
      <w:r w:rsidR="00231406" w:rsidRPr="00231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&gt; 0,3 МПа).</w:t>
      </w:r>
    </w:p>
    <w:p w:rsidR="00231406" w:rsidRPr="00231406" w:rsidRDefault="00C22BEA" w:rsidP="002314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Технологічними називають трубопроводи промислових підприємств по яких транспортують сировину, напівфабрикати та готову продукцію, воду, пару, паливо та інші матеріали, які забезпечують технологічний процес і експлуатацію обладнання.</w:t>
      </w:r>
    </w:p>
    <w:p w:rsidR="00C82FB8" w:rsidRPr="00C22BEA" w:rsidRDefault="00C22BEA" w:rsidP="00D70F04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37D7C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Пневмотранспорт</w:t>
      </w:r>
    </w:p>
    <w:p w:rsidR="00C22BEA" w:rsidRPr="00C22BEA" w:rsidRDefault="00C22BEA" w:rsidP="00C22BEA">
      <w:pPr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Система пневмотранспорту в порівнянні з іншими транспортними засобами має значні переваги</w:t>
      </w:r>
      <w:r w:rsidRPr="004367D1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: </w:t>
      </w:r>
      <w:r w:rsidR="004367D1">
        <w:rPr>
          <w:rFonts w:ascii="Times New Roman" w:hAnsi="Times New Roman" w:cs="Times New Roman"/>
          <w:iCs/>
          <w:sz w:val="28"/>
          <w:szCs w:val="28"/>
          <w:lang w:val="uk-UA"/>
        </w:rPr>
        <w:t>велика швидкість доставки вантажів</w:t>
      </w:r>
      <w:r w:rsidRPr="004367D1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r w:rsidR="004367D1">
        <w:rPr>
          <w:rFonts w:ascii="Times New Roman" w:hAnsi="Times New Roman" w:cs="Times New Roman"/>
          <w:iCs/>
          <w:sz w:val="28"/>
          <w:szCs w:val="28"/>
          <w:lang w:val="uk-UA"/>
        </w:rPr>
        <w:t>безперервність технологічного процесу</w:t>
      </w:r>
      <w:r w:rsidRPr="004367D1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r w:rsidR="004367D1">
        <w:rPr>
          <w:rFonts w:ascii="Times New Roman" w:hAnsi="Times New Roman" w:cs="Times New Roman"/>
          <w:iCs/>
          <w:sz w:val="28"/>
          <w:szCs w:val="28"/>
          <w:lang w:val="uk-UA"/>
        </w:rPr>
        <w:t>повна автоматизація праці і висока її продуктивність</w:t>
      </w:r>
      <w:r w:rsidRPr="004367D1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r w:rsidR="004367D1">
        <w:rPr>
          <w:rFonts w:ascii="Times New Roman" w:hAnsi="Times New Roman" w:cs="Times New Roman"/>
          <w:iCs/>
          <w:sz w:val="28"/>
          <w:szCs w:val="28"/>
          <w:lang w:val="uk-UA"/>
        </w:rPr>
        <w:t>відсутність втрати вантажів</w:t>
      </w:r>
      <w:r w:rsidRPr="004367D1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[10].</w:t>
      </w:r>
    </w:p>
    <w:p w:rsidR="00C22BEA" w:rsidRPr="00C22BEA" w:rsidRDefault="00737D7C" w:rsidP="00C22BEA">
      <w:pPr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Пневмотрубопроводи можуть бути прокладеними під землею, на естакадах, по дну річок та озер, в болотах і горах. Вони здатні транспортувати сипучі вантажі, будівельні матеріали, корисні копалини, дрібні штучні вантажі.</w:t>
      </w:r>
    </w:p>
    <w:p w:rsidR="00C22BEA" w:rsidRPr="00C22BEA" w:rsidRDefault="00737D7C" w:rsidP="00C22BEA">
      <w:pPr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Робота пневмотранспорту складається із таких основних елементів</w:t>
      </w:r>
      <w:r w:rsidR="00C22BEA" w:rsidRPr="0006237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навантажувально-розвантажувальних станцій, транспортних трубопроводів, рухомого складу, повітря нагнітаючих станцій, засобів автоматики і зв’язку</w:t>
      </w:r>
      <w:r w:rsidR="0025429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ділянок технічного обслуговування. </w:t>
      </w:r>
    </w:p>
    <w:p w:rsidR="00C22BEA" w:rsidRPr="00C22BEA" w:rsidRDefault="00C22BEA" w:rsidP="00C22BEA">
      <w:pPr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22BEA">
        <w:rPr>
          <w:rFonts w:ascii="Times New Roman" w:hAnsi="Times New Roman" w:cs="Times New Roman"/>
          <w:iCs/>
          <w:sz w:val="28"/>
          <w:szCs w:val="28"/>
        </w:rPr>
        <w:t xml:space="preserve">Перепад </w:t>
      </w:r>
      <w:r w:rsidR="00254295">
        <w:rPr>
          <w:rFonts w:ascii="Times New Roman" w:hAnsi="Times New Roman" w:cs="Times New Roman"/>
          <w:iCs/>
          <w:sz w:val="28"/>
          <w:szCs w:val="28"/>
          <w:lang w:val="uk-UA"/>
        </w:rPr>
        <w:t>тиску</w:t>
      </w:r>
      <w:r w:rsidRPr="00C22B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5429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забезпечується розташованими вздовж траси повітря нагнітаючими станціями. </w:t>
      </w:r>
      <w:r w:rsidRPr="00C22BEA">
        <w:rPr>
          <w:rFonts w:ascii="Times New Roman" w:hAnsi="Times New Roman" w:cs="Times New Roman"/>
          <w:iCs/>
          <w:sz w:val="28"/>
          <w:szCs w:val="28"/>
        </w:rPr>
        <w:t xml:space="preserve">Перепад </w:t>
      </w:r>
      <w:r w:rsidR="0025429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тиску є незначним </w:t>
      </w:r>
      <w:r w:rsidRPr="00C22BEA">
        <w:rPr>
          <w:rFonts w:ascii="Times New Roman" w:hAnsi="Times New Roman" w:cs="Times New Roman"/>
          <w:iCs/>
          <w:sz w:val="28"/>
          <w:szCs w:val="28"/>
        </w:rPr>
        <w:t xml:space="preserve">– не </w:t>
      </w:r>
      <w:r w:rsidR="00254295">
        <w:rPr>
          <w:rFonts w:ascii="Times New Roman" w:hAnsi="Times New Roman" w:cs="Times New Roman"/>
          <w:iCs/>
          <w:sz w:val="28"/>
          <w:szCs w:val="28"/>
          <w:lang w:val="uk-UA"/>
        </w:rPr>
        <w:t>більше</w:t>
      </w:r>
      <w:r w:rsidRPr="00C22BEA">
        <w:rPr>
          <w:rFonts w:ascii="Times New Roman" w:hAnsi="Times New Roman" w:cs="Times New Roman"/>
          <w:iCs/>
          <w:sz w:val="28"/>
          <w:szCs w:val="28"/>
        </w:rPr>
        <w:t xml:space="preserve"> 6 - 10 атмосфер </w:t>
      </w:r>
      <w:proofErr w:type="gramStart"/>
      <w:r w:rsidRPr="00C22BEA">
        <w:rPr>
          <w:rFonts w:ascii="Times New Roman" w:hAnsi="Times New Roman" w:cs="Times New Roman"/>
          <w:iCs/>
          <w:sz w:val="28"/>
          <w:szCs w:val="28"/>
        </w:rPr>
        <w:t xml:space="preserve">при </w:t>
      </w:r>
      <w:r w:rsidR="00254295">
        <w:rPr>
          <w:rFonts w:ascii="Times New Roman" w:hAnsi="Times New Roman" w:cs="Times New Roman"/>
          <w:iCs/>
          <w:sz w:val="28"/>
          <w:szCs w:val="28"/>
          <w:lang w:val="uk-UA"/>
        </w:rPr>
        <w:t>куту</w:t>
      </w:r>
      <w:proofErr w:type="gramEnd"/>
      <w:r w:rsidRPr="00C22B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54295">
        <w:rPr>
          <w:rFonts w:ascii="Times New Roman" w:hAnsi="Times New Roman" w:cs="Times New Roman"/>
          <w:iCs/>
          <w:sz w:val="28"/>
          <w:szCs w:val="28"/>
          <w:lang w:val="uk-UA"/>
        </w:rPr>
        <w:t>підйому</w:t>
      </w:r>
      <w:r w:rsidRPr="00C22BEA">
        <w:rPr>
          <w:rFonts w:ascii="Times New Roman" w:hAnsi="Times New Roman" w:cs="Times New Roman"/>
          <w:iCs/>
          <w:sz w:val="28"/>
          <w:szCs w:val="28"/>
        </w:rPr>
        <w:t xml:space="preserve"> до 3</w:t>
      </w:r>
      <w:r w:rsidRPr="00C22BEA">
        <w:rPr>
          <w:rFonts w:ascii="Times New Roman" w:hAnsi="Times New Roman" w:cs="Times New Roman"/>
          <w:iCs/>
          <w:sz w:val="28"/>
          <w:szCs w:val="28"/>
          <w:vertAlign w:val="superscript"/>
        </w:rPr>
        <w:t>0</w:t>
      </w:r>
      <w:r w:rsidRPr="00C22BEA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254295">
        <w:rPr>
          <w:rFonts w:ascii="Times New Roman" w:hAnsi="Times New Roman" w:cs="Times New Roman"/>
          <w:iCs/>
          <w:sz w:val="28"/>
          <w:szCs w:val="28"/>
          <w:lang w:val="uk-UA"/>
        </w:rPr>
        <w:t>Такий тиск</w:t>
      </w:r>
      <w:r w:rsidRPr="00C22BEA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254295">
        <w:rPr>
          <w:rFonts w:ascii="Times New Roman" w:hAnsi="Times New Roman" w:cs="Times New Roman"/>
          <w:iCs/>
          <w:sz w:val="28"/>
          <w:szCs w:val="28"/>
          <w:lang w:val="uk-UA"/>
        </w:rPr>
        <w:t>наприклад</w:t>
      </w:r>
      <w:r w:rsidRPr="00C22BEA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254295">
        <w:rPr>
          <w:rFonts w:ascii="Times New Roman" w:hAnsi="Times New Roman" w:cs="Times New Roman"/>
          <w:iCs/>
          <w:sz w:val="28"/>
          <w:szCs w:val="28"/>
          <w:lang w:val="uk-UA"/>
        </w:rPr>
        <w:t>має потяг</w:t>
      </w:r>
      <w:r w:rsidRPr="00C22B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54295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Pr="00C22BEA">
        <w:rPr>
          <w:rFonts w:ascii="Times New Roman" w:hAnsi="Times New Roman" w:cs="Times New Roman"/>
          <w:iCs/>
          <w:sz w:val="28"/>
          <w:szCs w:val="28"/>
        </w:rPr>
        <w:t xml:space="preserve"> 6 - 12 </w:t>
      </w:r>
      <w:r w:rsidRPr="00C22BEA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контейнерами, </w:t>
      </w:r>
      <w:r w:rsidR="00254295">
        <w:rPr>
          <w:rFonts w:ascii="Times New Roman" w:hAnsi="Times New Roman" w:cs="Times New Roman"/>
          <w:iCs/>
          <w:sz w:val="28"/>
          <w:szCs w:val="28"/>
          <w:lang w:val="uk-UA"/>
        </w:rPr>
        <w:t>навантаженими будівельними каменями</w:t>
      </w:r>
      <w:r w:rsidRPr="00C22BEA">
        <w:rPr>
          <w:rFonts w:ascii="Times New Roman" w:hAnsi="Times New Roman" w:cs="Times New Roman"/>
          <w:iCs/>
          <w:sz w:val="28"/>
          <w:szCs w:val="28"/>
        </w:rPr>
        <w:t>,</w:t>
      </w:r>
      <w:r w:rsidR="0025429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що рухається з швидкістю </w:t>
      </w:r>
      <w:r w:rsidRPr="00C22BEA">
        <w:rPr>
          <w:rFonts w:ascii="Times New Roman" w:hAnsi="Times New Roman" w:cs="Times New Roman"/>
          <w:iCs/>
          <w:sz w:val="28"/>
          <w:szCs w:val="28"/>
        </w:rPr>
        <w:t>до 60 км/</w:t>
      </w:r>
      <w:r w:rsidR="00254295">
        <w:rPr>
          <w:rFonts w:ascii="Times New Roman" w:hAnsi="Times New Roman" w:cs="Times New Roman"/>
          <w:iCs/>
          <w:sz w:val="28"/>
          <w:szCs w:val="28"/>
          <w:lang w:val="uk-UA"/>
        </w:rPr>
        <w:t>год</w:t>
      </w:r>
      <w:r w:rsidRPr="00C22BEA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254295">
        <w:rPr>
          <w:rFonts w:ascii="Times New Roman" w:hAnsi="Times New Roman" w:cs="Times New Roman"/>
          <w:iCs/>
          <w:sz w:val="28"/>
          <w:szCs w:val="28"/>
          <w:lang w:val="uk-UA"/>
        </w:rPr>
        <w:t>Вантажопідйомність</w:t>
      </w:r>
      <w:r w:rsidRPr="00C22BEA">
        <w:rPr>
          <w:rFonts w:ascii="Times New Roman" w:hAnsi="Times New Roman" w:cs="Times New Roman"/>
          <w:iCs/>
          <w:sz w:val="28"/>
          <w:szCs w:val="28"/>
        </w:rPr>
        <w:t xml:space="preserve"> контейнера - 4,5 т.</w:t>
      </w:r>
    </w:p>
    <w:p w:rsidR="00C22BEA" w:rsidRPr="00C22BEA" w:rsidRDefault="00C22BEA" w:rsidP="00C22BEA">
      <w:pPr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22BEA">
        <w:rPr>
          <w:rFonts w:ascii="Times New Roman" w:hAnsi="Times New Roman" w:cs="Times New Roman"/>
          <w:iCs/>
          <w:sz w:val="28"/>
          <w:szCs w:val="28"/>
        </w:rPr>
        <w:t xml:space="preserve">Система </w:t>
      </w:r>
      <w:r w:rsidRPr="00C22BEA">
        <w:rPr>
          <w:rFonts w:ascii="Times New Roman" w:hAnsi="Times New Roman" w:cs="Times New Roman"/>
          <w:iCs/>
          <w:sz w:val="28"/>
          <w:szCs w:val="28"/>
          <w:lang w:val="uk-UA"/>
        </w:rPr>
        <w:t>пневмотранспорт</w:t>
      </w:r>
      <w:r w:rsidR="00254295">
        <w:rPr>
          <w:rFonts w:ascii="Times New Roman" w:hAnsi="Times New Roman" w:cs="Times New Roman"/>
          <w:iCs/>
          <w:sz w:val="28"/>
          <w:szCs w:val="28"/>
          <w:lang w:val="uk-UA"/>
        </w:rPr>
        <w:t>у</w:t>
      </w:r>
      <w:r w:rsidRPr="00C22B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54295">
        <w:rPr>
          <w:rFonts w:ascii="Times New Roman" w:hAnsi="Times New Roman" w:cs="Times New Roman"/>
          <w:iCs/>
          <w:sz w:val="28"/>
          <w:szCs w:val="28"/>
          <w:lang w:val="uk-UA"/>
        </w:rPr>
        <w:t>є керованою</w:t>
      </w:r>
      <w:r w:rsidRPr="00C22BE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22BEA">
        <w:rPr>
          <w:rFonts w:ascii="Times New Roman" w:hAnsi="Times New Roman" w:cs="Times New Roman"/>
          <w:iCs/>
          <w:sz w:val="28"/>
          <w:szCs w:val="28"/>
        </w:rPr>
        <w:t>програм</w:t>
      </w:r>
      <w:r w:rsidR="00254295" w:rsidRPr="00F76670">
        <w:rPr>
          <w:rFonts w:ascii="Times New Roman" w:hAnsi="Times New Roman" w:cs="Times New Roman"/>
          <w:iCs/>
          <w:sz w:val="28"/>
          <w:szCs w:val="28"/>
          <w:lang w:val="uk-UA"/>
        </w:rPr>
        <w:t>ою</w:t>
      </w:r>
      <w:proofErr w:type="spellEnd"/>
      <w:r w:rsidRPr="00C22BEA">
        <w:rPr>
          <w:rFonts w:ascii="Times New Roman" w:hAnsi="Times New Roman" w:cs="Times New Roman"/>
          <w:iCs/>
          <w:sz w:val="28"/>
          <w:szCs w:val="28"/>
        </w:rPr>
        <w:t xml:space="preserve"> [5].</w:t>
      </w:r>
    </w:p>
    <w:p w:rsidR="00C22BEA" w:rsidRPr="00C22BEA" w:rsidRDefault="00C22BEA" w:rsidP="00C22BEA">
      <w:pPr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proofErr w:type="spellStart"/>
      <w:r w:rsidRPr="00C22BEA">
        <w:rPr>
          <w:rFonts w:ascii="Times New Roman" w:hAnsi="Times New Roman" w:cs="Times New Roman"/>
          <w:iCs/>
          <w:sz w:val="28"/>
          <w:szCs w:val="28"/>
        </w:rPr>
        <w:t>Пневмосистем</w:t>
      </w:r>
      <w:proofErr w:type="spellEnd"/>
      <w:r w:rsidR="00254295">
        <w:rPr>
          <w:rFonts w:ascii="Times New Roman" w:hAnsi="Times New Roman" w:cs="Times New Roman"/>
          <w:iCs/>
          <w:sz w:val="28"/>
          <w:szCs w:val="28"/>
          <w:lang w:val="uk-UA"/>
        </w:rPr>
        <w:t>и</w:t>
      </w:r>
      <w:r w:rsidRPr="00C22B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76670">
        <w:rPr>
          <w:rFonts w:ascii="Times New Roman" w:hAnsi="Times New Roman" w:cs="Times New Roman"/>
          <w:iCs/>
          <w:sz w:val="28"/>
          <w:szCs w:val="28"/>
          <w:lang w:val="uk-UA"/>
        </w:rPr>
        <w:t>можуть мати розгалуження</w:t>
      </w:r>
      <w:r w:rsidRPr="00C22BEA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F7667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завдяки яким забезпечується доставка вантажів за потрібними адресатами. </w:t>
      </w:r>
    </w:p>
    <w:p w:rsidR="00C22BEA" w:rsidRPr="004367D1" w:rsidRDefault="004367D1" w:rsidP="004367D1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367D1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Міський</w:t>
      </w:r>
      <w:r w:rsidRPr="004367D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транспорт</w:t>
      </w:r>
    </w:p>
    <w:p w:rsidR="004367D1" w:rsidRPr="004367D1" w:rsidRDefault="004367D1" w:rsidP="004367D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7D1">
        <w:rPr>
          <w:rFonts w:ascii="Times New Roman" w:hAnsi="Times New Roman" w:cs="Times New Roman"/>
          <w:sz w:val="28"/>
          <w:szCs w:val="28"/>
        </w:rPr>
        <w:t>Р</w:t>
      </w:r>
      <w:r w:rsidR="00F76670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4367D1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4367D1">
        <w:rPr>
          <w:rFonts w:ascii="Times New Roman" w:hAnsi="Times New Roman" w:cs="Times New Roman"/>
          <w:sz w:val="28"/>
          <w:szCs w:val="28"/>
        </w:rPr>
        <w:t xml:space="preserve"> населен</w:t>
      </w:r>
      <w:r w:rsidR="00F7667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4367D1">
        <w:rPr>
          <w:rFonts w:ascii="Times New Roman" w:hAnsi="Times New Roman" w:cs="Times New Roman"/>
          <w:sz w:val="28"/>
          <w:szCs w:val="28"/>
        </w:rPr>
        <w:t xml:space="preserve">я </w:t>
      </w:r>
      <w:r w:rsidR="00F76670">
        <w:rPr>
          <w:rFonts w:ascii="Times New Roman" w:hAnsi="Times New Roman" w:cs="Times New Roman"/>
          <w:sz w:val="28"/>
          <w:szCs w:val="28"/>
          <w:lang w:val="uk-UA"/>
        </w:rPr>
        <w:t>міст</w:t>
      </w:r>
      <w:r w:rsidRPr="004367D1">
        <w:rPr>
          <w:rFonts w:ascii="Times New Roman" w:hAnsi="Times New Roman" w:cs="Times New Roman"/>
          <w:sz w:val="28"/>
          <w:szCs w:val="28"/>
        </w:rPr>
        <w:t xml:space="preserve"> </w:t>
      </w:r>
      <w:r w:rsidR="00F76670">
        <w:rPr>
          <w:rFonts w:ascii="Times New Roman" w:hAnsi="Times New Roman" w:cs="Times New Roman"/>
          <w:sz w:val="28"/>
          <w:szCs w:val="28"/>
          <w:lang w:val="uk-UA"/>
        </w:rPr>
        <w:t>потребує розвитку транспортного забезпечення переміщення пасажирів і вантажів</w:t>
      </w:r>
    </w:p>
    <w:p w:rsidR="004367D1" w:rsidRPr="004367D1" w:rsidRDefault="00F76670" w:rsidP="004367D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даний час міський транспорт великих міст може об’єднувати всі види міського транспорту (трамваї, тролейбуси, автобуси, метро, таксі, фунікулер, підвісні та спеціальні дороги)</w:t>
      </w:r>
      <w:r w:rsidR="0004612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367D1" w:rsidRPr="004367D1" w:rsidRDefault="004367D1" w:rsidP="004367D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367D1">
        <w:rPr>
          <w:rFonts w:ascii="Times New Roman" w:hAnsi="Times New Roman" w:cs="Times New Roman"/>
          <w:b/>
          <w:iCs/>
          <w:sz w:val="28"/>
          <w:szCs w:val="28"/>
        </w:rPr>
        <w:t>Фун</w:t>
      </w:r>
      <w:proofErr w:type="spellEnd"/>
      <w:r w:rsidR="0004612D">
        <w:rPr>
          <w:rFonts w:ascii="Times New Roman" w:hAnsi="Times New Roman" w:cs="Times New Roman"/>
          <w:b/>
          <w:iCs/>
          <w:sz w:val="28"/>
          <w:szCs w:val="28"/>
          <w:lang w:val="uk-UA"/>
        </w:rPr>
        <w:t>і</w:t>
      </w:r>
      <w:r w:rsidRPr="004367D1">
        <w:rPr>
          <w:rFonts w:ascii="Times New Roman" w:hAnsi="Times New Roman" w:cs="Times New Roman"/>
          <w:b/>
          <w:iCs/>
          <w:sz w:val="28"/>
          <w:szCs w:val="28"/>
        </w:rPr>
        <w:t xml:space="preserve">кулер </w:t>
      </w:r>
      <w:r w:rsidR="0004612D">
        <w:rPr>
          <w:rFonts w:ascii="Times New Roman" w:hAnsi="Times New Roman" w:cs="Times New Roman"/>
          <w:iCs/>
          <w:sz w:val="28"/>
          <w:szCs w:val="28"/>
          <w:lang w:val="uk-UA"/>
        </w:rPr>
        <w:t>являє собою</w:t>
      </w:r>
      <w:r w:rsidRPr="004367D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4612D">
        <w:rPr>
          <w:rFonts w:ascii="Times New Roman" w:hAnsi="Times New Roman" w:cs="Times New Roman"/>
          <w:iCs/>
          <w:sz w:val="28"/>
          <w:szCs w:val="28"/>
          <w:lang w:val="uk-UA"/>
        </w:rPr>
        <w:t>залізну</w:t>
      </w:r>
      <w:r w:rsidRPr="004367D1">
        <w:rPr>
          <w:rFonts w:ascii="Times New Roman" w:hAnsi="Times New Roman" w:cs="Times New Roman"/>
          <w:iCs/>
          <w:sz w:val="28"/>
          <w:szCs w:val="28"/>
        </w:rPr>
        <w:t xml:space="preserve"> дорогу на </w:t>
      </w:r>
      <w:proofErr w:type="spellStart"/>
      <w:r w:rsidRPr="004367D1">
        <w:rPr>
          <w:rFonts w:ascii="Times New Roman" w:hAnsi="Times New Roman" w:cs="Times New Roman"/>
          <w:iCs/>
          <w:sz w:val="28"/>
          <w:szCs w:val="28"/>
        </w:rPr>
        <w:t>канатн</w:t>
      </w:r>
      <w:proofErr w:type="spellEnd"/>
      <w:r w:rsidR="0004612D">
        <w:rPr>
          <w:rFonts w:ascii="Times New Roman" w:hAnsi="Times New Roman" w:cs="Times New Roman"/>
          <w:iCs/>
          <w:sz w:val="28"/>
          <w:szCs w:val="28"/>
          <w:lang w:val="uk-UA"/>
        </w:rPr>
        <w:t>і</w:t>
      </w:r>
      <w:r w:rsidRPr="004367D1">
        <w:rPr>
          <w:rFonts w:ascii="Times New Roman" w:hAnsi="Times New Roman" w:cs="Times New Roman"/>
          <w:iCs/>
          <w:sz w:val="28"/>
          <w:szCs w:val="28"/>
        </w:rPr>
        <w:t xml:space="preserve">й </w:t>
      </w:r>
      <w:proofErr w:type="spellStart"/>
      <w:r w:rsidRPr="004367D1">
        <w:rPr>
          <w:rFonts w:ascii="Times New Roman" w:hAnsi="Times New Roman" w:cs="Times New Roman"/>
          <w:iCs/>
          <w:sz w:val="28"/>
          <w:szCs w:val="28"/>
        </w:rPr>
        <w:t>тя</w:t>
      </w:r>
      <w:proofErr w:type="spellEnd"/>
      <w:r w:rsidR="0004612D">
        <w:rPr>
          <w:rFonts w:ascii="Times New Roman" w:hAnsi="Times New Roman" w:cs="Times New Roman"/>
          <w:iCs/>
          <w:sz w:val="28"/>
          <w:szCs w:val="28"/>
          <w:lang w:val="uk-UA"/>
        </w:rPr>
        <w:t>зі</w:t>
      </w:r>
      <w:r w:rsidRPr="004367D1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04612D">
        <w:rPr>
          <w:rFonts w:ascii="Times New Roman" w:hAnsi="Times New Roman" w:cs="Times New Roman"/>
          <w:iCs/>
          <w:sz w:val="28"/>
          <w:szCs w:val="28"/>
          <w:lang w:val="uk-UA"/>
        </w:rPr>
        <w:t>що пристосована для переміщення пасажирів</w:t>
      </w:r>
      <w:r w:rsidRPr="004367D1">
        <w:rPr>
          <w:rFonts w:ascii="Times New Roman" w:hAnsi="Times New Roman" w:cs="Times New Roman"/>
          <w:iCs/>
          <w:sz w:val="28"/>
          <w:szCs w:val="28"/>
        </w:rPr>
        <w:t xml:space="preserve"> по крутому </w:t>
      </w:r>
      <w:r w:rsidR="0004612D">
        <w:rPr>
          <w:rFonts w:ascii="Times New Roman" w:hAnsi="Times New Roman" w:cs="Times New Roman"/>
          <w:iCs/>
          <w:sz w:val="28"/>
          <w:szCs w:val="28"/>
          <w:lang w:val="uk-UA"/>
        </w:rPr>
        <w:t>нахилу</w:t>
      </w:r>
      <w:r w:rsidRPr="004367D1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04612D">
        <w:rPr>
          <w:rFonts w:ascii="Times New Roman" w:hAnsi="Times New Roman" w:cs="Times New Roman"/>
          <w:iCs/>
          <w:sz w:val="28"/>
          <w:szCs w:val="28"/>
          <w:lang w:val="uk-UA"/>
        </w:rPr>
        <w:t>який може сягати ухилу</w:t>
      </w:r>
      <w:r w:rsidRPr="004367D1">
        <w:rPr>
          <w:rFonts w:ascii="Times New Roman" w:hAnsi="Times New Roman" w:cs="Times New Roman"/>
          <w:iCs/>
          <w:sz w:val="28"/>
          <w:szCs w:val="28"/>
        </w:rPr>
        <w:t xml:space="preserve"> до 30</w:t>
      </w:r>
      <w:r w:rsidRPr="004367D1">
        <w:rPr>
          <w:rFonts w:ascii="Times New Roman" w:hAnsi="Times New Roman" w:cs="Times New Roman"/>
          <w:iCs/>
          <w:sz w:val="28"/>
          <w:szCs w:val="28"/>
          <w:vertAlign w:val="superscript"/>
        </w:rPr>
        <w:t>0</w:t>
      </w:r>
      <w:r w:rsidRPr="004367D1">
        <w:rPr>
          <w:rFonts w:ascii="Times New Roman" w:hAnsi="Times New Roman" w:cs="Times New Roman"/>
          <w:iCs/>
          <w:sz w:val="28"/>
          <w:szCs w:val="28"/>
        </w:rPr>
        <w:t>.</w:t>
      </w:r>
    </w:p>
    <w:p w:rsidR="004367D1" w:rsidRPr="004367D1" w:rsidRDefault="0004612D" w:rsidP="004367D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Рухомий склад міського транспорту включає </w:t>
      </w:r>
      <w:r w:rsidR="004367D1" w:rsidRPr="004367D1">
        <w:rPr>
          <w:rFonts w:ascii="Times New Roman" w:hAnsi="Times New Roman" w:cs="Times New Roman"/>
          <w:sz w:val="28"/>
          <w:szCs w:val="28"/>
        </w:rPr>
        <w:t>[10]:</w:t>
      </w:r>
    </w:p>
    <w:p w:rsidR="004367D1" w:rsidRPr="004367D1" w:rsidRDefault="004367D1" w:rsidP="004367D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7D1">
        <w:rPr>
          <w:rFonts w:ascii="Times New Roman" w:hAnsi="Times New Roman" w:cs="Times New Roman"/>
          <w:sz w:val="28"/>
          <w:szCs w:val="28"/>
        </w:rPr>
        <w:t xml:space="preserve">1) </w:t>
      </w:r>
      <w:r w:rsidR="0017570F">
        <w:rPr>
          <w:rFonts w:ascii="Times New Roman" w:hAnsi="Times New Roman" w:cs="Times New Roman"/>
          <w:sz w:val="28"/>
          <w:szCs w:val="28"/>
          <w:lang w:val="uk-UA"/>
        </w:rPr>
        <w:t>автомобільний</w:t>
      </w:r>
      <w:r w:rsidRPr="004367D1">
        <w:rPr>
          <w:rFonts w:ascii="Times New Roman" w:hAnsi="Times New Roman" w:cs="Times New Roman"/>
          <w:sz w:val="28"/>
          <w:szCs w:val="28"/>
        </w:rPr>
        <w:t xml:space="preserve"> –  автобус</w:t>
      </w:r>
      <w:r w:rsidR="0017570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367D1">
        <w:rPr>
          <w:rFonts w:ascii="Times New Roman" w:hAnsi="Times New Roman" w:cs="Times New Roman"/>
          <w:sz w:val="28"/>
          <w:szCs w:val="28"/>
        </w:rPr>
        <w:t>, такс</w:t>
      </w:r>
      <w:r w:rsidR="0017570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367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67D1">
        <w:rPr>
          <w:rFonts w:ascii="Times New Roman" w:hAnsi="Times New Roman" w:cs="Times New Roman"/>
          <w:sz w:val="28"/>
          <w:szCs w:val="28"/>
        </w:rPr>
        <w:t>легков</w:t>
      </w:r>
      <w:proofErr w:type="spellEnd"/>
      <w:r w:rsidR="0017570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367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70F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4367D1">
        <w:rPr>
          <w:rFonts w:ascii="Times New Roman" w:hAnsi="Times New Roman" w:cs="Times New Roman"/>
          <w:sz w:val="28"/>
          <w:szCs w:val="28"/>
        </w:rPr>
        <w:t xml:space="preserve"> </w:t>
      </w:r>
      <w:r w:rsidR="0017570F">
        <w:rPr>
          <w:rFonts w:ascii="Times New Roman" w:hAnsi="Times New Roman" w:cs="Times New Roman"/>
          <w:sz w:val="28"/>
          <w:szCs w:val="28"/>
          <w:lang w:val="uk-UA"/>
        </w:rPr>
        <w:t>вантажопасажирські</w:t>
      </w:r>
      <w:r w:rsidRPr="004367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7D1">
        <w:rPr>
          <w:rFonts w:ascii="Times New Roman" w:hAnsi="Times New Roman" w:cs="Times New Roman"/>
          <w:sz w:val="28"/>
          <w:szCs w:val="28"/>
        </w:rPr>
        <w:t>транспортн</w:t>
      </w:r>
      <w:proofErr w:type="spellEnd"/>
      <w:r w:rsidR="0017570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367D1">
        <w:rPr>
          <w:rFonts w:ascii="Times New Roman" w:hAnsi="Times New Roman" w:cs="Times New Roman"/>
          <w:sz w:val="28"/>
          <w:szCs w:val="28"/>
        </w:rPr>
        <w:t xml:space="preserve"> </w:t>
      </w:r>
      <w:r w:rsidR="0017570F">
        <w:rPr>
          <w:rFonts w:ascii="Times New Roman" w:hAnsi="Times New Roman" w:cs="Times New Roman"/>
          <w:sz w:val="28"/>
          <w:szCs w:val="28"/>
          <w:lang w:val="uk-UA"/>
        </w:rPr>
        <w:t>засоби</w:t>
      </w:r>
      <w:r w:rsidRPr="004367D1">
        <w:rPr>
          <w:rFonts w:ascii="Times New Roman" w:hAnsi="Times New Roman" w:cs="Times New Roman"/>
          <w:sz w:val="28"/>
          <w:szCs w:val="28"/>
        </w:rPr>
        <w:t>;</w:t>
      </w:r>
    </w:p>
    <w:p w:rsidR="004367D1" w:rsidRPr="004367D1" w:rsidRDefault="004367D1" w:rsidP="004367D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7D1">
        <w:rPr>
          <w:rFonts w:ascii="Times New Roman" w:hAnsi="Times New Roman" w:cs="Times New Roman"/>
          <w:sz w:val="28"/>
          <w:szCs w:val="28"/>
        </w:rPr>
        <w:t xml:space="preserve">2) </w:t>
      </w:r>
      <w:r w:rsidR="0017570F">
        <w:rPr>
          <w:rFonts w:ascii="Times New Roman" w:hAnsi="Times New Roman" w:cs="Times New Roman"/>
          <w:sz w:val="28"/>
          <w:szCs w:val="28"/>
          <w:lang w:val="uk-UA"/>
        </w:rPr>
        <w:t>електричний</w:t>
      </w:r>
      <w:r w:rsidRPr="004367D1">
        <w:rPr>
          <w:rFonts w:ascii="Times New Roman" w:hAnsi="Times New Roman" w:cs="Times New Roman"/>
          <w:sz w:val="28"/>
          <w:szCs w:val="28"/>
        </w:rPr>
        <w:t xml:space="preserve"> – </w:t>
      </w:r>
      <w:r w:rsidR="0017570F">
        <w:rPr>
          <w:rFonts w:ascii="Times New Roman" w:hAnsi="Times New Roman" w:cs="Times New Roman"/>
          <w:sz w:val="28"/>
          <w:szCs w:val="28"/>
          <w:lang w:val="uk-UA"/>
        </w:rPr>
        <w:t>трамваї</w:t>
      </w:r>
      <w:r w:rsidRPr="004367D1">
        <w:rPr>
          <w:rFonts w:ascii="Times New Roman" w:hAnsi="Times New Roman" w:cs="Times New Roman"/>
          <w:sz w:val="28"/>
          <w:szCs w:val="28"/>
        </w:rPr>
        <w:t xml:space="preserve">, </w:t>
      </w:r>
      <w:r w:rsidR="0017570F">
        <w:rPr>
          <w:rFonts w:ascii="Times New Roman" w:hAnsi="Times New Roman" w:cs="Times New Roman"/>
          <w:sz w:val="28"/>
          <w:szCs w:val="28"/>
          <w:lang w:val="uk-UA"/>
        </w:rPr>
        <w:t>тролейбуси</w:t>
      </w:r>
      <w:r w:rsidRPr="004367D1">
        <w:rPr>
          <w:rFonts w:ascii="Times New Roman" w:hAnsi="Times New Roman" w:cs="Times New Roman"/>
          <w:sz w:val="28"/>
          <w:szCs w:val="28"/>
        </w:rPr>
        <w:t xml:space="preserve">, метро, </w:t>
      </w:r>
      <w:proofErr w:type="spellStart"/>
      <w:r w:rsidRPr="004367D1">
        <w:rPr>
          <w:rFonts w:ascii="Times New Roman" w:hAnsi="Times New Roman" w:cs="Times New Roman"/>
          <w:sz w:val="28"/>
          <w:szCs w:val="28"/>
        </w:rPr>
        <w:t>фун</w:t>
      </w:r>
      <w:proofErr w:type="spellEnd"/>
      <w:r w:rsidR="0017570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367D1">
        <w:rPr>
          <w:rFonts w:ascii="Times New Roman" w:hAnsi="Times New Roman" w:cs="Times New Roman"/>
          <w:sz w:val="28"/>
          <w:szCs w:val="28"/>
        </w:rPr>
        <w:t>кулер</w:t>
      </w:r>
      <w:r w:rsidR="0017570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367D1">
        <w:rPr>
          <w:rFonts w:ascii="Times New Roman" w:hAnsi="Times New Roman" w:cs="Times New Roman"/>
          <w:sz w:val="28"/>
          <w:szCs w:val="28"/>
        </w:rPr>
        <w:t xml:space="preserve">, </w:t>
      </w:r>
      <w:r w:rsidR="0017570F">
        <w:rPr>
          <w:rFonts w:ascii="Times New Roman" w:hAnsi="Times New Roman" w:cs="Times New Roman"/>
          <w:sz w:val="28"/>
          <w:szCs w:val="28"/>
          <w:lang w:val="uk-UA"/>
        </w:rPr>
        <w:t>підвісні</w:t>
      </w:r>
      <w:r w:rsidRPr="004367D1">
        <w:rPr>
          <w:rFonts w:ascii="Times New Roman" w:hAnsi="Times New Roman" w:cs="Times New Roman"/>
          <w:sz w:val="28"/>
          <w:szCs w:val="28"/>
        </w:rPr>
        <w:t xml:space="preserve"> </w:t>
      </w:r>
      <w:r w:rsidR="0017570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367D1">
        <w:rPr>
          <w:rFonts w:ascii="Times New Roman" w:hAnsi="Times New Roman" w:cs="Times New Roman"/>
          <w:sz w:val="28"/>
          <w:szCs w:val="28"/>
        </w:rPr>
        <w:t xml:space="preserve"> </w:t>
      </w:r>
      <w:r w:rsidR="0017570F">
        <w:rPr>
          <w:rFonts w:ascii="Times New Roman" w:hAnsi="Times New Roman" w:cs="Times New Roman"/>
          <w:sz w:val="28"/>
          <w:szCs w:val="28"/>
          <w:lang w:val="uk-UA"/>
        </w:rPr>
        <w:t>спеціальні</w:t>
      </w:r>
      <w:r w:rsidRPr="004367D1">
        <w:rPr>
          <w:rFonts w:ascii="Times New Roman" w:hAnsi="Times New Roman" w:cs="Times New Roman"/>
          <w:sz w:val="28"/>
          <w:szCs w:val="28"/>
        </w:rPr>
        <w:t xml:space="preserve"> дороги;</w:t>
      </w:r>
    </w:p>
    <w:p w:rsidR="004367D1" w:rsidRPr="004367D1" w:rsidRDefault="004367D1" w:rsidP="004367D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7D1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4A1DC8">
        <w:rPr>
          <w:rFonts w:ascii="Times New Roman" w:hAnsi="Times New Roman" w:cs="Times New Roman"/>
          <w:sz w:val="28"/>
          <w:szCs w:val="28"/>
          <w:lang w:val="uk-UA"/>
        </w:rPr>
        <w:t>водн</w:t>
      </w:r>
      <w:r w:rsidR="0017570F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Pr="004367D1">
        <w:rPr>
          <w:rFonts w:ascii="Times New Roman" w:hAnsi="Times New Roman" w:cs="Times New Roman"/>
          <w:sz w:val="28"/>
          <w:szCs w:val="28"/>
        </w:rPr>
        <w:t>й – теплоход</w:t>
      </w:r>
      <w:r w:rsidR="0017570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367D1">
        <w:rPr>
          <w:rFonts w:ascii="Times New Roman" w:hAnsi="Times New Roman" w:cs="Times New Roman"/>
          <w:sz w:val="28"/>
          <w:szCs w:val="28"/>
        </w:rPr>
        <w:t>, паром</w:t>
      </w:r>
      <w:r w:rsidR="0017570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367D1">
        <w:rPr>
          <w:rFonts w:ascii="Times New Roman" w:hAnsi="Times New Roman" w:cs="Times New Roman"/>
          <w:sz w:val="28"/>
          <w:szCs w:val="28"/>
        </w:rPr>
        <w:t>, катер</w:t>
      </w:r>
      <w:r w:rsidR="0017570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367D1">
        <w:rPr>
          <w:rFonts w:ascii="Times New Roman" w:hAnsi="Times New Roman" w:cs="Times New Roman"/>
          <w:sz w:val="28"/>
          <w:szCs w:val="28"/>
        </w:rPr>
        <w:t xml:space="preserve">, </w:t>
      </w:r>
      <w:r w:rsidRPr="004A1DC8">
        <w:rPr>
          <w:rFonts w:ascii="Times New Roman" w:hAnsi="Times New Roman" w:cs="Times New Roman"/>
          <w:sz w:val="28"/>
          <w:szCs w:val="28"/>
          <w:lang w:val="uk-UA"/>
        </w:rPr>
        <w:t>моторн</w:t>
      </w:r>
      <w:r w:rsidR="0017570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367D1">
        <w:rPr>
          <w:rFonts w:ascii="Times New Roman" w:hAnsi="Times New Roman" w:cs="Times New Roman"/>
          <w:sz w:val="28"/>
          <w:szCs w:val="28"/>
        </w:rPr>
        <w:t xml:space="preserve"> лодки.</w:t>
      </w:r>
    </w:p>
    <w:p w:rsidR="004367D1" w:rsidRPr="004367D1" w:rsidRDefault="004367D1" w:rsidP="004367D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7D1">
        <w:rPr>
          <w:rFonts w:ascii="Times New Roman" w:hAnsi="Times New Roman" w:cs="Times New Roman"/>
          <w:sz w:val="28"/>
          <w:szCs w:val="28"/>
        </w:rPr>
        <w:t xml:space="preserve">В </w:t>
      </w:r>
      <w:r w:rsidR="0017570F">
        <w:rPr>
          <w:rFonts w:ascii="Times New Roman" w:hAnsi="Times New Roman" w:cs="Times New Roman"/>
          <w:sz w:val="28"/>
          <w:szCs w:val="28"/>
          <w:lang w:val="uk-UA"/>
        </w:rPr>
        <w:t>залежності від росту міст</w:t>
      </w:r>
      <w:r w:rsidRPr="004367D1">
        <w:rPr>
          <w:rFonts w:ascii="Times New Roman" w:hAnsi="Times New Roman" w:cs="Times New Roman"/>
          <w:sz w:val="28"/>
          <w:szCs w:val="28"/>
        </w:rPr>
        <w:t xml:space="preserve">, </w:t>
      </w:r>
      <w:r w:rsidR="0017570F">
        <w:rPr>
          <w:rFonts w:ascii="Times New Roman" w:hAnsi="Times New Roman" w:cs="Times New Roman"/>
          <w:sz w:val="28"/>
          <w:szCs w:val="28"/>
          <w:lang w:val="uk-UA"/>
        </w:rPr>
        <w:t>різко</w:t>
      </w:r>
      <w:r w:rsidRPr="004367D1">
        <w:rPr>
          <w:rFonts w:ascii="Times New Roman" w:hAnsi="Times New Roman" w:cs="Times New Roman"/>
          <w:sz w:val="28"/>
          <w:szCs w:val="28"/>
        </w:rPr>
        <w:t xml:space="preserve"> </w:t>
      </w:r>
      <w:r w:rsidR="0017570F">
        <w:rPr>
          <w:rFonts w:ascii="Times New Roman" w:hAnsi="Times New Roman" w:cs="Times New Roman"/>
          <w:sz w:val="28"/>
          <w:szCs w:val="28"/>
          <w:lang w:val="uk-UA"/>
        </w:rPr>
        <w:t>ускладнюються і проблеми транспорту</w:t>
      </w:r>
      <w:r w:rsidRPr="004367D1">
        <w:rPr>
          <w:rFonts w:ascii="Times New Roman" w:hAnsi="Times New Roman" w:cs="Times New Roman"/>
          <w:sz w:val="28"/>
          <w:szCs w:val="28"/>
        </w:rPr>
        <w:t xml:space="preserve">. Проблема </w:t>
      </w:r>
      <w:r w:rsidR="0017570F">
        <w:rPr>
          <w:rFonts w:ascii="Times New Roman" w:hAnsi="Times New Roman" w:cs="Times New Roman"/>
          <w:sz w:val="28"/>
          <w:szCs w:val="28"/>
          <w:lang w:val="uk-UA"/>
        </w:rPr>
        <w:t>загострюється і тим, що разом зі збільшенням об’ємів перевезень зростає і їх відстань, а це означає, що збільшується і час доставки пасажирів і вантажів, тому потрібні високошвидкісні лінії транспорту</w:t>
      </w:r>
      <w:r w:rsidR="004A1DC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367D1">
        <w:rPr>
          <w:rFonts w:ascii="Times New Roman" w:hAnsi="Times New Roman" w:cs="Times New Roman"/>
          <w:sz w:val="28"/>
          <w:szCs w:val="28"/>
        </w:rPr>
        <w:t xml:space="preserve"> </w:t>
      </w:r>
      <w:r w:rsidR="004A1DC8">
        <w:rPr>
          <w:rFonts w:ascii="Times New Roman" w:hAnsi="Times New Roman" w:cs="Times New Roman"/>
          <w:sz w:val="28"/>
          <w:szCs w:val="28"/>
          <w:lang w:val="uk-UA"/>
        </w:rPr>
        <w:t>Підвищити швидкість можна завдяки новим швидкісним лініям трамваю, метро чи підвісним дорогам.</w:t>
      </w:r>
    </w:p>
    <w:p w:rsidR="004A1DC8" w:rsidRDefault="004A1DC8" w:rsidP="004367D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Велику небезпеку для міста представляють викиди в атмосферу шкідливих речовин двигунами транспортних засобів. Найбільшу небезпеку являють гази як бензинових, так і дизельних двигунів.</w:t>
      </w:r>
    </w:p>
    <w:p w:rsidR="004367D1" w:rsidRPr="004367D1" w:rsidRDefault="004A1DC8" w:rsidP="004367D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Тому на даний час по всьому світу виросли вимоги до автомобільних двигунів, до встановлення на них спеціальних пристроїв для нейтралізації вихлопних газів </w:t>
      </w:r>
      <w:r w:rsidR="004367D1" w:rsidRPr="004367D1">
        <w:rPr>
          <w:rFonts w:ascii="Times New Roman" w:hAnsi="Times New Roman" w:cs="Times New Roman"/>
          <w:sz w:val="28"/>
          <w:szCs w:val="28"/>
        </w:rPr>
        <w:t>[5].</w:t>
      </w:r>
    </w:p>
    <w:p w:rsidR="004367D1" w:rsidRPr="004367D1" w:rsidRDefault="00530421" w:rsidP="004367D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 прогнозами спеціалістів в майбутньому найбільш поширеними повинні бути транспортні засоби, які зможуть працювати на альтернативних видах палива та електроенергії.</w:t>
      </w:r>
    </w:p>
    <w:p w:rsidR="004367D1" w:rsidRPr="004367D1" w:rsidRDefault="004367D1" w:rsidP="004367D1">
      <w:pPr>
        <w:ind w:firstLine="142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367D1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Канатні</w:t>
      </w:r>
      <w:r w:rsidRPr="004367D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дороги</w:t>
      </w:r>
    </w:p>
    <w:p w:rsidR="004367D1" w:rsidRPr="004367D1" w:rsidRDefault="004367D1" w:rsidP="004367D1">
      <w:pPr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proofErr w:type="spellStart"/>
      <w:r w:rsidRPr="004367D1">
        <w:rPr>
          <w:rFonts w:ascii="Times New Roman" w:hAnsi="Times New Roman" w:cs="Times New Roman"/>
          <w:iCs/>
          <w:sz w:val="28"/>
          <w:szCs w:val="28"/>
        </w:rPr>
        <w:t>Канатн</w:t>
      </w:r>
      <w:proofErr w:type="spellEnd"/>
      <w:r w:rsidR="00530421">
        <w:rPr>
          <w:rFonts w:ascii="Times New Roman" w:hAnsi="Times New Roman" w:cs="Times New Roman"/>
          <w:iCs/>
          <w:sz w:val="28"/>
          <w:szCs w:val="28"/>
          <w:lang w:val="uk-UA"/>
        </w:rPr>
        <w:t>і</w:t>
      </w:r>
      <w:r w:rsidRPr="004367D1">
        <w:rPr>
          <w:rFonts w:ascii="Times New Roman" w:hAnsi="Times New Roman" w:cs="Times New Roman"/>
          <w:iCs/>
          <w:sz w:val="28"/>
          <w:szCs w:val="28"/>
        </w:rPr>
        <w:t xml:space="preserve"> дороги </w:t>
      </w:r>
      <w:r w:rsidR="00530421">
        <w:rPr>
          <w:rFonts w:ascii="Times New Roman" w:hAnsi="Times New Roman" w:cs="Times New Roman"/>
          <w:iCs/>
          <w:sz w:val="28"/>
          <w:szCs w:val="28"/>
          <w:lang w:val="uk-UA"/>
        </w:rPr>
        <w:t>використовують</w:t>
      </w:r>
      <w:r w:rsidRPr="004367D1">
        <w:rPr>
          <w:rFonts w:ascii="Times New Roman" w:hAnsi="Times New Roman" w:cs="Times New Roman"/>
          <w:iCs/>
          <w:sz w:val="28"/>
          <w:szCs w:val="28"/>
        </w:rPr>
        <w:t xml:space="preserve"> для </w:t>
      </w:r>
      <w:r w:rsidR="00530421">
        <w:rPr>
          <w:rFonts w:ascii="Times New Roman" w:hAnsi="Times New Roman" w:cs="Times New Roman"/>
          <w:iCs/>
          <w:sz w:val="28"/>
          <w:szCs w:val="28"/>
          <w:lang w:val="uk-UA"/>
        </w:rPr>
        <w:t>промислової експлуатації і пасажирських перевезень</w:t>
      </w:r>
      <w:r w:rsidRPr="004367D1">
        <w:rPr>
          <w:rFonts w:ascii="Times New Roman" w:hAnsi="Times New Roman" w:cs="Times New Roman"/>
          <w:iCs/>
          <w:sz w:val="28"/>
          <w:szCs w:val="28"/>
        </w:rPr>
        <w:t>.</w:t>
      </w:r>
    </w:p>
    <w:p w:rsidR="004367D1" w:rsidRPr="004367D1" w:rsidRDefault="00530421" w:rsidP="004367D1">
      <w:pPr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Промислові канатні дороги</w:t>
      </w:r>
      <w:r w:rsidR="004367D1" w:rsidRPr="004367D1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використовуються </w:t>
      </w:r>
      <w:r w:rsidR="004367D1" w:rsidRPr="004367D1">
        <w:rPr>
          <w:rFonts w:ascii="Times New Roman" w:hAnsi="Times New Roman" w:cs="Times New Roman"/>
          <w:iCs/>
          <w:sz w:val="28"/>
          <w:szCs w:val="28"/>
        </w:rPr>
        <w:t xml:space="preserve">для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перевезення вугілля, руди, сировини та інших сипучих матеріалів за допомогою </w:t>
      </w:r>
      <w:r w:rsidR="004367D1" w:rsidRPr="004367D1">
        <w:rPr>
          <w:rFonts w:ascii="Times New Roman" w:hAnsi="Times New Roman" w:cs="Times New Roman"/>
          <w:iCs/>
          <w:sz w:val="28"/>
          <w:szCs w:val="28"/>
        </w:rPr>
        <w:t>вагонеток,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та різної конструкції ковшів, підвішених на канатах</w:t>
      </w:r>
      <w:r w:rsidR="004367D1" w:rsidRPr="004367D1">
        <w:rPr>
          <w:rFonts w:ascii="Times New Roman" w:hAnsi="Times New Roman" w:cs="Times New Roman"/>
          <w:iCs/>
          <w:sz w:val="28"/>
          <w:szCs w:val="28"/>
        </w:rPr>
        <w:t>.</w:t>
      </w:r>
    </w:p>
    <w:p w:rsidR="004367D1" w:rsidRPr="004367D1" w:rsidRDefault="00530421" w:rsidP="004367D1">
      <w:pPr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Канатні дороги є більш ефективними в умовах пересічної місцевості </w:t>
      </w:r>
      <w:r w:rsidR="004367D1" w:rsidRPr="004367D1">
        <w:rPr>
          <w:rFonts w:ascii="Times New Roman" w:hAnsi="Times New Roman" w:cs="Times New Roman"/>
          <w:iCs/>
          <w:sz w:val="28"/>
          <w:szCs w:val="28"/>
        </w:rPr>
        <w:t>[10].</w:t>
      </w:r>
    </w:p>
    <w:p w:rsidR="004367D1" w:rsidRPr="004367D1" w:rsidRDefault="004101E6" w:rsidP="004367D1">
      <w:pPr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Конструктивні розміри канатних доріг проектують у відповідності з вимогами виробництва. </w:t>
      </w:r>
    </w:p>
    <w:p w:rsidR="004367D1" w:rsidRPr="004367D1" w:rsidRDefault="004367D1" w:rsidP="004367D1">
      <w:pPr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4101E6">
        <w:rPr>
          <w:rFonts w:ascii="Times New Roman" w:hAnsi="Times New Roman" w:cs="Times New Roman"/>
          <w:iCs/>
          <w:sz w:val="28"/>
          <w:szCs w:val="28"/>
          <w:lang w:val="uk-UA"/>
        </w:rPr>
        <w:t>Канатн</w:t>
      </w:r>
      <w:r w:rsidR="004101E6">
        <w:rPr>
          <w:rFonts w:ascii="Times New Roman" w:hAnsi="Times New Roman" w:cs="Times New Roman"/>
          <w:iCs/>
          <w:sz w:val="28"/>
          <w:szCs w:val="28"/>
          <w:lang w:val="uk-UA"/>
        </w:rPr>
        <w:t>і</w:t>
      </w:r>
      <w:r w:rsidR="004101E6">
        <w:rPr>
          <w:rFonts w:ascii="Times New Roman" w:hAnsi="Times New Roman" w:cs="Times New Roman"/>
          <w:iCs/>
          <w:sz w:val="28"/>
          <w:szCs w:val="28"/>
        </w:rPr>
        <w:t xml:space="preserve"> дороги </w:t>
      </w:r>
      <w:proofErr w:type="spellStart"/>
      <w:r w:rsidR="004101E6" w:rsidRPr="004101E6">
        <w:rPr>
          <w:rFonts w:ascii="Times New Roman" w:hAnsi="Times New Roman" w:cs="Times New Roman"/>
          <w:iCs/>
          <w:sz w:val="28"/>
          <w:szCs w:val="28"/>
          <w:lang w:val="uk-UA"/>
        </w:rPr>
        <w:t>па</w:t>
      </w:r>
      <w:r w:rsidRPr="004101E6">
        <w:rPr>
          <w:rFonts w:ascii="Times New Roman" w:hAnsi="Times New Roman" w:cs="Times New Roman"/>
          <w:iCs/>
          <w:sz w:val="28"/>
          <w:szCs w:val="28"/>
          <w:lang w:val="uk-UA"/>
        </w:rPr>
        <w:t>сажирс</w:t>
      </w:r>
      <w:r w:rsidR="004101E6">
        <w:rPr>
          <w:rFonts w:ascii="Times New Roman" w:hAnsi="Times New Roman" w:cs="Times New Roman"/>
          <w:iCs/>
          <w:sz w:val="28"/>
          <w:szCs w:val="28"/>
          <w:lang w:val="uk-UA"/>
        </w:rPr>
        <w:t>ь</w:t>
      </w:r>
      <w:proofErr w:type="spellEnd"/>
      <w:r w:rsidRPr="004367D1">
        <w:rPr>
          <w:rFonts w:ascii="Times New Roman" w:hAnsi="Times New Roman" w:cs="Times New Roman"/>
          <w:iCs/>
          <w:sz w:val="28"/>
          <w:szCs w:val="28"/>
        </w:rPr>
        <w:t xml:space="preserve">кого </w:t>
      </w:r>
      <w:r w:rsidR="004101E6">
        <w:rPr>
          <w:rFonts w:ascii="Times New Roman" w:hAnsi="Times New Roman" w:cs="Times New Roman"/>
          <w:iCs/>
          <w:sz w:val="28"/>
          <w:szCs w:val="28"/>
          <w:lang w:val="uk-UA"/>
        </w:rPr>
        <w:t>призначення</w:t>
      </w:r>
      <w:r w:rsidRPr="004367D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101E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використовуються </w:t>
      </w:r>
      <w:r w:rsidRPr="004367D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101E6">
        <w:rPr>
          <w:rFonts w:ascii="Times New Roman" w:hAnsi="Times New Roman" w:cs="Times New Roman"/>
          <w:iCs/>
          <w:sz w:val="28"/>
          <w:szCs w:val="28"/>
          <w:lang w:val="uk-UA"/>
        </w:rPr>
        <w:t>переважно в індустрії туризму</w:t>
      </w:r>
      <w:r w:rsidRPr="004367D1">
        <w:rPr>
          <w:rFonts w:ascii="Times New Roman" w:hAnsi="Times New Roman" w:cs="Times New Roman"/>
          <w:iCs/>
          <w:sz w:val="28"/>
          <w:szCs w:val="28"/>
        </w:rPr>
        <w:t>.</w:t>
      </w:r>
    </w:p>
    <w:p w:rsidR="004101E6" w:rsidRDefault="004101E6" w:rsidP="004367D1">
      <w:pPr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4101E6">
        <w:rPr>
          <w:rFonts w:ascii="Times New Roman" w:hAnsi="Times New Roman" w:cs="Times New Roman"/>
          <w:iCs/>
          <w:sz w:val="28"/>
          <w:szCs w:val="28"/>
          <w:lang w:val="uk-UA"/>
        </w:rPr>
        <w:t>Конструктивні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рішення цих доріг повинні забезпечувати зручність, комфортність, а головне безпеку руху. </w:t>
      </w:r>
    </w:p>
    <w:p w:rsidR="004367D1" w:rsidRPr="004367D1" w:rsidRDefault="004101E6" w:rsidP="004367D1">
      <w:pPr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Пасажирські канатні дороги можуть бути відкритого типу </w:t>
      </w:r>
      <w:r w:rsidR="004367D1" w:rsidRPr="004367D1">
        <w:rPr>
          <w:rFonts w:ascii="Times New Roman" w:hAnsi="Times New Roman" w:cs="Times New Roman"/>
          <w:iCs/>
          <w:sz w:val="28"/>
          <w:szCs w:val="28"/>
        </w:rPr>
        <w:t xml:space="preserve">на 2 – 5 </w:t>
      </w:r>
      <w:proofErr w:type="spellStart"/>
      <w:r w:rsidR="004367D1" w:rsidRPr="004367D1">
        <w:rPr>
          <w:rFonts w:ascii="Times New Roman" w:hAnsi="Times New Roman" w:cs="Times New Roman"/>
          <w:iCs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о</w:t>
      </w:r>
      <w:r w:rsidR="004367D1" w:rsidRPr="004367D1">
        <w:rPr>
          <w:rFonts w:ascii="Times New Roman" w:hAnsi="Times New Roman" w:cs="Times New Roman"/>
          <w:iCs/>
          <w:sz w:val="28"/>
          <w:szCs w:val="28"/>
          <w:lang w:val="uk-UA"/>
        </w:rPr>
        <w:t>л</w:t>
      </w:r>
      <w:proofErr w:type="spellEnd"/>
      <w:r w:rsidR="004367D1" w:rsidRPr="004367D1">
        <w:rPr>
          <w:rFonts w:ascii="Times New Roman" w:hAnsi="Times New Roman" w:cs="Times New Roman"/>
          <w:iCs/>
          <w:sz w:val="28"/>
          <w:szCs w:val="28"/>
        </w:rPr>
        <w:t xml:space="preserve">.,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або закритого типу, де пасажирів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перевозять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у вагончиках від </w:t>
      </w:r>
      <w:r w:rsidR="004367D1" w:rsidRPr="004367D1">
        <w:rPr>
          <w:rFonts w:ascii="Times New Roman" w:hAnsi="Times New Roman" w:cs="Times New Roman"/>
          <w:iCs/>
          <w:sz w:val="28"/>
          <w:szCs w:val="28"/>
        </w:rPr>
        <w:t xml:space="preserve">10 до 150 </w:t>
      </w:r>
      <w:proofErr w:type="spellStart"/>
      <w:r w:rsidR="004367D1" w:rsidRPr="004367D1">
        <w:rPr>
          <w:rFonts w:ascii="Times New Roman" w:hAnsi="Times New Roman" w:cs="Times New Roman"/>
          <w:iCs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о</w:t>
      </w:r>
      <w:r w:rsidR="004367D1" w:rsidRPr="004367D1">
        <w:rPr>
          <w:rFonts w:ascii="Times New Roman" w:hAnsi="Times New Roman" w:cs="Times New Roman"/>
          <w:iCs/>
          <w:sz w:val="28"/>
          <w:szCs w:val="28"/>
          <w:lang w:val="uk-UA"/>
        </w:rPr>
        <w:t>л</w:t>
      </w:r>
      <w:proofErr w:type="spellEnd"/>
      <w:r w:rsidR="004367D1" w:rsidRPr="004367D1">
        <w:rPr>
          <w:rFonts w:ascii="Times New Roman" w:hAnsi="Times New Roman" w:cs="Times New Roman"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Сама довга в світі пасажирська канатна дорога </w:t>
      </w:r>
      <w:r w:rsidR="004367D1" w:rsidRPr="004367D1">
        <w:rPr>
          <w:rFonts w:ascii="Times New Roman" w:hAnsi="Times New Roman" w:cs="Times New Roman"/>
          <w:iCs/>
          <w:sz w:val="28"/>
          <w:szCs w:val="28"/>
        </w:rPr>
        <w:t>(</w:t>
      </w:r>
      <w:smartTag w:uri="urn:schemas-microsoft-com:office:smarttags" w:element="metricconverter">
        <w:smartTagPr>
          <w:attr w:name="ProductID" w:val="7,5 км"/>
        </w:smartTagPr>
        <w:r w:rsidR="004367D1" w:rsidRPr="004367D1">
          <w:rPr>
            <w:rFonts w:ascii="Times New Roman" w:hAnsi="Times New Roman" w:cs="Times New Roman"/>
            <w:iCs/>
            <w:sz w:val="28"/>
            <w:szCs w:val="28"/>
          </w:rPr>
          <w:t>7,5 км</w:t>
        </w:r>
      </w:smartTag>
      <w:r w:rsidR="004367D1" w:rsidRPr="004367D1">
        <w:rPr>
          <w:rFonts w:ascii="Times New Roman" w:hAnsi="Times New Roman" w:cs="Times New Roman"/>
          <w:iCs/>
          <w:sz w:val="28"/>
          <w:szCs w:val="28"/>
        </w:rPr>
        <w:t xml:space="preserve">)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побудована</w:t>
      </w:r>
      <w:r w:rsidR="004367D1" w:rsidRPr="004367D1">
        <w:rPr>
          <w:rFonts w:ascii="Times New Roman" w:hAnsi="Times New Roman" w:cs="Times New Roman"/>
          <w:iCs/>
          <w:sz w:val="28"/>
          <w:szCs w:val="28"/>
        </w:rPr>
        <w:t xml:space="preserve"> в </w:t>
      </w:r>
      <w:r w:rsidR="004367D1" w:rsidRPr="00937CB4">
        <w:rPr>
          <w:rFonts w:ascii="Times New Roman" w:hAnsi="Times New Roman" w:cs="Times New Roman"/>
          <w:iCs/>
          <w:sz w:val="28"/>
          <w:szCs w:val="28"/>
          <w:lang w:val="uk-UA"/>
        </w:rPr>
        <w:t>Австрал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ії</w:t>
      </w:r>
      <w:r w:rsidR="004367D1" w:rsidRPr="004367D1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937CB4">
        <w:rPr>
          <w:rFonts w:ascii="Times New Roman" w:hAnsi="Times New Roman" w:cs="Times New Roman"/>
          <w:iCs/>
          <w:sz w:val="28"/>
          <w:szCs w:val="28"/>
          <w:lang w:val="uk-UA"/>
        </w:rPr>
        <w:t>Вона розташована на висоті</w:t>
      </w:r>
      <w:r w:rsidR="004367D1" w:rsidRPr="004367D1">
        <w:rPr>
          <w:rFonts w:ascii="Times New Roman" w:hAnsi="Times New Roman" w:cs="Times New Roman"/>
          <w:iCs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47 м"/>
        </w:smartTagPr>
        <w:r w:rsidR="004367D1" w:rsidRPr="004367D1">
          <w:rPr>
            <w:rFonts w:ascii="Times New Roman" w:hAnsi="Times New Roman" w:cs="Times New Roman"/>
            <w:iCs/>
            <w:sz w:val="28"/>
            <w:szCs w:val="28"/>
          </w:rPr>
          <w:t>47 м</w:t>
        </w:r>
      </w:smartTag>
      <w:r w:rsidR="004367D1" w:rsidRPr="004367D1">
        <w:rPr>
          <w:rFonts w:ascii="Times New Roman" w:hAnsi="Times New Roman" w:cs="Times New Roman"/>
          <w:iCs/>
          <w:sz w:val="28"/>
          <w:szCs w:val="28"/>
        </w:rPr>
        <w:t xml:space="preserve"> над джунглями </w:t>
      </w:r>
      <w:r w:rsidR="00937CB4">
        <w:rPr>
          <w:rFonts w:ascii="Times New Roman" w:hAnsi="Times New Roman" w:cs="Times New Roman"/>
          <w:iCs/>
          <w:sz w:val="28"/>
          <w:szCs w:val="28"/>
          <w:lang w:val="uk-UA"/>
        </w:rPr>
        <w:t>і</w:t>
      </w:r>
      <w:r w:rsidR="004367D1" w:rsidRPr="004367D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37CB4">
        <w:rPr>
          <w:rFonts w:ascii="Times New Roman" w:hAnsi="Times New Roman" w:cs="Times New Roman"/>
          <w:iCs/>
          <w:sz w:val="28"/>
          <w:szCs w:val="28"/>
          <w:lang w:val="uk-UA"/>
        </w:rPr>
        <w:t>має</w:t>
      </w:r>
      <w:r w:rsidR="004367D1" w:rsidRPr="004367D1">
        <w:rPr>
          <w:rFonts w:ascii="Times New Roman" w:hAnsi="Times New Roman" w:cs="Times New Roman"/>
          <w:iCs/>
          <w:sz w:val="28"/>
          <w:szCs w:val="28"/>
        </w:rPr>
        <w:t xml:space="preserve"> 135 </w:t>
      </w:r>
      <w:proofErr w:type="spellStart"/>
      <w:r w:rsidR="004367D1" w:rsidRPr="004367D1">
        <w:rPr>
          <w:rFonts w:ascii="Times New Roman" w:hAnsi="Times New Roman" w:cs="Times New Roman"/>
          <w:iCs/>
          <w:sz w:val="28"/>
          <w:szCs w:val="28"/>
        </w:rPr>
        <w:t>вагонч</w:t>
      </w:r>
      <w:proofErr w:type="spellEnd"/>
      <w:r w:rsidR="00937CB4">
        <w:rPr>
          <w:rFonts w:ascii="Times New Roman" w:hAnsi="Times New Roman" w:cs="Times New Roman"/>
          <w:iCs/>
          <w:sz w:val="28"/>
          <w:szCs w:val="28"/>
          <w:lang w:val="uk-UA"/>
        </w:rPr>
        <w:t>и</w:t>
      </w:r>
      <w:r w:rsidR="004367D1" w:rsidRPr="004367D1">
        <w:rPr>
          <w:rFonts w:ascii="Times New Roman" w:hAnsi="Times New Roman" w:cs="Times New Roman"/>
          <w:iCs/>
          <w:sz w:val="28"/>
          <w:szCs w:val="28"/>
        </w:rPr>
        <w:t>к</w:t>
      </w:r>
      <w:r w:rsidR="00937CB4">
        <w:rPr>
          <w:rFonts w:ascii="Times New Roman" w:hAnsi="Times New Roman" w:cs="Times New Roman"/>
          <w:iCs/>
          <w:sz w:val="28"/>
          <w:szCs w:val="28"/>
          <w:lang w:val="uk-UA"/>
        </w:rPr>
        <w:t>і</w:t>
      </w:r>
      <w:r w:rsidR="004367D1" w:rsidRPr="004367D1">
        <w:rPr>
          <w:rFonts w:ascii="Times New Roman" w:hAnsi="Times New Roman" w:cs="Times New Roman"/>
          <w:iCs/>
          <w:sz w:val="28"/>
          <w:szCs w:val="28"/>
        </w:rPr>
        <w:t xml:space="preserve">в, </w:t>
      </w:r>
      <w:r w:rsidR="00937CB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які долають весь шлях за </w:t>
      </w:r>
      <w:r w:rsidR="004367D1" w:rsidRPr="004367D1">
        <w:rPr>
          <w:rFonts w:ascii="Times New Roman" w:hAnsi="Times New Roman" w:cs="Times New Roman"/>
          <w:iCs/>
          <w:sz w:val="28"/>
          <w:szCs w:val="28"/>
        </w:rPr>
        <w:t xml:space="preserve">30 </w:t>
      </w:r>
      <w:r w:rsidR="00937CB4">
        <w:rPr>
          <w:rFonts w:ascii="Times New Roman" w:hAnsi="Times New Roman" w:cs="Times New Roman"/>
          <w:iCs/>
          <w:sz w:val="28"/>
          <w:szCs w:val="28"/>
          <w:lang w:val="uk-UA"/>
        </w:rPr>
        <w:t>хвилин</w:t>
      </w:r>
      <w:r w:rsidR="004367D1" w:rsidRPr="004367D1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937CB4">
        <w:rPr>
          <w:rFonts w:ascii="Times New Roman" w:hAnsi="Times New Roman" w:cs="Times New Roman"/>
          <w:iCs/>
          <w:sz w:val="28"/>
          <w:szCs w:val="28"/>
          <w:lang w:val="uk-UA"/>
        </w:rPr>
        <w:t>Головна її задача не нашкодити природі</w:t>
      </w:r>
      <w:r w:rsidR="004367D1" w:rsidRPr="004367D1">
        <w:rPr>
          <w:rFonts w:ascii="Times New Roman" w:hAnsi="Times New Roman" w:cs="Times New Roman"/>
          <w:iCs/>
          <w:sz w:val="28"/>
          <w:szCs w:val="28"/>
        </w:rPr>
        <w:t>.</w:t>
      </w:r>
    </w:p>
    <w:p w:rsidR="004367D1" w:rsidRPr="004367D1" w:rsidRDefault="004367D1" w:rsidP="004367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67D1">
        <w:rPr>
          <w:rFonts w:ascii="Times New Roman" w:hAnsi="Times New Roman" w:cs="Times New Roman"/>
          <w:iCs/>
          <w:sz w:val="28"/>
          <w:szCs w:val="28"/>
        </w:rPr>
        <w:t xml:space="preserve">Таким </w:t>
      </w:r>
      <w:r w:rsidR="00937CB4">
        <w:rPr>
          <w:rFonts w:ascii="Times New Roman" w:hAnsi="Times New Roman" w:cs="Times New Roman"/>
          <w:iCs/>
          <w:sz w:val="28"/>
          <w:szCs w:val="28"/>
          <w:lang w:val="uk-UA"/>
        </w:rPr>
        <w:t>чином</w:t>
      </w:r>
      <w:r w:rsidRPr="004367D1">
        <w:rPr>
          <w:rFonts w:ascii="Times New Roman" w:hAnsi="Times New Roman" w:cs="Times New Roman"/>
          <w:iCs/>
          <w:sz w:val="28"/>
          <w:szCs w:val="28"/>
        </w:rPr>
        <w:t>,</w:t>
      </w:r>
      <w:r w:rsidR="00937CB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розглянуті особливості використання, переваги і класифікація трубопровідного транспорту, особливості пневмотранспорту.</w:t>
      </w:r>
      <w:r w:rsidRPr="004367D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37CB4">
        <w:rPr>
          <w:rFonts w:ascii="Times New Roman" w:hAnsi="Times New Roman" w:cs="Times New Roman"/>
          <w:iCs/>
          <w:sz w:val="28"/>
          <w:szCs w:val="28"/>
          <w:lang w:val="uk-UA"/>
        </w:rPr>
        <w:t>Приділено значну увагу міському транспорту та розвитку канатних доріг.</w:t>
      </w:r>
    </w:p>
    <w:p w:rsidR="00C22BEA" w:rsidRPr="00D1173F" w:rsidRDefault="00C22BEA" w:rsidP="00C22BE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23EC" w:rsidRDefault="00081284" w:rsidP="00BF32D4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</w:pPr>
      <w:r w:rsidRPr="00FD6D85"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  <w:t>Питання для самокнтролю</w:t>
      </w:r>
    </w:p>
    <w:p w:rsidR="00A70A5D" w:rsidRDefault="00937CB4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Що розуміють під трубопровідним транспортом</w:t>
      </w:r>
      <w:r w:rsidR="00E17EBB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Pr="007D4B36" w:rsidRDefault="00937CB4" w:rsidP="007D4B36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Чим обумовлюється ефективність трубопровідного транспорту?</w:t>
      </w:r>
    </w:p>
    <w:p w:rsidR="00A70A5D" w:rsidRDefault="00BE312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За якими характеристиками класифікують трубопроводи?</w:t>
      </w:r>
      <w:r w:rsidR="001074B3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</w:t>
      </w:r>
    </w:p>
    <w:p w:rsidR="00A70A5D" w:rsidRDefault="00BE312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 класифікують магістральні трубопроводи за робочим тиском</w:t>
      </w:r>
      <w:r w:rsidR="00AA47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BE312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lastRenderedPageBreak/>
        <w:t>Що включає в себе сучасна база трубопровідного транспорту?</w:t>
      </w:r>
    </w:p>
    <w:p w:rsidR="00A70A5D" w:rsidRDefault="00BE312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Які схеми прокладання трубопроводів вам відомі?</w:t>
      </w:r>
    </w:p>
    <w:p w:rsidR="00A70A5D" w:rsidRDefault="00BE312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Під яким тиском працюють комунально-мережеві трубопроводи?</w:t>
      </w:r>
    </w:p>
    <w:p w:rsidR="00A70A5D" w:rsidRDefault="00BE312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Пневмотранспорт, його характеристики та особливості експлуатації.</w:t>
      </w:r>
    </w:p>
    <w:p w:rsidR="00A70A5D" w:rsidRDefault="00BE312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Що входить в склад міького транспорту?</w:t>
      </w:r>
      <w:r w:rsidR="00241EF3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</w:t>
      </w:r>
    </w:p>
    <w:p w:rsidR="00241EF3" w:rsidRDefault="00F230FE" w:rsidP="00241EF3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</w:t>
      </w:r>
      <w:r w:rsidR="00BE3123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і задачі стоять перед міським транспортом?</w:t>
      </w:r>
    </w:p>
    <w:p w:rsidR="00A70A5D" w:rsidRDefault="00BE3123" w:rsidP="00A70A5D">
      <w:pPr>
        <w:pStyle w:val="a5"/>
        <w:numPr>
          <w:ilvl w:val="0"/>
          <w:numId w:val="23"/>
        </w:numPr>
        <w:ind w:left="0" w:firstLine="284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Особливості конструкції та експлуатації</w:t>
      </w:r>
      <w:r w:rsidR="00A3620C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канатних доріг.</w:t>
      </w:r>
    </w:p>
    <w:p w:rsidR="00241EF3" w:rsidRDefault="00241EF3" w:rsidP="00241EF3">
      <w:pPr>
        <w:pStyle w:val="a5"/>
        <w:ind w:left="284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081284" w:rsidRPr="00EC23EC" w:rsidRDefault="00081284" w:rsidP="00081284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6B4089" w:rsidRPr="006B4089" w:rsidRDefault="006B4089" w:rsidP="006B4089">
      <w:pPr>
        <w:jc w:val="center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Основна та додаткова література:</w:t>
      </w:r>
    </w:p>
    <w:p w:rsidR="006B4089" w:rsidRPr="006B4089" w:rsidRDefault="006B4089" w:rsidP="00CD3A70">
      <w:pPr>
        <w:spacing w:after="120"/>
        <w:jc w:val="center"/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  <w:t>Основна: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Бабков В.Ф. Развитие техники дорожного строительства. - М.: Транспорт, 1988.- 272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2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Аксенов И. Я.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Единая транспортная система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М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: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Высшая школа, 1991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– 383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Туренко А.Н., Богомолов В.А., Клименко В.И. История инженерной деятельности. Развитие автомобилестроения: Учебное пособие. - Харьков: ХГАДТУ, 1999. - 252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4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Соболєв Ю.В. Дикань В.А. та ін. Єдина транспортна система. – Харків: Олант, 2002. – 287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5. Яцківський Л.Ю. Зеркалов Д.В. Загальний курс транспорту. – К.: Арістей, 2007. – 544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6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Краткий автомобильный справочник / Понизовкин  А.Н.,  Власко  Ю.М.,  Ляликов  М.Б. и др. - М.:  АО 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“ТРАНСКОНСАЛТИНГ”,  НИИАТ,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1994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- 779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7. Заворицький В.Й., Кизима С.С., Ткачук В.М., Воркут Т.А. Транспорт і шляхи сполучення: Навчальний посібник. – К.: ІЗМН, 1996. – 172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8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ДБН В.2.3-4-200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7. Автомобільні дороги. - К.: Мінрегіонбуд України,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200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7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- 91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9. Білятинський О.А., Старойвода В.П. Проектування автомобільних доріг. Ч.І. – К.: Вища школа, 1997. – 518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1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0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Савенко В.Я. Гайдукевич В.А. Транспорт і шляхи сполучення. - К.: Арістей, 2006. – 256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lastRenderedPageBreak/>
        <w:t>1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Яновський П.О., Некрашевич В.І., Апатцев В.І. Загальний курс залізничного транспорту: Навчальний посібник. – К.: КУЕТТ, 2003. – 158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12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Зеркалов Д.В. Транспортна система України: Довідник. – К.: Основа, 2007.- 620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13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Зеркалов Д.В., Коба В.Г., Кушнірчук В.Г., Петров В.І. Порти України. Перевезення вантажів: Навчальний посібник. – К.: Основа, 2003. – 624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14. Транспорт 2002: Справочник. – Одесса: Изд-во «Судоходство», 2002. - 302 с.</w:t>
      </w:r>
    </w:p>
    <w:p w:rsidR="0070430C" w:rsidRPr="0070430C" w:rsidRDefault="0070430C" w:rsidP="00CD3A70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70430C" w:rsidRPr="00704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32A6"/>
    <w:multiLevelType w:val="hybridMultilevel"/>
    <w:tmpl w:val="7B0877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901CC7"/>
    <w:multiLevelType w:val="hybridMultilevel"/>
    <w:tmpl w:val="424847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2EAA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FB7CC6"/>
    <w:multiLevelType w:val="hybridMultilevel"/>
    <w:tmpl w:val="536A741A"/>
    <w:lvl w:ilvl="0" w:tplc="E66407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A9C3830"/>
    <w:multiLevelType w:val="hybridMultilevel"/>
    <w:tmpl w:val="BA7A5368"/>
    <w:lvl w:ilvl="0" w:tplc="0E0051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BAE4A4A"/>
    <w:multiLevelType w:val="hybridMultilevel"/>
    <w:tmpl w:val="1F8A54C2"/>
    <w:lvl w:ilvl="0" w:tplc="A93287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E271EB1"/>
    <w:multiLevelType w:val="hybridMultilevel"/>
    <w:tmpl w:val="EC1ECCDC"/>
    <w:lvl w:ilvl="0" w:tplc="3A288C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2E236B"/>
    <w:multiLevelType w:val="hybridMultilevel"/>
    <w:tmpl w:val="71FA0EB4"/>
    <w:lvl w:ilvl="0" w:tplc="8B3848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9325ABD"/>
    <w:multiLevelType w:val="hybridMultilevel"/>
    <w:tmpl w:val="8C32C02C"/>
    <w:lvl w:ilvl="0" w:tplc="325409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9B02B97"/>
    <w:multiLevelType w:val="hybridMultilevel"/>
    <w:tmpl w:val="8F6C877C"/>
    <w:lvl w:ilvl="0" w:tplc="3EB043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AB25840"/>
    <w:multiLevelType w:val="hybridMultilevel"/>
    <w:tmpl w:val="AD52BDF0"/>
    <w:lvl w:ilvl="0" w:tplc="291218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BB10D15"/>
    <w:multiLevelType w:val="hybridMultilevel"/>
    <w:tmpl w:val="0804F70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081374D"/>
    <w:multiLevelType w:val="hybridMultilevel"/>
    <w:tmpl w:val="C150A330"/>
    <w:lvl w:ilvl="0" w:tplc="085E4E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2432B80"/>
    <w:multiLevelType w:val="hybridMultilevel"/>
    <w:tmpl w:val="5FEC76B2"/>
    <w:lvl w:ilvl="0" w:tplc="35844FE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76F69"/>
    <w:multiLevelType w:val="hybridMultilevel"/>
    <w:tmpl w:val="F81E5F74"/>
    <w:lvl w:ilvl="0" w:tplc="8A1015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5544BE8"/>
    <w:multiLevelType w:val="hybridMultilevel"/>
    <w:tmpl w:val="B3A8C9F2"/>
    <w:lvl w:ilvl="0" w:tplc="BC5CC5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B690706"/>
    <w:multiLevelType w:val="hybridMultilevel"/>
    <w:tmpl w:val="698E0708"/>
    <w:lvl w:ilvl="0" w:tplc="3BB4F9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D8758DE"/>
    <w:multiLevelType w:val="hybridMultilevel"/>
    <w:tmpl w:val="B0345164"/>
    <w:lvl w:ilvl="0" w:tplc="376CB95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F2A1D75"/>
    <w:multiLevelType w:val="hybridMultilevel"/>
    <w:tmpl w:val="7D98C0F2"/>
    <w:lvl w:ilvl="0" w:tplc="0419000D">
      <w:start w:val="1"/>
      <w:numFmt w:val="bullet"/>
      <w:lvlText w:val=""/>
      <w:lvlJc w:val="left"/>
      <w:pPr>
        <w:ind w:left="13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8" w15:restartNumberingAfterBreak="0">
    <w:nsid w:val="3223366C"/>
    <w:multiLevelType w:val="hybridMultilevel"/>
    <w:tmpl w:val="EC0C40C4"/>
    <w:lvl w:ilvl="0" w:tplc="45C4FDE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33D692A"/>
    <w:multiLevelType w:val="hybridMultilevel"/>
    <w:tmpl w:val="6A2A6714"/>
    <w:lvl w:ilvl="0" w:tplc="0D26B2A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78061D7"/>
    <w:multiLevelType w:val="hybridMultilevel"/>
    <w:tmpl w:val="2ABCF9D0"/>
    <w:lvl w:ilvl="0" w:tplc="6772E1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E2B43AA"/>
    <w:multiLevelType w:val="hybridMultilevel"/>
    <w:tmpl w:val="6EC4F2B6"/>
    <w:lvl w:ilvl="0" w:tplc="C0CA9B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22C4C9B"/>
    <w:multiLevelType w:val="hybridMultilevel"/>
    <w:tmpl w:val="3C18CEF4"/>
    <w:lvl w:ilvl="0" w:tplc="7C288C2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69B76EA"/>
    <w:multiLevelType w:val="hybridMultilevel"/>
    <w:tmpl w:val="4170BC2E"/>
    <w:lvl w:ilvl="0" w:tplc="6B1A4D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6BB4856"/>
    <w:multiLevelType w:val="hybridMultilevel"/>
    <w:tmpl w:val="AC32B060"/>
    <w:lvl w:ilvl="0" w:tplc="4656A5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7677247"/>
    <w:multiLevelType w:val="hybridMultilevel"/>
    <w:tmpl w:val="4156E6B0"/>
    <w:lvl w:ilvl="0" w:tplc="0B16AD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C743AED"/>
    <w:multiLevelType w:val="hybridMultilevel"/>
    <w:tmpl w:val="A992BA94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DC82F91"/>
    <w:multiLevelType w:val="hybridMultilevel"/>
    <w:tmpl w:val="C35E8DB6"/>
    <w:lvl w:ilvl="0" w:tplc="063EB8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4AC1564"/>
    <w:multiLevelType w:val="hybridMultilevel"/>
    <w:tmpl w:val="AF389F12"/>
    <w:lvl w:ilvl="0" w:tplc="07B4DB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A6F13B2"/>
    <w:multiLevelType w:val="hybridMultilevel"/>
    <w:tmpl w:val="822AF07C"/>
    <w:lvl w:ilvl="0" w:tplc="A52066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01C4B1B"/>
    <w:multiLevelType w:val="hybridMultilevel"/>
    <w:tmpl w:val="C486F078"/>
    <w:lvl w:ilvl="0" w:tplc="985438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48A4C0C"/>
    <w:multiLevelType w:val="hybridMultilevel"/>
    <w:tmpl w:val="2214C6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6F74CDE"/>
    <w:multiLevelType w:val="hybridMultilevel"/>
    <w:tmpl w:val="BD24B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77F87"/>
    <w:multiLevelType w:val="hybridMultilevel"/>
    <w:tmpl w:val="D73A59D8"/>
    <w:lvl w:ilvl="0" w:tplc="830268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FC80861"/>
    <w:multiLevelType w:val="hybridMultilevel"/>
    <w:tmpl w:val="956E0F1C"/>
    <w:lvl w:ilvl="0" w:tplc="D6840F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FA6320"/>
    <w:multiLevelType w:val="hybridMultilevel"/>
    <w:tmpl w:val="363C2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371822"/>
    <w:multiLevelType w:val="hybridMultilevel"/>
    <w:tmpl w:val="00BA2412"/>
    <w:lvl w:ilvl="0" w:tplc="5AA60E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D36486F"/>
    <w:multiLevelType w:val="hybridMultilevel"/>
    <w:tmpl w:val="B32872B8"/>
    <w:lvl w:ilvl="0" w:tplc="0E62283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8" w15:restartNumberingAfterBreak="0">
    <w:nsid w:val="7FA129FB"/>
    <w:multiLevelType w:val="hybridMultilevel"/>
    <w:tmpl w:val="89C25CF6"/>
    <w:lvl w:ilvl="0" w:tplc="B7861F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35"/>
  </w:num>
  <w:num w:numId="5">
    <w:abstractNumId w:val="30"/>
  </w:num>
  <w:num w:numId="6">
    <w:abstractNumId w:val="20"/>
  </w:num>
  <w:num w:numId="7">
    <w:abstractNumId w:val="0"/>
  </w:num>
  <w:num w:numId="8">
    <w:abstractNumId w:val="15"/>
  </w:num>
  <w:num w:numId="9">
    <w:abstractNumId w:val="19"/>
  </w:num>
  <w:num w:numId="10">
    <w:abstractNumId w:val="6"/>
  </w:num>
  <w:num w:numId="11">
    <w:abstractNumId w:val="32"/>
  </w:num>
  <w:num w:numId="12">
    <w:abstractNumId w:val="13"/>
  </w:num>
  <w:num w:numId="13">
    <w:abstractNumId w:val="36"/>
  </w:num>
  <w:num w:numId="14">
    <w:abstractNumId w:val="29"/>
  </w:num>
  <w:num w:numId="15">
    <w:abstractNumId w:val="11"/>
  </w:num>
  <w:num w:numId="16">
    <w:abstractNumId w:val="27"/>
  </w:num>
  <w:num w:numId="17">
    <w:abstractNumId w:val="23"/>
  </w:num>
  <w:num w:numId="18">
    <w:abstractNumId w:val="22"/>
  </w:num>
  <w:num w:numId="19">
    <w:abstractNumId w:val="33"/>
  </w:num>
  <w:num w:numId="20">
    <w:abstractNumId w:val="3"/>
  </w:num>
  <w:num w:numId="21">
    <w:abstractNumId w:val="5"/>
  </w:num>
  <w:num w:numId="22">
    <w:abstractNumId w:val="14"/>
  </w:num>
  <w:num w:numId="23">
    <w:abstractNumId w:val="37"/>
  </w:num>
  <w:num w:numId="24">
    <w:abstractNumId w:val="4"/>
  </w:num>
  <w:num w:numId="25">
    <w:abstractNumId w:val="26"/>
  </w:num>
  <w:num w:numId="26">
    <w:abstractNumId w:val="21"/>
  </w:num>
  <w:num w:numId="27">
    <w:abstractNumId w:val="31"/>
  </w:num>
  <w:num w:numId="28">
    <w:abstractNumId w:val="9"/>
  </w:num>
  <w:num w:numId="29">
    <w:abstractNumId w:val="2"/>
  </w:num>
  <w:num w:numId="30">
    <w:abstractNumId w:val="38"/>
  </w:num>
  <w:num w:numId="31">
    <w:abstractNumId w:val="18"/>
  </w:num>
  <w:num w:numId="32">
    <w:abstractNumId w:val="10"/>
  </w:num>
  <w:num w:numId="33">
    <w:abstractNumId w:val="17"/>
  </w:num>
  <w:num w:numId="34">
    <w:abstractNumId w:val="24"/>
  </w:num>
  <w:num w:numId="35">
    <w:abstractNumId w:val="28"/>
  </w:num>
  <w:num w:numId="36">
    <w:abstractNumId w:val="25"/>
  </w:num>
  <w:num w:numId="37">
    <w:abstractNumId w:val="12"/>
  </w:num>
  <w:num w:numId="38">
    <w:abstractNumId w:val="1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D4"/>
    <w:rsid w:val="000149BB"/>
    <w:rsid w:val="0002457A"/>
    <w:rsid w:val="0004612D"/>
    <w:rsid w:val="000473BB"/>
    <w:rsid w:val="0004781B"/>
    <w:rsid w:val="00054708"/>
    <w:rsid w:val="00062374"/>
    <w:rsid w:val="000746C1"/>
    <w:rsid w:val="00081284"/>
    <w:rsid w:val="000859FE"/>
    <w:rsid w:val="0008609A"/>
    <w:rsid w:val="00095B27"/>
    <w:rsid w:val="00095FAC"/>
    <w:rsid w:val="00097160"/>
    <w:rsid w:val="000B7667"/>
    <w:rsid w:val="000D1D8B"/>
    <w:rsid w:val="000F3D1C"/>
    <w:rsid w:val="000F4F0B"/>
    <w:rsid w:val="000F73DC"/>
    <w:rsid w:val="001074B3"/>
    <w:rsid w:val="0012475F"/>
    <w:rsid w:val="00141548"/>
    <w:rsid w:val="00153DCD"/>
    <w:rsid w:val="001669F8"/>
    <w:rsid w:val="0017570F"/>
    <w:rsid w:val="00192BC5"/>
    <w:rsid w:val="00193725"/>
    <w:rsid w:val="00194CBA"/>
    <w:rsid w:val="00195AC5"/>
    <w:rsid w:val="001A39A8"/>
    <w:rsid w:val="001A4F53"/>
    <w:rsid w:val="001B78D3"/>
    <w:rsid w:val="001C3D8D"/>
    <w:rsid w:val="001C6063"/>
    <w:rsid w:val="001C6838"/>
    <w:rsid w:val="001D61D9"/>
    <w:rsid w:val="001D7BC8"/>
    <w:rsid w:val="001F031C"/>
    <w:rsid w:val="001F329E"/>
    <w:rsid w:val="001F7B27"/>
    <w:rsid w:val="00202BFD"/>
    <w:rsid w:val="00213AF2"/>
    <w:rsid w:val="0022094F"/>
    <w:rsid w:val="00231406"/>
    <w:rsid w:val="00235286"/>
    <w:rsid w:val="00241EF3"/>
    <w:rsid w:val="00242563"/>
    <w:rsid w:val="00250E72"/>
    <w:rsid w:val="00253F54"/>
    <w:rsid w:val="00254295"/>
    <w:rsid w:val="002557AA"/>
    <w:rsid w:val="00256557"/>
    <w:rsid w:val="00277476"/>
    <w:rsid w:val="00280120"/>
    <w:rsid w:val="002A6277"/>
    <w:rsid w:val="002A7CCD"/>
    <w:rsid w:val="002B63B4"/>
    <w:rsid w:val="002D4383"/>
    <w:rsid w:val="002E37C9"/>
    <w:rsid w:val="002F1637"/>
    <w:rsid w:val="00304491"/>
    <w:rsid w:val="003060A4"/>
    <w:rsid w:val="003060B8"/>
    <w:rsid w:val="003314C6"/>
    <w:rsid w:val="00343DBF"/>
    <w:rsid w:val="0035306E"/>
    <w:rsid w:val="00355120"/>
    <w:rsid w:val="0035678B"/>
    <w:rsid w:val="00392722"/>
    <w:rsid w:val="003A0C70"/>
    <w:rsid w:val="003B0D07"/>
    <w:rsid w:val="003C61ED"/>
    <w:rsid w:val="003E0580"/>
    <w:rsid w:val="003E197E"/>
    <w:rsid w:val="003E6DCA"/>
    <w:rsid w:val="003F152D"/>
    <w:rsid w:val="004033E0"/>
    <w:rsid w:val="004101E6"/>
    <w:rsid w:val="004111FC"/>
    <w:rsid w:val="00411EE6"/>
    <w:rsid w:val="00424C33"/>
    <w:rsid w:val="004367D1"/>
    <w:rsid w:val="0043731B"/>
    <w:rsid w:val="00446271"/>
    <w:rsid w:val="0045273D"/>
    <w:rsid w:val="00453B2B"/>
    <w:rsid w:val="00464927"/>
    <w:rsid w:val="00470748"/>
    <w:rsid w:val="00496024"/>
    <w:rsid w:val="004A1DC8"/>
    <w:rsid w:val="004A55AF"/>
    <w:rsid w:val="004A76B5"/>
    <w:rsid w:val="004B0AB8"/>
    <w:rsid w:val="004B0B54"/>
    <w:rsid w:val="004B5307"/>
    <w:rsid w:val="004B5C8B"/>
    <w:rsid w:val="004C34A9"/>
    <w:rsid w:val="004D2B19"/>
    <w:rsid w:val="004D5F54"/>
    <w:rsid w:val="004E2BC8"/>
    <w:rsid w:val="004E6787"/>
    <w:rsid w:val="004F6E99"/>
    <w:rsid w:val="00504607"/>
    <w:rsid w:val="00506492"/>
    <w:rsid w:val="00514927"/>
    <w:rsid w:val="00516B38"/>
    <w:rsid w:val="00522112"/>
    <w:rsid w:val="005242D9"/>
    <w:rsid w:val="00530421"/>
    <w:rsid w:val="005443C7"/>
    <w:rsid w:val="005530F2"/>
    <w:rsid w:val="005579D4"/>
    <w:rsid w:val="00567F58"/>
    <w:rsid w:val="00570A62"/>
    <w:rsid w:val="00581BEC"/>
    <w:rsid w:val="00582A5F"/>
    <w:rsid w:val="005A0AA3"/>
    <w:rsid w:val="005A609F"/>
    <w:rsid w:val="005C6547"/>
    <w:rsid w:val="005D10F1"/>
    <w:rsid w:val="005D1E9A"/>
    <w:rsid w:val="005F01FC"/>
    <w:rsid w:val="005F0700"/>
    <w:rsid w:val="005F33F3"/>
    <w:rsid w:val="005F45F4"/>
    <w:rsid w:val="005F5C05"/>
    <w:rsid w:val="00607D90"/>
    <w:rsid w:val="00613CE2"/>
    <w:rsid w:val="006179FB"/>
    <w:rsid w:val="00632BBE"/>
    <w:rsid w:val="00635ED0"/>
    <w:rsid w:val="0064136C"/>
    <w:rsid w:val="00646C76"/>
    <w:rsid w:val="006528D1"/>
    <w:rsid w:val="006530DD"/>
    <w:rsid w:val="00653FD9"/>
    <w:rsid w:val="00654C07"/>
    <w:rsid w:val="00655F1F"/>
    <w:rsid w:val="00664C22"/>
    <w:rsid w:val="00666431"/>
    <w:rsid w:val="00672382"/>
    <w:rsid w:val="006B4089"/>
    <w:rsid w:val="006B7DBC"/>
    <w:rsid w:val="006C4737"/>
    <w:rsid w:val="006D2C92"/>
    <w:rsid w:val="0070430C"/>
    <w:rsid w:val="007057CA"/>
    <w:rsid w:val="00710E85"/>
    <w:rsid w:val="00717AEB"/>
    <w:rsid w:val="0072221B"/>
    <w:rsid w:val="00722D7B"/>
    <w:rsid w:val="00737D7C"/>
    <w:rsid w:val="00744406"/>
    <w:rsid w:val="00776883"/>
    <w:rsid w:val="00794AD5"/>
    <w:rsid w:val="00794C19"/>
    <w:rsid w:val="007A38C1"/>
    <w:rsid w:val="007A4EF8"/>
    <w:rsid w:val="007B2739"/>
    <w:rsid w:val="007B6EF4"/>
    <w:rsid w:val="007C3DB8"/>
    <w:rsid w:val="007D27EE"/>
    <w:rsid w:val="007D4B36"/>
    <w:rsid w:val="007E27EF"/>
    <w:rsid w:val="007E562A"/>
    <w:rsid w:val="00805DE5"/>
    <w:rsid w:val="00822711"/>
    <w:rsid w:val="00837F69"/>
    <w:rsid w:val="00843E95"/>
    <w:rsid w:val="008523C4"/>
    <w:rsid w:val="00862132"/>
    <w:rsid w:val="00863C5E"/>
    <w:rsid w:val="008646CE"/>
    <w:rsid w:val="00892C84"/>
    <w:rsid w:val="00897C1D"/>
    <w:rsid w:val="008A09E5"/>
    <w:rsid w:val="008A3985"/>
    <w:rsid w:val="008A7377"/>
    <w:rsid w:val="008B7124"/>
    <w:rsid w:val="008B728A"/>
    <w:rsid w:val="008D2E74"/>
    <w:rsid w:val="008D32F9"/>
    <w:rsid w:val="008E1F62"/>
    <w:rsid w:val="008E72CF"/>
    <w:rsid w:val="008F12D7"/>
    <w:rsid w:val="00912EB2"/>
    <w:rsid w:val="009145C2"/>
    <w:rsid w:val="00924893"/>
    <w:rsid w:val="00925217"/>
    <w:rsid w:val="00937CB4"/>
    <w:rsid w:val="009422F7"/>
    <w:rsid w:val="00946F20"/>
    <w:rsid w:val="0095227F"/>
    <w:rsid w:val="00966EBB"/>
    <w:rsid w:val="0096708C"/>
    <w:rsid w:val="00987450"/>
    <w:rsid w:val="009A7425"/>
    <w:rsid w:val="009D2F20"/>
    <w:rsid w:val="009D4418"/>
    <w:rsid w:val="009F20B4"/>
    <w:rsid w:val="009F2F34"/>
    <w:rsid w:val="00A038E3"/>
    <w:rsid w:val="00A07E0B"/>
    <w:rsid w:val="00A07EA0"/>
    <w:rsid w:val="00A2205E"/>
    <w:rsid w:val="00A26643"/>
    <w:rsid w:val="00A340FE"/>
    <w:rsid w:val="00A3620C"/>
    <w:rsid w:val="00A4409A"/>
    <w:rsid w:val="00A4507F"/>
    <w:rsid w:val="00A70A5D"/>
    <w:rsid w:val="00A712F1"/>
    <w:rsid w:val="00A84FE9"/>
    <w:rsid w:val="00AA4717"/>
    <w:rsid w:val="00AB153B"/>
    <w:rsid w:val="00AB2BEF"/>
    <w:rsid w:val="00AB6718"/>
    <w:rsid w:val="00AB71FF"/>
    <w:rsid w:val="00AC1355"/>
    <w:rsid w:val="00AC40F2"/>
    <w:rsid w:val="00AC4A94"/>
    <w:rsid w:val="00AE2E43"/>
    <w:rsid w:val="00AE6214"/>
    <w:rsid w:val="00AF3F37"/>
    <w:rsid w:val="00AF78C3"/>
    <w:rsid w:val="00B00551"/>
    <w:rsid w:val="00B14CC2"/>
    <w:rsid w:val="00B22F0D"/>
    <w:rsid w:val="00B30024"/>
    <w:rsid w:val="00B4166B"/>
    <w:rsid w:val="00B639A6"/>
    <w:rsid w:val="00B75D0B"/>
    <w:rsid w:val="00B90F43"/>
    <w:rsid w:val="00B9694B"/>
    <w:rsid w:val="00BA077F"/>
    <w:rsid w:val="00BA1DFE"/>
    <w:rsid w:val="00BA3923"/>
    <w:rsid w:val="00BA71FA"/>
    <w:rsid w:val="00BB70E4"/>
    <w:rsid w:val="00BC42C2"/>
    <w:rsid w:val="00BE3123"/>
    <w:rsid w:val="00BF0E58"/>
    <w:rsid w:val="00BF2AD5"/>
    <w:rsid w:val="00BF32D4"/>
    <w:rsid w:val="00C030B2"/>
    <w:rsid w:val="00C03E1E"/>
    <w:rsid w:val="00C224C4"/>
    <w:rsid w:val="00C22BEA"/>
    <w:rsid w:val="00C46785"/>
    <w:rsid w:val="00C554F3"/>
    <w:rsid w:val="00C6033A"/>
    <w:rsid w:val="00C60750"/>
    <w:rsid w:val="00C667F1"/>
    <w:rsid w:val="00C6741A"/>
    <w:rsid w:val="00C82FB8"/>
    <w:rsid w:val="00C860A9"/>
    <w:rsid w:val="00C86D9C"/>
    <w:rsid w:val="00C91AFF"/>
    <w:rsid w:val="00CA21FE"/>
    <w:rsid w:val="00CA692D"/>
    <w:rsid w:val="00CB1E80"/>
    <w:rsid w:val="00CC5C4E"/>
    <w:rsid w:val="00CC61C9"/>
    <w:rsid w:val="00CD1852"/>
    <w:rsid w:val="00CD3A70"/>
    <w:rsid w:val="00CD62E0"/>
    <w:rsid w:val="00CF5F54"/>
    <w:rsid w:val="00D000E7"/>
    <w:rsid w:val="00D00DCA"/>
    <w:rsid w:val="00D02B31"/>
    <w:rsid w:val="00D07395"/>
    <w:rsid w:val="00D1173F"/>
    <w:rsid w:val="00D16EF5"/>
    <w:rsid w:val="00D25CD9"/>
    <w:rsid w:val="00D32F90"/>
    <w:rsid w:val="00D35495"/>
    <w:rsid w:val="00D36DAF"/>
    <w:rsid w:val="00D37024"/>
    <w:rsid w:val="00D554B1"/>
    <w:rsid w:val="00D6224F"/>
    <w:rsid w:val="00D62CCF"/>
    <w:rsid w:val="00D70F04"/>
    <w:rsid w:val="00D759DE"/>
    <w:rsid w:val="00D84B0A"/>
    <w:rsid w:val="00D871AD"/>
    <w:rsid w:val="00D92C38"/>
    <w:rsid w:val="00DA0503"/>
    <w:rsid w:val="00DA0932"/>
    <w:rsid w:val="00DA7A3A"/>
    <w:rsid w:val="00DC169A"/>
    <w:rsid w:val="00DC3489"/>
    <w:rsid w:val="00DC4F42"/>
    <w:rsid w:val="00DE04E3"/>
    <w:rsid w:val="00DE1257"/>
    <w:rsid w:val="00DF0E44"/>
    <w:rsid w:val="00DF3055"/>
    <w:rsid w:val="00DF5D71"/>
    <w:rsid w:val="00E061E3"/>
    <w:rsid w:val="00E17EBB"/>
    <w:rsid w:val="00E23A79"/>
    <w:rsid w:val="00E24A39"/>
    <w:rsid w:val="00E4353F"/>
    <w:rsid w:val="00E6375D"/>
    <w:rsid w:val="00E70D56"/>
    <w:rsid w:val="00E73A4E"/>
    <w:rsid w:val="00E74A54"/>
    <w:rsid w:val="00E856BA"/>
    <w:rsid w:val="00EA3A25"/>
    <w:rsid w:val="00EC23EC"/>
    <w:rsid w:val="00EC25C2"/>
    <w:rsid w:val="00EC4927"/>
    <w:rsid w:val="00ED6D13"/>
    <w:rsid w:val="00EE47F2"/>
    <w:rsid w:val="00EF538C"/>
    <w:rsid w:val="00EF59AC"/>
    <w:rsid w:val="00F00E49"/>
    <w:rsid w:val="00F04995"/>
    <w:rsid w:val="00F11747"/>
    <w:rsid w:val="00F12D3E"/>
    <w:rsid w:val="00F137C2"/>
    <w:rsid w:val="00F15E1A"/>
    <w:rsid w:val="00F20471"/>
    <w:rsid w:val="00F230FE"/>
    <w:rsid w:val="00F26DA3"/>
    <w:rsid w:val="00F32E69"/>
    <w:rsid w:val="00F347F2"/>
    <w:rsid w:val="00F725D7"/>
    <w:rsid w:val="00F76670"/>
    <w:rsid w:val="00F87043"/>
    <w:rsid w:val="00FA4D08"/>
    <w:rsid w:val="00FB17A5"/>
    <w:rsid w:val="00FB1C75"/>
    <w:rsid w:val="00FD0D26"/>
    <w:rsid w:val="00FD1972"/>
    <w:rsid w:val="00FD285D"/>
    <w:rsid w:val="00FD697D"/>
    <w:rsid w:val="00FD6D85"/>
    <w:rsid w:val="00FF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4D1758CC"/>
  <w15:docId w15:val="{6F95E695-C926-45F1-B00F-3722E123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2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32D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D16E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1546</Words>
  <Characters>8816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nick</cp:lastModifiedBy>
  <cp:revision>3</cp:revision>
  <dcterms:created xsi:type="dcterms:W3CDTF">2023-02-05T11:24:00Z</dcterms:created>
  <dcterms:modified xsi:type="dcterms:W3CDTF">2023-03-21T00:03:00Z</dcterms:modified>
</cp:coreProperties>
</file>