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9D" w:rsidRPr="000131D8" w:rsidRDefault="005B4F9D" w:rsidP="005B4F9D">
      <w:pPr>
        <w:jc w:val="right"/>
        <w:rPr>
          <w:b/>
          <w:sz w:val="28"/>
          <w:szCs w:val="28"/>
          <w:lang w:val="uk-UA"/>
        </w:rPr>
      </w:pPr>
      <w:r w:rsidRPr="000131D8">
        <w:rPr>
          <w:b/>
          <w:sz w:val="28"/>
          <w:szCs w:val="28"/>
        </w:rPr>
        <w:t>Форма № Н - 3.04</w:t>
      </w:r>
    </w:p>
    <w:p w:rsidR="005B4F9D" w:rsidRPr="000131D8" w:rsidRDefault="005B4F9D" w:rsidP="005B4F9D">
      <w:pPr>
        <w:pStyle w:val="3"/>
      </w:pPr>
      <w:r w:rsidRPr="000131D8">
        <w:t>Міністерство освіти і науки</w:t>
      </w:r>
      <w:r w:rsidRPr="000131D8">
        <w:rPr>
          <w:lang w:val="ru-RU"/>
        </w:rPr>
        <w:t xml:space="preserve"> </w:t>
      </w:r>
      <w:r w:rsidRPr="000131D8">
        <w:t>України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>Житомирський державний технологічний університет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  <w:r w:rsidRPr="000131D8">
        <w:rPr>
          <w:b/>
          <w:sz w:val="28"/>
          <w:szCs w:val="28"/>
          <w:lang w:val="uk-UA"/>
        </w:rPr>
        <w:t>Кафедра фізики та вищої математики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spacing w:before="247"/>
        <w:ind w:right="226"/>
        <w:jc w:val="right"/>
        <w:rPr>
          <w:sz w:val="28"/>
          <w:szCs w:val="28"/>
        </w:rPr>
      </w:pPr>
      <w:r w:rsidRPr="000131D8">
        <w:rPr>
          <w:sz w:val="28"/>
          <w:szCs w:val="28"/>
        </w:rPr>
        <w:t>“</w:t>
      </w:r>
      <w:r w:rsidRPr="000131D8">
        <w:rPr>
          <w:b/>
          <w:sz w:val="28"/>
          <w:szCs w:val="28"/>
        </w:rPr>
        <w:t>ЗАТВЕРДЖУЮ</w:t>
      </w:r>
      <w:r w:rsidRPr="000131D8">
        <w:rPr>
          <w:sz w:val="28"/>
          <w:szCs w:val="28"/>
        </w:rPr>
        <w:t>”</w:t>
      </w:r>
    </w:p>
    <w:p w:rsidR="005B4F9D" w:rsidRPr="000131D8" w:rsidRDefault="005B4F9D" w:rsidP="005B4F9D">
      <w:pPr>
        <w:ind w:right="450"/>
        <w:jc w:val="right"/>
        <w:rPr>
          <w:sz w:val="28"/>
          <w:szCs w:val="28"/>
        </w:rPr>
      </w:pPr>
      <w:r w:rsidRPr="000131D8">
        <w:rPr>
          <w:sz w:val="28"/>
          <w:szCs w:val="28"/>
        </w:rPr>
        <w:t>Завідувач кафедри</w:t>
      </w:r>
    </w:p>
    <w:p w:rsidR="005B4F9D" w:rsidRPr="000131D8" w:rsidRDefault="005B4F9D" w:rsidP="005B4F9D">
      <w:pPr>
        <w:pStyle w:val="a3"/>
        <w:spacing w:before="1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707"/>
        </w:tabs>
        <w:ind w:right="229"/>
        <w:jc w:val="right"/>
        <w:rPr>
          <w:rFonts w:ascii="Times New Roman" w:hAnsi="Times New Roman"/>
        </w:rPr>
      </w:pPr>
      <w:r w:rsidRPr="000131D8">
        <w:rPr>
          <w:rFonts w:ascii="Times New Roman" w:hAnsi="Times New Roman"/>
          <w:u w:val="single"/>
        </w:rPr>
        <w:t xml:space="preserve"> </w:t>
      </w:r>
      <w:r w:rsidRPr="000131D8">
        <w:rPr>
          <w:rFonts w:ascii="Times New Roman" w:hAnsi="Times New Roman"/>
          <w:u w:val="single"/>
        </w:rPr>
        <w:tab/>
        <w:t>Москвін</w:t>
      </w:r>
      <w:r w:rsidRPr="000131D8">
        <w:rPr>
          <w:rFonts w:ascii="Times New Roman" w:hAnsi="Times New Roman"/>
          <w:spacing w:val="-5"/>
          <w:u w:val="single"/>
        </w:rPr>
        <w:t xml:space="preserve"> </w:t>
      </w:r>
      <w:r w:rsidRPr="000131D8">
        <w:rPr>
          <w:rFonts w:ascii="Times New Roman" w:hAnsi="Times New Roman"/>
          <w:u w:val="single"/>
        </w:rPr>
        <w:t>П.П.</w:t>
      </w:r>
    </w:p>
    <w:p w:rsidR="005B4F9D" w:rsidRPr="000131D8" w:rsidRDefault="005B4F9D" w:rsidP="005B4F9D">
      <w:pPr>
        <w:tabs>
          <w:tab w:val="left" w:pos="825"/>
          <w:tab w:val="left" w:pos="2733"/>
        </w:tabs>
        <w:spacing w:before="1"/>
        <w:ind w:right="225"/>
        <w:jc w:val="right"/>
        <w:rPr>
          <w:sz w:val="28"/>
          <w:szCs w:val="28"/>
        </w:rPr>
      </w:pPr>
      <w:r w:rsidRPr="000131D8">
        <w:rPr>
          <w:sz w:val="28"/>
          <w:szCs w:val="28"/>
        </w:rPr>
        <w:t>“</w:t>
      </w:r>
      <w:r w:rsidRPr="000131D8">
        <w:rPr>
          <w:sz w:val="28"/>
          <w:szCs w:val="28"/>
          <w:u w:val="single"/>
        </w:rPr>
        <w:t xml:space="preserve"> </w:t>
      </w:r>
      <w:r w:rsidRPr="000131D8">
        <w:rPr>
          <w:sz w:val="28"/>
          <w:szCs w:val="28"/>
          <w:u w:val="single"/>
        </w:rPr>
        <w:tab/>
      </w:r>
      <w:r w:rsidRPr="000131D8">
        <w:rPr>
          <w:sz w:val="28"/>
          <w:szCs w:val="28"/>
        </w:rPr>
        <w:t>”</w:t>
      </w:r>
      <w:r w:rsidRPr="000131D8">
        <w:rPr>
          <w:sz w:val="28"/>
          <w:szCs w:val="28"/>
          <w:u w:val="single"/>
        </w:rPr>
        <w:t xml:space="preserve"> </w:t>
      </w:r>
      <w:r w:rsidRPr="000131D8">
        <w:rPr>
          <w:sz w:val="28"/>
          <w:szCs w:val="28"/>
          <w:u w:val="single"/>
        </w:rPr>
        <w:tab/>
      </w:r>
      <w:r w:rsidRPr="000131D8">
        <w:rPr>
          <w:sz w:val="28"/>
          <w:szCs w:val="28"/>
        </w:rPr>
        <w:t>2017</w:t>
      </w:r>
      <w:r w:rsidRPr="000131D8">
        <w:rPr>
          <w:spacing w:val="1"/>
          <w:sz w:val="28"/>
          <w:szCs w:val="28"/>
        </w:rPr>
        <w:t xml:space="preserve"> </w:t>
      </w:r>
      <w:r w:rsidRPr="000131D8">
        <w:rPr>
          <w:sz w:val="28"/>
          <w:szCs w:val="28"/>
        </w:rPr>
        <w:t>року</w:t>
      </w: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  <w:r w:rsidRPr="000131D8">
        <w:rPr>
          <w:b/>
          <w:sz w:val="28"/>
          <w:szCs w:val="28"/>
          <w:lang w:val="uk-UA"/>
        </w:rPr>
        <w:t>РОБОЧА НАВЧАЛЬНА ПРОГРАМА</w:t>
      </w:r>
    </w:p>
    <w:p w:rsidR="005B4F9D" w:rsidRPr="000131D8" w:rsidRDefault="005B4F9D" w:rsidP="005B4F9D">
      <w:pPr>
        <w:jc w:val="center"/>
        <w:rPr>
          <w:b/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 xml:space="preserve">навчальної дисципліни 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b/>
          <w:sz w:val="28"/>
          <w:szCs w:val="28"/>
          <w:lang w:val="uk-UA"/>
        </w:rPr>
        <w:t>«Фізика»</w:t>
      </w:r>
      <w:r w:rsidRPr="000131D8">
        <w:rPr>
          <w:sz w:val="28"/>
          <w:szCs w:val="28"/>
          <w:lang w:val="uk-UA"/>
        </w:rPr>
        <w:t xml:space="preserve"> </w:t>
      </w:r>
    </w:p>
    <w:p w:rsidR="005B4F9D" w:rsidRPr="000131D8" w:rsidRDefault="005B4F9D" w:rsidP="005B4F9D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>Галузь знань: 1</w:t>
      </w:r>
      <w:r w:rsidRPr="000131D8">
        <w:rPr>
          <w:sz w:val="28"/>
          <w:szCs w:val="28"/>
        </w:rPr>
        <w:t>8</w:t>
      </w:r>
      <w:r w:rsidRPr="000131D8">
        <w:rPr>
          <w:sz w:val="28"/>
          <w:szCs w:val="28"/>
          <w:lang w:val="uk-UA"/>
        </w:rPr>
        <w:t xml:space="preserve"> «Виробництво та технології»</w:t>
      </w:r>
    </w:p>
    <w:p w:rsidR="005B4F9D" w:rsidRPr="000131D8" w:rsidRDefault="005B4F9D" w:rsidP="005B4F9D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 xml:space="preserve">Спеціальність 184 «Гірництво» </w:t>
      </w:r>
    </w:p>
    <w:p w:rsidR="005B4F9D" w:rsidRPr="000131D8" w:rsidRDefault="005B4F9D" w:rsidP="005B4F9D">
      <w:pPr>
        <w:tabs>
          <w:tab w:val="left" w:pos="7080"/>
        </w:tabs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ab/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 xml:space="preserve">Гірничо-екологічний факультет 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>Кафедра фізики та вищої математики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>Житомир – 20</w:t>
      </w:r>
      <w:r w:rsidRPr="000131D8">
        <w:rPr>
          <w:sz w:val="28"/>
          <w:szCs w:val="28"/>
        </w:rPr>
        <w:t>1</w:t>
      </w:r>
      <w:r w:rsidRPr="000131D8">
        <w:rPr>
          <w:sz w:val="28"/>
          <w:szCs w:val="28"/>
          <w:lang w:val="uk-UA"/>
        </w:rPr>
        <w:t>7</w:t>
      </w:r>
    </w:p>
    <w:p w:rsidR="005B4F9D" w:rsidRPr="000131D8" w:rsidRDefault="005B4F9D" w:rsidP="005B4F9D">
      <w:pPr>
        <w:jc w:val="center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br w:type="page"/>
      </w:r>
    </w:p>
    <w:p w:rsidR="005B4F9D" w:rsidRPr="000131D8" w:rsidRDefault="005B4F9D" w:rsidP="005B4F9D">
      <w:pPr>
        <w:pStyle w:val="31"/>
        <w:ind w:left="0"/>
        <w:jc w:val="center"/>
        <w:rPr>
          <w:sz w:val="28"/>
          <w:szCs w:val="28"/>
        </w:rPr>
      </w:pPr>
      <w:r w:rsidRPr="000131D8">
        <w:rPr>
          <w:sz w:val="28"/>
          <w:szCs w:val="28"/>
        </w:rPr>
        <w:lastRenderedPageBreak/>
        <w:t>Робоча програма складена на основі програми курсу</w:t>
      </w:r>
      <w:r w:rsidR="000131D8" w:rsidRPr="000131D8">
        <w:rPr>
          <w:sz w:val="28"/>
          <w:szCs w:val="28"/>
        </w:rPr>
        <w:t xml:space="preserve"> </w:t>
      </w:r>
      <w:r w:rsidR="000131D8" w:rsidRPr="000131D8">
        <w:rPr>
          <w:sz w:val="28"/>
          <w:szCs w:val="28"/>
          <w:lang w:val="ru-RU"/>
        </w:rPr>
        <w:t xml:space="preserve">фызики </w:t>
      </w:r>
      <w:r w:rsidRPr="000131D8">
        <w:rPr>
          <w:sz w:val="28"/>
          <w:szCs w:val="28"/>
        </w:rPr>
        <w:t>для технічних та технологічних спеціальностей вищих навчальних закладів, н</w:t>
      </w:r>
      <w:r w:rsidR="000131D8" w:rsidRPr="000131D8">
        <w:rPr>
          <w:sz w:val="28"/>
          <w:szCs w:val="28"/>
        </w:rPr>
        <w:t>авчального плану спеціальност</w:t>
      </w:r>
      <w:r w:rsidR="00360F7D">
        <w:rPr>
          <w:sz w:val="28"/>
          <w:szCs w:val="28"/>
        </w:rPr>
        <w:t>і « Гірництво»</w:t>
      </w:r>
      <w:r w:rsidRPr="000131D8">
        <w:rPr>
          <w:sz w:val="28"/>
          <w:szCs w:val="28"/>
        </w:rPr>
        <w:t>.</w:t>
      </w:r>
    </w:p>
    <w:p w:rsidR="005B4F9D" w:rsidRPr="000131D8" w:rsidRDefault="005B4F9D" w:rsidP="005B4F9D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ind w:firstLine="567"/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ind w:firstLine="567"/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ind w:firstLine="567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 xml:space="preserve">Розробник: Добряков Володимир Львович(доцент федри фізики та вищої математики) </w:t>
      </w:r>
    </w:p>
    <w:p w:rsidR="005B4F9D" w:rsidRPr="000131D8" w:rsidRDefault="005B4F9D" w:rsidP="005B4F9D">
      <w:pPr>
        <w:tabs>
          <w:tab w:val="left" w:pos="360"/>
        </w:tabs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rPr>
          <w:sz w:val="28"/>
          <w:szCs w:val="28"/>
          <w:lang w:val="uk-UA"/>
        </w:rPr>
      </w:pPr>
    </w:p>
    <w:p w:rsidR="005B4F9D" w:rsidRPr="000131D8" w:rsidRDefault="005B4F9D" w:rsidP="005B4F9D">
      <w:pPr>
        <w:tabs>
          <w:tab w:val="left" w:pos="360"/>
        </w:tabs>
        <w:rPr>
          <w:sz w:val="28"/>
          <w:szCs w:val="28"/>
          <w:lang w:val="uk-UA"/>
        </w:rPr>
      </w:pPr>
    </w:p>
    <w:p w:rsidR="005B4F9D" w:rsidRPr="000131D8" w:rsidRDefault="005B4F9D" w:rsidP="005B4F9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 xml:space="preserve">Робочу програму схвалено на засіданні кафедри фізики та вищої математики. </w:t>
      </w:r>
    </w:p>
    <w:p w:rsidR="005B4F9D" w:rsidRPr="000131D8" w:rsidRDefault="005B4F9D" w:rsidP="005B4F9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 xml:space="preserve">Протокол № 8 від “30” серпня 2017 року </w:t>
      </w:r>
    </w:p>
    <w:p w:rsidR="005B4F9D" w:rsidRPr="000131D8" w:rsidRDefault="005B4F9D" w:rsidP="005B4F9D">
      <w:pPr>
        <w:ind w:firstLine="567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>Завідувач кафедри</w:t>
      </w:r>
      <w:r w:rsidRPr="000131D8">
        <w:rPr>
          <w:sz w:val="28"/>
          <w:szCs w:val="28"/>
          <w:lang w:val="uk-UA"/>
        </w:rPr>
        <w:tab/>
      </w:r>
      <w:r w:rsidRPr="000131D8">
        <w:rPr>
          <w:sz w:val="28"/>
          <w:szCs w:val="28"/>
          <w:lang w:val="uk-UA"/>
        </w:rPr>
        <w:tab/>
      </w:r>
      <w:r w:rsidRPr="000131D8">
        <w:rPr>
          <w:sz w:val="28"/>
          <w:szCs w:val="28"/>
          <w:lang w:val="uk-UA"/>
        </w:rPr>
        <w:tab/>
        <w:t>_______________</w:t>
      </w:r>
      <w:r w:rsidRPr="000131D8">
        <w:rPr>
          <w:sz w:val="28"/>
          <w:szCs w:val="28"/>
          <w:u w:val="single"/>
          <w:lang w:val="uk-UA"/>
        </w:rPr>
        <w:t xml:space="preserve">(Москвін П. П.) </w:t>
      </w:r>
    </w:p>
    <w:p w:rsidR="005B4F9D" w:rsidRPr="000131D8" w:rsidRDefault="005B4F9D" w:rsidP="005B4F9D">
      <w:pPr>
        <w:ind w:left="2880" w:firstLine="720"/>
        <w:rPr>
          <w:sz w:val="28"/>
          <w:szCs w:val="28"/>
          <w:lang w:val="uk-UA"/>
        </w:rPr>
      </w:pPr>
      <w:r w:rsidRPr="000131D8">
        <w:rPr>
          <w:sz w:val="28"/>
          <w:szCs w:val="28"/>
          <w:lang w:val="uk-UA"/>
        </w:rPr>
        <w:t>(підпис)</w:t>
      </w:r>
      <w:r w:rsidRPr="000131D8">
        <w:rPr>
          <w:sz w:val="28"/>
          <w:szCs w:val="28"/>
          <w:lang w:val="uk-UA"/>
        </w:rPr>
        <w:tab/>
      </w:r>
      <w:r w:rsidRPr="000131D8">
        <w:rPr>
          <w:sz w:val="28"/>
          <w:szCs w:val="28"/>
          <w:lang w:val="uk-UA"/>
        </w:rPr>
        <w:tab/>
        <w:t>(прізвище та ініціали)</w:t>
      </w: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360F7D" w:rsidRDefault="00360F7D" w:rsidP="000131D8">
      <w:pPr>
        <w:pStyle w:val="a3"/>
        <w:tabs>
          <w:tab w:val="left" w:pos="360"/>
          <w:tab w:val="left" w:pos="3544"/>
          <w:tab w:val="left" w:pos="5670"/>
        </w:tabs>
        <w:ind w:firstLine="0"/>
        <w:jc w:val="right"/>
        <w:rPr>
          <w:rFonts w:ascii="Times New Roman" w:hAnsi="Times New Roman"/>
        </w:rPr>
      </w:pPr>
    </w:p>
    <w:p w:rsidR="00360F7D" w:rsidRDefault="00360F7D" w:rsidP="000131D8">
      <w:pPr>
        <w:pStyle w:val="a3"/>
        <w:tabs>
          <w:tab w:val="left" w:pos="360"/>
          <w:tab w:val="left" w:pos="3544"/>
          <w:tab w:val="left" w:pos="5670"/>
        </w:tabs>
        <w:ind w:firstLine="0"/>
        <w:jc w:val="right"/>
        <w:rPr>
          <w:rFonts w:ascii="Times New Roman" w:hAnsi="Times New Roman"/>
        </w:rPr>
      </w:pPr>
    </w:p>
    <w:p w:rsidR="00360F7D" w:rsidRDefault="00360F7D" w:rsidP="000131D8">
      <w:pPr>
        <w:pStyle w:val="a3"/>
        <w:tabs>
          <w:tab w:val="left" w:pos="360"/>
          <w:tab w:val="left" w:pos="3544"/>
          <w:tab w:val="left" w:pos="5670"/>
        </w:tabs>
        <w:ind w:firstLine="0"/>
        <w:jc w:val="right"/>
        <w:rPr>
          <w:rFonts w:ascii="Times New Roman" w:hAnsi="Times New Roman"/>
        </w:rPr>
      </w:pPr>
    </w:p>
    <w:p w:rsidR="00360F7D" w:rsidRDefault="00360F7D" w:rsidP="000131D8">
      <w:pPr>
        <w:pStyle w:val="a3"/>
        <w:tabs>
          <w:tab w:val="left" w:pos="360"/>
          <w:tab w:val="left" w:pos="3544"/>
          <w:tab w:val="left" w:pos="5670"/>
        </w:tabs>
        <w:ind w:firstLine="0"/>
        <w:jc w:val="right"/>
        <w:rPr>
          <w:rFonts w:ascii="Times New Roman" w:hAnsi="Times New Roman"/>
        </w:rPr>
      </w:pPr>
    </w:p>
    <w:p w:rsidR="000131D8" w:rsidRPr="000131D8" w:rsidRDefault="000131D8" w:rsidP="000131D8">
      <w:pPr>
        <w:pStyle w:val="a3"/>
        <w:tabs>
          <w:tab w:val="left" w:pos="360"/>
          <w:tab w:val="left" w:pos="3544"/>
          <w:tab w:val="left" w:pos="5670"/>
        </w:tabs>
        <w:ind w:firstLine="0"/>
        <w:jc w:val="right"/>
        <w:rPr>
          <w:rFonts w:ascii="Times New Roman" w:hAnsi="Times New Roman"/>
        </w:rPr>
      </w:pPr>
      <w:r w:rsidRPr="000131D8">
        <w:rPr>
          <w:rFonts w:ascii="Times New Roman" w:hAnsi="Times New Roman"/>
        </w:rPr>
        <w:sym w:font="Symbol" w:char="F0D3"/>
      </w:r>
      <w:r w:rsidRPr="000131D8">
        <w:rPr>
          <w:rFonts w:ascii="Times New Roman" w:hAnsi="Times New Roman"/>
        </w:rPr>
        <w:t>Добряков В.Л., 2017 рік</w:t>
      </w: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0131D8" w:rsidRDefault="005B4F9D" w:rsidP="005B4F9D">
      <w:pPr>
        <w:pStyle w:val="a3"/>
        <w:tabs>
          <w:tab w:val="left" w:pos="360"/>
          <w:tab w:val="left" w:pos="3544"/>
          <w:tab w:val="left" w:pos="5670"/>
        </w:tabs>
        <w:ind w:firstLine="0"/>
        <w:rPr>
          <w:rFonts w:ascii="Times New Roman" w:hAnsi="Times New Roman"/>
        </w:rPr>
      </w:pPr>
    </w:p>
    <w:p w:rsidR="005B4F9D" w:rsidRPr="00360F7D" w:rsidRDefault="005B4F9D" w:rsidP="005B4F9D">
      <w:pPr>
        <w:ind w:left="1"/>
        <w:jc w:val="center"/>
        <w:rPr>
          <w:b/>
          <w:bCs/>
          <w:lang w:val="uk-UA"/>
        </w:rPr>
      </w:pPr>
      <w:r w:rsidRPr="00360F7D">
        <w:rPr>
          <w:b/>
          <w:bCs/>
          <w:lang w:val="uk-UA"/>
        </w:rPr>
        <w:lastRenderedPageBreak/>
        <w:t>Опис навчальної дисципліни</w:t>
      </w:r>
    </w:p>
    <w:p w:rsidR="005B4F9D" w:rsidRPr="00360F7D" w:rsidRDefault="005B4F9D" w:rsidP="005B4F9D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5B4F9D" w:rsidRPr="00360F7D" w:rsidTr="003C5991">
        <w:trPr>
          <w:trHeight w:val="803"/>
        </w:trPr>
        <w:tc>
          <w:tcPr>
            <w:tcW w:w="2896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Галузь знань, напрям підготовки, освітньо-кваліфікаційний рівень</w:t>
            </w:r>
          </w:p>
          <w:p w:rsidR="005B4F9D" w:rsidRPr="00360F7D" w:rsidRDefault="005B4F9D" w:rsidP="003C5991">
            <w:pPr>
              <w:jc w:val="center"/>
              <w:rPr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Характеристика навчальної дисципліни</w:t>
            </w:r>
          </w:p>
        </w:tc>
      </w:tr>
      <w:tr w:rsidR="005B4F9D" w:rsidRPr="00360F7D" w:rsidTr="003C5991">
        <w:trPr>
          <w:trHeight w:val="549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заочна форма навчання</w:t>
            </w:r>
          </w:p>
        </w:tc>
      </w:tr>
      <w:tr w:rsidR="005B4F9D" w:rsidRPr="00360F7D" w:rsidTr="003C5991">
        <w:trPr>
          <w:trHeight w:val="1247"/>
        </w:trPr>
        <w:tc>
          <w:tcPr>
            <w:tcW w:w="2896" w:type="dxa"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Кількість кредитів - 4</w:t>
            </w:r>
          </w:p>
        </w:tc>
        <w:tc>
          <w:tcPr>
            <w:tcW w:w="3262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Галузь знань</w:t>
            </w:r>
          </w:p>
          <w:p w:rsidR="005B4F9D" w:rsidRPr="00360F7D" w:rsidRDefault="005B4F9D" w:rsidP="003C5991">
            <w:pPr>
              <w:jc w:val="center"/>
              <w:rPr>
                <w:u w:val="single"/>
                <w:lang w:val="uk-UA"/>
              </w:rPr>
            </w:pPr>
            <w:r w:rsidRPr="00360F7D">
              <w:t>1</w:t>
            </w:r>
            <w:r w:rsidRPr="00360F7D">
              <w:rPr>
                <w:lang w:val="uk-UA"/>
              </w:rPr>
              <w:t xml:space="preserve">8 </w:t>
            </w:r>
            <w:r w:rsidRPr="00360F7D">
              <w:rPr>
                <w:u w:val="single"/>
                <w:lang w:val="uk-UA"/>
              </w:rPr>
              <w:t>«</w:t>
            </w:r>
            <w:r w:rsidRPr="00360F7D">
              <w:rPr>
                <w:lang w:val="uk-UA"/>
              </w:rPr>
              <w:t>Виробництво та технології</w:t>
            </w:r>
            <w:r w:rsidRPr="00360F7D">
              <w:rPr>
                <w:u w:val="single"/>
                <w:lang w:val="uk-UA"/>
              </w:rPr>
              <w:t>»</w:t>
            </w:r>
          </w:p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Нормативна</w:t>
            </w:r>
          </w:p>
          <w:p w:rsidR="005B4F9D" w:rsidRPr="00360F7D" w:rsidRDefault="005B4F9D" w:rsidP="003C5991">
            <w:pPr>
              <w:jc w:val="center"/>
              <w:rPr>
                <w:i/>
                <w:lang w:val="uk-UA"/>
              </w:rPr>
            </w:pPr>
          </w:p>
        </w:tc>
      </w:tr>
      <w:tr w:rsidR="005B4F9D" w:rsidRPr="00360F7D" w:rsidTr="003C5991">
        <w:trPr>
          <w:trHeight w:val="170"/>
        </w:trPr>
        <w:tc>
          <w:tcPr>
            <w:tcW w:w="2896" w:type="dxa"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Спеціальність (професійне</w:t>
            </w:r>
          </w:p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спрямування):</w:t>
            </w:r>
          </w:p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u w:val="single"/>
              </w:rPr>
              <w:t>1</w:t>
            </w:r>
            <w:r w:rsidRPr="00360F7D">
              <w:rPr>
                <w:u w:val="single"/>
                <w:lang w:val="uk-UA"/>
              </w:rPr>
              <w:t>84</w:t>
            </w:r>
            <w:r w:rsidRPr="00360F7D">
              <w:rPr>
                <w:b/>
                <w:u w:val="single"/>
              </w:rPr>
              <w:t xml:space="preserve"> </w:t>
            </w:r>
            <w:r w:rsidRPr="00360F7D">
              <w:rPr>
                <w:u w:val="single"/>
              </w:rPr>
              <w:t xml:space="preserve"> </w:t>
            </w:r>
            <w:r w:rsidRPr="00360F7D">
              <w:rPr>
                <w:u w:val="single"/>
                <w:lang w:val="uk-UA"/>
              </w:rPr>
              <w:t>«</w:t>
            </w:r>
            <w:r w:rsidRPr="00360F7D">
              <w:rPr>
                <w:lang w:val="uk-UA"/>
              </w:rPr>
              <w:t>Гірництво</w:t>
            </w:r>
            <w:r w:rsidRPr="00360F7D">
              <w:rPr>
                <w:u w:val="single"/>
                <w:lang w:val="uk-UA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Рік підготовки:</w:t>
            </w:r>
          </w:p>
        </w:tc>
      </w:tr>
      <w:tr w:rsidR="005B4F9D" w:rsidRPr="00360F7D" w:rsidTr="003C5991">
        <w:trPr>
          <w:trHeight w:val="207"/>
        </w:trPr>
        <w:tc>
          <w:tcPr>
            <w:tcW w:w="2896" w:type="dxa"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1-й</w:t>
            </w:r>
          </w:p>
        </w:tc>
      </w:tr>
      <w:tr w:rsidR="005B4F9D" w:rsidRPr="00360F7D" w:rsidTr="003C5991">
        <w:trPr>
          <w:trHeight w:val="232"/>
        </w:trPr>
        <w:tc>
          <w:tcPr>
            <w:tcW w:w="2896" w:type="dxa"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Індивідуальне науково-дослідне завдання ______</w:t>
            </w:r>
            <w:r w:rsidRPr="00360F7D">
              <w:rPr>
                <w:u w:val="single"/>
                <w:lang w:val="uk-UA"/>
              </w:rPr>
              <w:t>-</w:t>
            </w:r>
            <w:r w:rsidRPr="00360F7D">
              <w:rPr>
                <w:lang w:val="uk-UA"/>
              </w:rPr>
              <w:t>____</w:t>
            </w:r>
          </w:p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Семестр</w:t>
            </w:r>
          </w:p>
        </w:tc>
      </w:tr>
      <w:tr w:rsidR="005B4F9D" w:rsidRPr="00360F7D" w:rsidTr="003C5991">
        <w:trPr>
          <w:trHeight w:val="323"/>
        </w:trPr>
        <w:tc>
          <w:tcPr>
            <w:tcW w:w="2896" w:type="dxa"/>
            <w:vMerge w:val="restart"/>
            <w:vAlign w:val="center"/>
          </w:tcPr>
          <w:p w:rsidR="005B4F9D" w:rsidRPr="00360F7D" w:rsidRDefault="005B4F9D" w:rsidP="003C5991">
            <w:pPr>
              <w:rPr>
                <w:lang w:val="en-US"/>
              </w:rPr>
            </w:pPr>
            <w:r w:rsidRPr="00360F7D">
              <w:rPr>
                <w:lang w:val="uk-UA"/>
              </w:rPr>
              <w:t>Загальна кількість годин - 12</w:t>
            </w:r>
            <w:r w:rsidRPr="00360F7D">
              <w:rPr>
                <w:lang w:val="en-US"/>
              </w:rPr>
              <w:t>0</w:t>
            </w: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2-й</w:t>
            </w:r>
          </w:p>
        </w:tc>
        <w:tc>
          <w:tcPr>
            <w:tcW w:w="180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2-й</w:t>
            </w:r>
          </w:p>
        </w:tc>
      </w:tr>
      <w:tr w:rsidR="005B4F9D" w:rsidRPr="00360F7D" w:rsidTr="003C5991">
        <w:trPr>
          <w:trHeight w:val="322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Лекції</w:t>
            </w:r>
          </w:p>
        </w:tc>
      </w:tr>
      <w:tr w:rsidR="005B4F9D" w:rsidRPr="00360F7D" w:rsidTr="003C5991">
        <w:trPr>
          <w:trHeight w:val="320"/>
        </w:trPr>
        <w:tc>
          <w:tcPr>
            <w:tcW w:w="2896" w:type="dxa"/>
            <w:vMerge w:val="restart"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Тижневих годин для денної форми навчання:</w:t>
            </w:r>
          </w:p>
          <w:p w:rsidR="005B4F9D" w:rsidRPr="003C5991" w:rsidRDefault="003C5991" w:rsidP="003C5991">
            <w:pPr>
              <w:rPr>
                <w:lang w:val="en-US"/>
              </w:rPr>
            </w:pPr>
            <w:r>
              <w:rPr>
                <w:lang w:val="uk-UA"/>
              </w:rPr>
              <w:t>аудиторних -</w:t>
            </w:r>
            <w:r>
              <w:rPr>
                <w:lang w:val="en-US"/>
              </w:rPr>
              <w:t>4</w:t>
            </w:r>
          </w:p>
          <w:p w:rsidR="005B4F9D" w:rsidRPr="003C5991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самостійної роботи студента -</w:t>
            </w:r>
            <w:r w:rsidR="003C5991">
              <w:rPr>
                <w:lang w:val="en-US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Освітньо-кваліфікаційний рівень:</w:t>
            </w:r>
          </w:p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u w:val="single"/>
                <w:lang w:val="uk-UA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32 год.</w:t>
            </w:r>
          </w:p>
        </w:tc>
        <w:tc>
          <w:tcPr>
            <w:tcW w:w="180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 год.</w:t>
            </w:r>
          </w:p>
        </w:tc>
      </w:tr>
      <w:tr w:rsidR="005B4F9D" w:rsidRPr="00360F7D" w:rsidTr="003C5991">
        <w:trPr>
          <w:trHeight w:val="320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Практичні, семінарські</w:t>
            </w:r>
          </w:p>
        </w:tc>
      </w:tr>
      <w:tr w:rsidR="005B4F9D" w:rsidRPr="00360F7D" w:rsidTr="003C5991">
        <w:trPr>
          <w:trHeight w:val="320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B4F9D" w:rsidRPr="00360F7D" w:rsidRDefault="005B4F9D" w:rsidP="003C5991">
            <w:pPr>
              <w:jc w:val="center"/>
              <w:rPr>
                <w:i/>
                <w:lang w:val="uk-UA"/>
              </w:rPr>
            </w:pPr>
            <w:r w:rsidRPr="00360F7D">
              <w:rPr>
                <w:lang w:val="uk-UA"/>
              </w:rPr>
              <w:t>0 год.</w:t>
            </w:r>
          </w:p>
        </w:tc>
        <w:tc>
          <w:tcPr>
            <w:tcW w:w="1800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0 год.</w:t>
            </w:r>
          </w:p>
        </w:tc>
      </w:tr>
      <w:tr w:rsidR="005B4F9D" w:rsidRPr="00360F7D" w:rsidTr="003C5991">
        <w:trPr>
          <w:trHeight w:val="138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Лабораторні</w:t>
            </w:r>
          </w:p>
        </w:tc>
      </w:tr>
      <w:tr w:rsidR="005B4F9D" w:rsidRPr="00360F7D" w:rsidTr="003C5991">
        <w:trPr>
          <w:trHeight w:val="138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B4F9D" w:rsidRPr="00360F7D" w:rsidRDefault="00A41E27" w:rsidP="003C5991">
            <w:pPr>
              <w:jc w:val="center"/>
              <w:rPr>
                <w:i/>
                <w:lang w:val="uk-UA"/>
              </w:rPr>
            </w:pPr>
            <w:r w:rsidRPr="00360F7D">
              <w:rPr>
                <w:lang w:val="en-US"/>
              </w:rPr>
              <w:t>32</w:t>
            </w:r>
            <w:r w:rsidR="005B4F9D" w:rsidRPr="00360F7D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B4F9D" w:rsidRPr="00360F7D" w:rsidRDefault="005B4F9D" w:rsidP="003C5991">
            <w:pPr>
              <w:jc w:val="center"/>
              <w:rPr>
                <w:i/>
                <w:lang w:val="uk-UA"/>
              </w:rPr>
            </w:pPr>
            <w:r w:rsidRPr="00360F7D">
              <w:rPr>
                <w:lang w:val="uk-UA"/>
              </w:rPr>
              <w:t>8 год.</w:t>
            </w:r>
          </w:p>
        </w:tc>
      </w:tr>
      <w:tr w:rsidR="005B4F9D" w:rsidRPr="00360F7D" w:rsidTr="003C5991">
        <w:trPr>
          <w:trHeight w:val="138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Самостійна робота</w:t>
            </w:r>
          </w:p>
        </w:tc>
      </w:tr>
      <w:tr w:rsidR="005B4F9D" w:rsidRPr="00360F7D" w:rsidTr="003C5991">
        <w:trPr>
          <w:trHeight w:val="138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B4F9D" w:rsidRPr="00360F7D" w:rsidRDefault="003C5991" w:rsidP="003C5991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86</w:t>
            </w:r>
            <w:r w:rsidR="005B4F9D" w:rsidRPr="00360F7D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5B4F9D" w:rsidRPr="00360F7D" w:rsidRDefault="003C5991" w:rsidP="003C59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  <w:r w:rsidR="005B4F9D" w:rsidRPr="00360F7D">
              <w:rPr>
                <w:lang w:val="uk-UA"/>
              </w:rPr>
              <w:t xml:space="preserve"> год.</w:t>
            </w:r>
          </w:p>
        </w:tc>
      </w:tr>
      <w:tr w:rsidR="005B4F9D" w:rsidRPr="00360F7D" w:rsidTr="003C5991">
        <w:trPr>
          <w:trHeight w:val="138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b/>
                <w:lang w:val="uk-UA"/>
              </w:rPr>
              <w:t xml:space="preserve">Індивідуальні завдання: </w:t>
            </w: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trHeight w:val="138"/>
        </w:trPr>
        <w:tc>
          <w:tcPr>
            <w:tcW w:w="2896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i/>
                <w:lang w:val="uk-UA"/>
              </w:rPr>
            </w:pPr>
            <w:r w:rsidRPr="00360F7D">
              <w:rPr>
                <w:lang w:val="uk-UA"/>
              </w:rPr>
              <w:t>Вид контролю: залік</w:t>
            </w:r>
          </w:p>
        </w:tc>
      </w:tr>
    </w:tbl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jc w:val="center"/>
        <w:rPr>
          <w:b/>
          <w:lang w:val="uk-UA"/>
        </w:rPr>
      </w:pPr>
      <w:r w:rsidRPr="00360F7D">
        <w:rPr>
          <w:lang w:val="uk-UA"/>
        </w:rPr>
        <w:br w:type="page"/>
      </w:r>
      <w:r w:rsidRPr="00360F7D">
        <w:rPr>
          <w:b/>
          <w:lang w:val="uk-UA"/>
        </w:rPr>
        <w:lastRenderedPageBreak/>
        <w:t>Мета та завдання навчальної дисципліни</w:t>
      </w:r>
    </w:p>
    <w:p w:rsidR="005B4F9D" w:rsidRPr="00360F7D" w:rsidRDefault="005B4F9D" w:rsidP="005B4F9D">
      <w:pPr>
        <w:pStyle w:val="af1"/>
        <w:jc w:val="both"/>
        <w:rPr>
          <w:rFonts w:ascii="Times New Roman" w:hAnsi="Times New Roman"/>
          <w:lang w:val="uk-UA"/>
        </w:rPr>
      </w:pPr>
    </w:p>
    <w:p w:rsidR="005B4F9D" w:rsidRPr="00360F7D" w:rsidRDefault="005B4F9D" w:rsidP="005B4F9D">
      <w:pPr>
        <w:pStyle w:val="af1"/>
        <w:ind w:firstLine="708"/>
        <w:jc w:val="both"/>
        <w:rPr>
          <w:rFonts w:ascii="Times New Roman" w:eastAsia="MS Mincho" w:hAnsi="Times New Roman"/>
          <w:lang w:val="uk-UA"/>
        </w:rPr>
      </w:pPr>
      <w:r w:rsidRPr="00360F7D">
        <w:rPr>
          <w:rFonts w:ascii="Times New Roman" w:hAnsi="Times New Roman"/>
          <w:lang w:val="uk-UA"/>
        </w:rPr>
        <w:t>Мета викладання фізики - навчити студентів основним законам навколишнього світу та надати навички їх кваліфікованого використання при розв’язанні конкретних задач в різних галузях сучасної техніки.</w:t>
      </w:r>
    </w:p>
    <w:p w:rsidR="005B4F9D" w:rsidRPr="00360F7D" w:rsidRDefault="005B4F9D" w:rsidP="005B4F9D">
      <w:pPr>
        <w:pStyle w:val="af1"/>
        <w:ind w:firstLine="708"/>
        <w:jc w:val="both"/>
        <w:rPr>
          <w:rFonts w:ascii="Times New Roman" w:eastAsia="MS Mincho" w:hAnsi="Times New Roman"/>
          <w:lang w:val="uk-UA"/>
        </w:rPr>
      </w:pPr>
      <w:r w:rsidRPr="00360F7D">
        <w:rPr>
          <w:rFonts w:ascii="Times New Roman" w:eastAsia="MS Mincho" w:hAnsi="Times New Roman"/>
          <w:lang w:val="uk-UA"/>
        </w:rPr>
        <w:t>Викладання загальної фізики повинно забезпечити глибоке розуміння студентами фізичних явищ.</w:t>
      </w:r>
    </w:p>
    <w:p w:rsidR="005B4F9D" w:rsidRPr="00360F7D" w:rsidRDefault="005B4F9D" w:rsidP="005B4F9D">
      <w:pPr>
        <w:pStyle w:val="af1"/>
        <w:ind w:firstLine="708"/>
        <w:jc w:val="both"/>
        <w:rPr>
          <w:rFonts w:ascii="Times New Roman" w:hAnsi="Times New Roman"/>
          <w:lang w:val="uk-UA"/>
        </w:rPr>
      </w:pPr>
      <w:r w:rsidRPr="00360F7D">
        <w:rPr>
          <w:rFonts w:ascii="Times New Roman" w:eastAsia="MS Mincho" w:hAnsi="Times New Roman"/>
          <w:lang w:val="uk-UA"/>
        </w:rPr>
        <w:t>При викладанні курсу загальної фізики звертається увага як на детальне з’ясування фізичного змісту явища, так i на аналіз аналітичних співвідношень, що iх описують. Особлива увага звертається на зв’язок  макроскопічних явищ i iх мiкроскопiчним механізмом. Всі цi вимоги i покладені в основу робочої програми</w:t>
      </w:r>
    </w:p>
    <w:p w:rsidR="005B4F9D" w:rsidRPr="00360F7D" w:rsidRDefault="005B4F9D" w:rsidP="005B4F9D">
      <w:pPr>
        <w:tabs>
          <w:tab w:val="left" w:pos="7230"/>
        </w:tabs>
        <w:ind w:firstLine="708"/>
        <w:jc w:val="both"/>
        <w:rPr>
          <w:lang w:val="uk-UA"/>
        </w:rPr>
      </w:pPr>
      <w:r w:rsidRPr="00360F7D">
        <w:rPr>
          <w:lang w:val="uk-UA"/>
        </w:rPr>
        <w:t>Дисципліна “Фізика” базується на теоретичних і практичних знаннях студентів, отриманих в загальноосвітніх навчальних закладах при вивченні фізики, математики, природознавства, хімії та ін. В свою чергу вивчення  фізики створює необхідні передумови для засвоєння студентами подальших спеціальних інженерних дисциплін.</w:t>
      </w:r>
      <w:r w:rsidRPr="00360F7D">
        <w:rPr>
          <w:rFonts w:eastAsia="MS Mincho"/>
          <w:lang w:val="uk-UA"/>
        </w:rPr>
        <w:t xml:space="preserve"> Курс загальної фізики, як i курси вищої математики, хімії забезпечують фундаментальну фізико-математичну підготовку інженера i формування його світогляду.</w:t>
      </w:r>
    </w:p>
    <w:p w:rsidR="005B4F9D" w:rsidRPr="00360F7D" w:rsidRDefault="005B4F9D" w:rsidP="005B4F9D">
      <w:pPr>
        <w:tabs>
          <w:tab w:val="left" w:pos="3825"/>
        </w:tabs>
        <w:ind w:firstLine="708"/>
        <w:jc w:val="both"/>
        <w:rPr>
          <w:u w:val="single"/>
          <w:lang w:val="uk-UA"/>
        </w:rPr>
      </w:pPr>
      <w:r w:rsidRPr="00360F7D">
        <w:rPr>
          <w:lang w:val="uk-UA"/>
        </w:rPr>
        <w:t>Компетенції, якими повинен володіти майбутній фахівець, в результаті вивчення курсу фізики, формуються через знання, вміння та навички відповідно.</w:t>
      </w:r>
    </w:p>
    <w:p w:rsidR="005B4F9D" w:rsidRPr="00360F7D" w:rsidRDefault="005B4F9D" w:rsidP="005B4F9D">
      <w:pPr>
        <w:tabs>
          <w:tab w:val="left" w:pos="3825"/>
        </w:tabs>
        <w:ind w:firstLine="708"/>
        <w:jc w:val="both"/>
        <w:rPr>
          <w:lang w:val="uk-UA"/>
        </w:rPr>
      </w:pPr>
      <w:r w:rsidRPr="00360F7D">
        <w:rPr>
          <w:lang w:val="uk-UA"/>
        </w:rPr>
        <w:t xml:space="preserve">В результаті вивчення курсу студент повинен </w:t>
      </w:r>
      <w:r w:rsidRPr="00360F7D">
        <w:rPr>
          <w:b/>
          <w:lang w:val="uk-UA"/>
        </w:rPr>
        <w:t xml:space="preserve">ЗНАТИ </w:t>
      </w:r>
      <w:r w:rsidRPr="00360F7D">
        <w:rPr>
          <w:lang w:val="uk-UA"/>
        </w:rPr>
        <w:t>:</w:t>
      </w:r>
    </w:p>
    <w:p w:rsidR="005B4F9D" w:rsidRPr="00360F7D" w:rsidRDefault="005B4F9D" w:rsidP="005B4F9D">
      <w:pPr>
        <w:tabs>
          <w:tab w:val="left" w:pos="3825"/>
        </w:tabs>
        <w:ind w:firstLine="708"/>
        <w:jc w:val="both"/>
        <w:rPr>
          <w:lang w:val="uk-UA"/>
        </w:rPr>
      </w:pPr>
      <w:r w:rsidRPr="00360F7D">
        <w:rPr>
          <w:lang w:val="uk-UA"/>
        </w:rPr>
        <w:t>– основні фізичні закономірності, які мають місце при механічній тепловій, електромагнітній, квантовій  та інших взаємодіях;</w:t>
      </w:r>
    </w:p>
    <w:p w:rsidR="005B4F9D" w:rsidRPr="00360F7D" w:rsidRDefault="005B4F9D" w:rsidP="005B4F9D">
      <w:pPr>
        <w:tabs>
          <w:tab w:val="left" w:pos="3825"/>
        </w:tabs>
        <w:ind w:firstLine="708"/>
        <w:jc w:val="both"/>
        <w:rPr>
          <w:lang w:val="uk-UA"/>
        </w:rPr>
      </w:pPr>
      <w:r w:rsidRPr="00360F7D">
        <w:rPr>
          <w:lang w:val="uk-UA"/>
        </w:rPr>
        <w:t>– методи розрахунку та аналізу фізичних явищ, що протікають в різноманітних фізичних системах.</w:t>
      </w:r>
    </w:p>
    <w:p w:rsidR="005B4F9D" w:rsidRPr="00360F7D" w:rsidRDefault="005B4F9D" w:rsidP="005B4F9D">
      <w:pPr>
        <w:tabs>
          <w:tab w:val="left" w:pos="3825"/>
        </w:tabs>
        <w:ind w:firstLine="708"/>
        <w:jc w:val="both"/>
        <w:rPr>
          <w:b/>
          <w:lang w:val="uk-UA"/>
        </w:rPr>
      </w:pPr>
      <w:r w:rsidRPr="00360F7D">
        <w:rPr>
          <w:b/>
          <w:lang w:val="uk-UA"/>
        </w:rPr>
        <w:t>Студент повинен ВМІТИ:</w:t>
      </w:r>
    </w:p>
    <w:p w:rsidR="005B4F9D" w:rsidRPr="00360F7D" w:rsidRDefault="005B4F9D" w:rsidP="005B4F9D">
      <w:pPr>
        <w:numPr>
          <w:ilvl w:val="0"/>
          <w:numId w:val="2"/>
        </w:numPr>
        <w:tabs>
          <w:tab w:val="left" w:pos="3825"/>
        </w:tabs>
        <w:ind w:left="0" w:firstLine="708"/>
        <w:jc w:val="both"/>
        <w:rPr>
          <w:lang w:val="uk-UA"/>
        </w:rPr>
      </w:pPr>
      <w:r w:rsidRPr="00360F7D">
        <w:rPr>
          <w:lang w:val="uk-UA"/>
        </w:rPr>
        <w:t>на основі вивчених фізичних законів пояснювати та коректно інтерпретувати фізичні процеси, що протікають в різних фізичних системах;</w:t>
      </w:r>
    </w:p>
    <w:p w:rsidR="005B4F9D" w:rsidRPr="00360F7D" w:rsidRDefault="005B4F9D" w:rsidP="005B4F9D">
      <w:pPr>
        <w:numPr>
          <w:ilvl w:val="0"/>
          <w:numId w:val="2"/>
        </w:numPr>
        <w:tabs>
          <w:tab w:val="left" w:pos="3825"/>
        </w:tabs>
        <w:ind w:left="0" w:firstLine="708"/>
        <w:jc w:val="both"/>
        <w:rPr>
          <w:lang w:val="uk-UA"/>
        </w:rPr>
      </w:pPr>
      <w:r w:rsidRPr="00360F7D">
        <w:rPr>
          <w:lang w:val="uk-UA"/>
        </w:rPr>
        <w:t>застосовувати основні фізичні закономірності при кількісному аналізи  фізичних процесів в різноманітних технічних системах;</w:t>
      </w:r>
    </w:p>
    <w:p w:rsidR="005B4F9D" w:rsidRPr="00360F7D" w:rsidRDefault="005B4F9D" w:rsidP="005B4F9D">
      <w:pPr>
        <w:numPr>
          <w:ilvl w:val="0"/>
          <w:numId w:val="2"/>
        </w:numPr>
        <w:tabs>
          <w:tab w:val="left" w:pos="3825"/>
        </w:tabs>
        <w:ind w:left="0" w:firstLine="708"/>
        <w:jc w:val="both"/>
        <w:rPr>
          <w:lang w:val="uk-UA"/>
        </w:rPr>
      </w:pPr>
      <w:r w:rsidRPr="00360F7D">
        <w:rPr>
          <w:lang w:val="uk-UA"/>
        </w:rPr>
        <w:t>застосовувати на практиці та при вивчені технічних дисциплін знання про основні закономірності навколишнього матеріального світу.</w:t>
      </w:r>
    </w:p>
    <w:p w:rsidR="005B4F9D" w:rsidRPr="00360F7D" w:rsidRDefault="005B4F9D" w:rsidP="005B4F9D">
      <w:pPr>
        <w:tabs>
          <w:tab w:val="left" w:pos="3825"/>
        </w:tabs>
        <w:ind w:firstLine="708"/>
        <w:jc w:val="both"/>
        <w:rPr>
          <w:lang w:val="uk-UA"/>
        </w:rPr>
      </w:pPr>
      <w:r w:rsidRPr="00360F7D">
        <w:rPr>
          <w:lang w:val="uk-UA"/>
        </w:rPr>
        <w:t>Ці уміння формуються у даній дисципліні на усіх етапах вивчення курсу фізики.</w:t>
      </w:r>
    </w:p>
    <w:p w:rsidR="005B4F9D" w:rsidRPr="00360F7D" w:rsidRDefault="005B4F9D" w:rsidP="005B4F9D">
      <w:pPr>
        <w:tabs>
          <w:tab w:val="left" w:pos="426"/>
          <w:tab w:val="left" w:pos="7230"/>
        </w:tabs>
        <w:ind w:firstLine="708"/>
        <w:jc w:val="both"/>
        <w:rPr>
          <w:lang w:val="uk-UA"/>
        </w:rPr>
      </w:pPr>
      <w:r w:rsidRPr="00360F7D">
        <w:rPr>
          <w:lang w:val="uk-UA"/>
        </w:rPr>
        <w:t xml:space="preserve">Основними труднощами при вивченні дисципліни слід вважати багатоплановість матеріалу, що розглядається, та його великий об’єм. Тому успішне засвоєння курсу неможливе без додаткової роботи з літературою, що в подальшому охоплено терміном “самостійна робота”. </w:t>
      </w:r>
    </w:p>
    <w:p w:rsidR="005B4F9D" w:rsidRPr="00360F7D" w:rsidRDefault="005B4F9D" w:rsidP="005B4F9D">
      <w:pPr>
        <w:pStyle w:val="a8"/>
        <w:ind w:left="0" w:firstLine="708"/>
        <w:jc w:val="both"/>
        <w:rPr>
          <w:sz w:val="20"/>
          <w:szCs w:val="20"/>
        </w:rPr>
      </w:pPr>
      <w:r w:rsidRPr="00360F7D">
        <w:rPr>
          <w:sz w:val="20"/>
          <w:szCs w:val="20"/>
        </w:rPr>
        <w:t>Розділи для самостійного вивчення по кожній темі виділені в окремий блок. Контроль за ефективністю вивчення матеріалу самостійної роботи передбачається при опитуваннях до (і в ході) проведення лабораторних робіт і практичних занять, а також шляхом проведення модульних контрольних робіт (тестів) Для забезпечення ефективної самостійної роботи студентів розроблено відповідне методичне забезпечення, яке враховує можливості учбової лабораторії. Також передбачені консультації викладачів.</w:t>
      </w:r>
    </w:p>
    <w:p w:rsidR="005B4F9D" w:rsidRPr="00360F7D" w:rsidRDefault="005B4F9D" w:rsidP="005B4F9D">
      <w:pPr>
        <w:spacing w:line="216" w:lineRule="auto"/>
        <w:ind w:firstLine="340"/>
        <w:jc w:val="both"/>
        <w:rPr>
          <w:lang w:val="uk-UA"/>
        </w:rPr>
      </w:pPr>
    </w:p>
    <w:p w:rsidR="005B4F9D" w:rsidRPr="00360F7D" w:rsidRDefault="005B4F9D" w:rsidP="005B4F9D">
      <w:pPr>
        <w:tabs>
          <w:tab w:val="left" w:pos="284"/>
          <w:tab w:val="left" w:pos="567"/>
        </w:tabs>
        <w:jc w:val="both"/>
        <w:rPr>
          <w:lang w:val="uk-UA"/>
        </w:rPr>
      </w:pPr>
      <w:r w:rsidRPr="00360F7D">
        <w:rPr>
          <w:lang w:val="uk-UA"/>
        </w:rPr>
        <w:t xml:space="preserve"> </w:t>
      </w:r>
    </w:p>
    <w:p w:rsidR="005B4F9D" w:rsidRPr="00360F7D" w:rsidRDefault="005B4F9D" w:rsidP="005B4F9D">
      <w:pPr>
        <w:tabs>
          <w:tab w:val="left" w:pos="284"/>
          <w:tab w:val="left" w:pos="567"/>
        </w:tabs>
        <w:jc w:val="both"/>
        <w:rPr>
          <w:lang w:val="uk-UA"/>
        </w:rPr>
      </w:pPr>
      <w:r w:rsidRPr="00360F7D">
        <w:rPr>
          <w:lang w:val="uk-UA"/>
        </w:rPr>
        <w:br w:type="page"/>
      </w:r>
    </w:p>
    <w:p w:rsidR="005B4F9D" w:rsidRPr="00360F7D" w:rsidRDefault="005B4F9D" w:rsidP="005B4F9D">
      <w:pPr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lang w:val="uk-UA"/>
        </w:rPr>
      </w:pPr>
      <w:r w:rsidRPr="00360F7D">
        <w:rPr>
          <w:b/>
          <w:lang w:val="uk-UA"/>
        </w:rPr>
        <w:lastRenderedPageBreak/>
        <w:t>Програма навчальної дисципліни</w:t>
      </w:r>
    </w:p>
    <w:p w:rsidR="005B4F9D" w:rsidRPr="00360F7D" w:rsidRDefault="005B4F9D" w:rsidP="005B4F9D">
      <w:pPr>
        <w:pStyle w:val="a8"/>
        <w:ind w:left="360"/>
        <w:rPr>
          <w:sz w:val="20"/>
          <w:szCs w:val="20"/>
        </w:rPr>
      </w:pPr>
      <w:r w:rsidRPr="00360F7D">
        <w:rPr>
          <w:sz w:val="20"/>
          <w:szCs w:val="20"/>
        </w:rPr>
        <w:t>Склад модулів дисципліни “Фізика”, розподіл часу на їх засвоєння, терміни  та форми контролю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253"/>
        <w:gridCol w:w="709"/>
        <w:gridCol w:w="708"/>
        <w:gridCol w:w="709"/>
        <w:gridCol w:w="709"/>
        <w:gridCol w:w="709"/>
        <w:gridCol w:w="992"/>
      </w:tblGrid>
      <w:tr w:rsidR="005B4F9D" w:rsidRPr="00360F7D" w:rsidTr="003C5991">
        <w:trPr>
          <w:cantSplit/>
          <w:trHeight w:val="3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Модулі</w:t>
            </w:r>
          </w:p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(ак. год.)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Теоретичне ядро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pStyle w:val="a5"/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Практичні заняття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Лабораторні заняття</w:t>
            </w:r>
          </w:p>
        </w:tc>
      </w:tr>
      <w:tr w:rsidR="005B4F9D" w:rsidRPr="00360F7D" w:rsidTr="003C5991">
        <w:trPr>
          <w:cantSplit/>
          <w:trHeight w:val="4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Тематичні модулі</w:t>
            </w:r>
          </w:p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(мікромодулі),</w:t>
            </w:r>
          </w:p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(ак. год.)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0F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Форма вивчення матеріалу</w:t>
            </w:r>
          </w:p>
          <w:p w:rsidR="005B4F9D" w:rsidRPr="00360F7D" w:rsidRDefault="005B4F9D" w:rsidP="003C5991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60F7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(ак. год.)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Форма вивчення матеріалу</w:t>
            </w:r>
          </w:p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(ак. год.)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Форма вивчення матеріалу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(ак. год.)</w:t>
            </w:r>
          </w:p>
        </w:tc>
      </w:tr>
      <w:tr w:rsidR="005B4F9D" w:rsidRPr="00360F7D" w:rsidTr="003C5991">
        <w:trPr>
          <w:cantSplit/>
          <w:trHeight w:val="3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53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Ауд.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Сам.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Ауд.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Сам.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Ауд.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Сам.</w:t>
            </w:r>
          </w:p>
        </w:tc>
      </w:tr>
      <w:tr w:rsidR="005B4F9D" w:rsidRPr="00360F7D" w:rsidTr="003C5991">
        <w:trPr>
          <w:cantSplit/>
          <w:trHeight w:val="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uk-UA"/>
              </w:rPr>
            </w:pPr>
            <w:r w:rsidRPr="00360F7D">
              <w:rPr>
                <w:b/>
                <w:i/>
                <w:color w:val="00000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uk-UA"/>
              </w:rPr>
            </w:pPr>
            <w:r w:rsidRPr="00360F7D">
              <w:rPr>
                <w:b/>
                <w:i/>
                <w:color w:val="000000"/>
                <w:lang w:val="uk-UA"/>
              </w:rPr>
              <w:t>8</w:t>
            </w:r>
          </w:p>
        </w:tc>
      </w:tr>
      <w:tr w:rsidR="005B4F9D" w:rsidRPr="00360F7D" w:rsidTr="003C5991">
        <w:trPr>
          <w:cantSplit/>
          <w:trHeight w:val="1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Модуль І: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t>Механіка. Молекуля-на фізика та термо-динаміка</w:t>
            </w:r>
            <w:r w:rsidRPr="00360F7D">
              <w:rPr>
                <w:color w:val="000000"/>
                <w:lang w:val="uk-UA"/>
              </w:rPr>
              <w:t xml:space="preserve"> Електрос-татика. Постійний струм</w:t>
            </w:r>
          </w:p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lang w:val="uk-UA"/>
              </w:rPr>
              <w:t>Магнетизм</w:t>
            </w:r>
          </w:p>
          <w:p w:rsidR="005B4F9D" w:rsidRPr="00360F7D" w:rsidRDefault="005B4F9D" w:rsidP="003C5991">
            <w:pPr>
              <w:pStyle w:val="33"/>
              <w:jc w:val="center"/>
              <w:rPr>
                <w:sz w:val="20"/>
                <w:szCs w:val="20"/>
              </w:rPr>
            </w:pPr>
            <w:r w:rsidRPr="00360F7D">
              <w:rPr>
                <w:sz w:val="20"/>
                <w:szCs w:val="20"/>
              </w:rPr>
              <w:t>(54 год.)</w:t>
            </w:r>
          </w:p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1. Кінематика.</w:t>
            </w:r>
          </w:p>
          <w:p w:rsidR="005B4F9D" w:rsidRPr="00360F7D" w:rsidRDefault="005B4F9D" w:rsidP="003C5991">
            <w:pPr>
              <w:pStyle w:val="ad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0F7D">
              <w:rPr>
                <w:rFonts w:ascii="Times New Roman" w:hAnsi="Times New Roman"/>
                <w:sz w:val="20"/>
                <w:szCs w:val="20"/>
                <w:lang w:val="uk-UA"/>
              </w:rPr>
              <w:t>Основні поняття кінематики: матеріальна точка, траєкторія, шлях, переміщення, швидкість, прискорення. (тангенціальне та нормальне прискорення), класифікація рухів, обертальний рух, кутові кінематичні характеристики, їх зв’язок з лінійними.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</w:tr>
      <w:tr w:rsidR="005B4F9D" w:rsidRPr="00360F7D" w:rsidTr="003C5991">
        <w:trPr>
          <w:cantSplit/>
          <w:trHeight w:val="13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2. Динаміка.</w:t>
            </w:r>
          </w:p>
          <w:p w:rsidR="005B4F9D" w:rsidRPr="00360F7D" w:rsidRDefault="005B4F9D" w:rsidP="003C5991">
            <w:pPr>
              <w:rPr>
                <w:lang w:val="uk-UA"/>
              </w:rPr>
            </w:pPr>
            <w:r w:rsidRPr="00360F7D">
              <w:rPr>
                <w:lang w:val="uk-UA"/>
              </w:rPr>
              <w:t>Маса, імпульс, сила. Закони Ньютона. Момент сили, момент імпульсу. Основний закон динаміки обертального руху. Закон збереження імпульсу. Центр інерції. Реактивний рух . Закон збереження моменту імпульсу.. Механічна робота. Кінетична і потенціальна енергії. Закон збереження повної механічної енергії.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134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3. Молекулярно-кінетична теорія ідеального газу. Термодинаміка.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Основне рівняння молекулярно-кінетичної теорії. Рівняння Мендєлєєва –Клаперона. Експериментальні газові закони. Теплота і робота як спосіб передання енергії. Перший закон термодинаміки і його застосування до ізопроцесів. Другий закон термодина-міки. Теплові та холодильні машини й їхній ККД. Цикл Карно. Ентропія.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10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4. Статичне електричне поле.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Закон  Кулона.  Напруженість поля. Силові лінії. Теорема Гаусса. Потенціал. Енергія електричного поля. Густина енергії. Постійний електричний струм</w:t>
            </w:r>
            <w:r w:rsidRPr="00360F7D">
              <w:rPr>
                <w:b/>
                <w:color w:val="000000"/>
                <w:lang w:val="uk-UA"/>
              </w:rPr>
              <w:t>.</w:t>
            </w:r>
            <w:r w:rsidRPr="00360F7D">
              <w:rPr>
                <w:color w:val="000000"/>
                <w:lang w:val="uk-UA"/>
              </w:rPr>
              <w:t>Умови існування струму. Сила та густина струму. ЕРС. Закон Ома для однорідної та неоднорідної ділянкив кола. Правила Кірхгофа. Закон Джоуля-Ленца.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6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5B4F9D" w:rsidRPr="00360F7D" w:rsidRDefault="005B4F9D" w:rsidP="005B4F9D">
      <w:pPr>
        <w:ind w:left="360"/>
      </w:pPr>
      <w:r w:rsidRPr="00360F7D">
        <w:br w:type="page"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253"/>
        <w:gridCol w:w="709"/>
        <w:gridCol w:w="708"/>
        <w:gridCol w:w="709"/>
        <w:gridCol w:w="709"/>
        <w:gridCol w:w="709"/>
        <w:gridCol w:w="992"/>
      </w:tblGrid>
      <w:tr w:rsidR="005B4F9D" w:rsidRPr="00360F7D" w:rsidTr="003C5991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8</w:t>
            </w: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vMerge w:val="restart"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 xml:space="preserve">5. Магнітне поле. </w:t>
            </w:r>
            <w:r w:rsidRPr="00360F7D">
              <w:rPr>
                <w:color w:val="000000"/>
                <w:lang w:val="uk-UA"/>
              </w:rPr>
              <w:t>Індукція магнитного поля. Закон Біо- Савара –Лапласа. Сила Лоренца і сила Ампера.. Закони Фарадея і Ленца для електромагнітної індукції. Генератор змінного струму. Індуктивність.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pStyle w:val="7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Розділи для самостійного вивчення</w:t>
            </w:r>
          </w:p>
        </w:tc>
      </w:tr>
      <w:tr w:rsidR="005B4F9D" w:rsidRPr="00360F7D" w:rsidTr="003C5991">
        <w:trPr>
          <w:cantSplit/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lang w:val="uk-UA"/>
              </w:rPr>
              <w:t>Гравітаційне поле. Закони Кеплера. Космічні швидкості. Неінерціальні системи відліку. Сили інерції.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19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lang w:val="uk-UA"/>
              </w:rPr>
              <w:t>Спеціальна теорія відносності</w:t>
            </w:r>
            <w:r w:rsidRPr="00360F7D">
              <w:rPr>
                <w:b/>
                <w:lang w:val="uk-UA"/>
              </w:rPr>
              <w:t>.</w:t>
            </w:r>
          </w:p>
          <w:p w:rsidR="005B4F9D" w:rsidRPr="00360F7D" w:rsidRDefault="005B4F9D" w:rsidP="003C5991">
            <w:pPr>
              <w:pStyle w:val="a5"/>
              <w:rPr>
                <w:b/>
                <w:lang w:val="uk-UA"/>
              </w:rPr>
            </w:pPr>
            <w:r w:rsidRPr="00360F7D">
              <w:rPr>
                <w:lang w:val="uk-UA"/>
              </w:rPr>
              <w:t xml:space="preserve">Постулати Ейнштейна. Перетворення Лоренца. Відносність часових і просторових інтервалів. Правило додавання швидкостей. Закони релятивістської динаміки. Зв'язок маси і енергії.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 xml:space="preserve">Реальний гази та рідини. 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Сили взаємодії між молекулами. Рівняння Ван-дер-Ваальса. Фазові перетворення. Фазові діаграми. Рівняння Клапейрона– Клаузіуса.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Електричне поле в діелектриках. Типи діелектриків. Механізм їх поляризації, діелектрична проникливість. Конден-сатори. З’єднання конденсаторів. Електричний струм в газах і вакуумі.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Магнітна сприйнятливість та магнітна проникність. Діамагнетики, парамагнетики, феромагнетики.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Трансформатори. Густина енергії магнітного поля.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Разом за І-й модуль: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</w:tbl>
    <w:p w:rsidR="005B4F9D" w:rsidRPr="00360F7D" w:rsidRDefault="005B4F9D" w:rsidP="005B4F9D">
      <w:pPr>
        <w:pStyle w:val="af"/>
        <w:ind w:left="360"/>
        <w:rPr>
          <w:sz w:val="20"/>
          <w:szCs w:val="20"/>
        </w:rPr>
      </w:pPr>
      <w:r w:rsidRPr="00360F7D">
        <w:rPr>
          <w:sz w:val="20"/>
          <w:szCs w:val="20"/>
        </w:rPr>
        <w:br w:type="page"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536"/>
        <w:gridCol w:w="709"/>
        <w:gridCol w:w="709"/>
        <w:gridCol w:w="709"/>
        <w:gridCol w:w="708"/>
        <w:gridCol w:w="567"/>
        <w:gridCol w:w="851"/>
      </w:tblGrid>
      <w:tr w:rsidR="005B4F9D" w:rsidRPr="00360F7D" w:rsidTr="003C5991">
        <w:trPr>
          <w:cantSplit/>
          <w:trHeight w:val="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uk-UA"/>
              </w:rPr>
            </w:pPr>
            <w:r w:rsidRPr="00360F7D">
              <w:rPr>
                <w:b/>
                <w:i/>
                <w:color w:val="00000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8</w:t>
            </w: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 xml:space="preserve">Модуль </w:t>
            </w:r>
            <w:r w:rsidRPr="00360F7D">
              <w:rPr>
                <w:b/>
                <w:color w:val="000000"/>
                <w:lang w:val="en-US"/>
              </w:rPr>
              <w:t>II</w:t>
            </w:r>
            <w:r w:rsidRPr="00360F7D">
              <w:rPr>
                <w:b/>
                <w:color w:val="000000"/>
                <w:lang w:val="uk-UA"/>
              </w:rPr>
              <w:t>: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Коливання  і хвилі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Електромагнітні хвилі. Оптика. Атом водню.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 xml:space="preserve">Елементи квантової фізики 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(54 год.)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1. Гармонічні механічні та електромагнітні коливання.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Вільні незгасаючі коливання. Додавання коливань. Биття. Пружинний, фізичний та математичний маятники. Згасаючі коливання. Вимушені коливання. Резонанс. Резонансна частота.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5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61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 xml:space="preserve">2. Вимушені коливання. Кола змінного струму. 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 xml:space="preserve">Кола змінного струму з послідовно з’єднаними опром, ємністю та індуктивністю. Закон Ома для такого кола. Ємнісний та індуктивний опори. Зсув фаз між струмом і напругою.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32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5B4F9D" w:rsidRPr="00360F7D" w:rsidTr="003C5991">
        <w:trPr>
          <w:cantSplit/>
          <w:trHeight w:val="1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3. Хвильові процеси. Механічні хвилі.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 xml:space="preserve">Хвильові процеси. Поперечні та поздовжні хвилі, рівняння біжучої хвилі. Хвильове рівняння. Інтерференція хвиль. Стоячі хвилі.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63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4. Електромагнітні хвилі. Хвильові властивості світла.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 xml:space="preserve">Рівняння Максвелла для електромагнітного поля. Електромагнітні хвилі. </w:t>
            </w:r>
            <w:r w:rsidRPr="00360F7D">
              <w:rPr>
                <w:lang w:val="uk-UA"/>
              </w:rPr>
              <w:t xml:space="preserve">Інтерференція та дифракція  світла. Принцип Гюйгенса–Френеля. Дифракція рентгенівських променів. Поляризація світла. Подвійне променезаломлення.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</w:tr>
      <w:tr w:rsidR="005B4F9D" w:rsidRPr="00360F7D" w:rsidTr="003C5991">
        <w:trPr>
          <w:cantSplit/>
          <w:trHeight w:val="166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 xml:space="preserve">5. Квантова природа випромінювання. </w:t>
            </w:r>
            <w:r w:rsidRPr="00360F7D">
              <w:rPr>
                <w:color w:val="000000"/>
                <w:lang w:val="uk-UA"/>
              </w:rPr>
              <w:t xml:space="preserve">Теплове випромінювання і його характеристики. Закони Стефана-Больцмана, Кірхгофа, Віна. Формула Планка. Види та закони зовнішнього фотоефекту. Рівняння Ейнштейна.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6. Теорія атома водню за Бором. Елементи квантової механіки атомів.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lang w:val="uk-UA"/>
              </w:rPr>
              <w:t>Моделі атома за Томсоном і Резерфордом</w:t>
            </w:r>
            <w:r w:rsidRPr="00360F7D">
              <w:rPr>
                <w:b/>
                <w:color w:val="000000"/>
                <w:lang w:val="uk-UA"/>
              </w:rPr>
              <w:t xml:space="preserve"> </w:t>
            </w:r>
            <w:r w:rsidRPr="00360F7D">
              <w:rPr>
                <w:lang w:val="uk-UA"/>
              </w:rPr>
              <w:t xml:space="preserve">. Постулати Бора. </w:t>
            </w:r>
            <w:r w:rsidRPr="00360F7D">
              <w:rPr>
                <w:color w:val="000000"/>
                <w:lang w:val="uk-UA"/>
              </w:rPr>
              <w:t>Хвилі де Бройня. Співвід-ношення невизначеностей. Рівняння Шредінгера. Хвильова функція. Атом водню в квантовій механіці. Багатоелект-ронні атоми та молекули.Ферміони та бозони. Принцип заборони Паулі..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137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7. Елементи фізики атомного ядра.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Моделі ядра. Радіоактивне випроміню-вання. Закон радіоактивного розпаду.. Ядерні реакції і їх типи</w:t>
            </w:r>
            <w:r w:rsidRPr="00360F7D">
              <w:rPr>
                <w:b/>
                <w:color w:val="000000"/>
                <w:lang w:val="uk-UA"/>
              </w:rPr>
              <w:t xml:space="preserve"> </w:t>
            </w:r>
            <w:r w:rsidRPr="00360F7D">
              <w:rPr>
                <w:color w:val="000000"/>
                <w:lang w:val="uk-UA"/>
              </w:rPr>
              <w:t xml:space="preserve">Елементи фізики елементарних частинок.Космічне випро-мінювання. Типи взаємодії елемен-тарних частинок. Частинки та античастинки.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pStyle w:val="7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Розділи для самостійного вивчення</w:t>
            </w:r>
          </w:p>
        </w:tc>
      </w:tr>
    </w:tbl>
    <w:p w:rsidR="005B4F9D" w:rsidRPr="00360F7D" w:rsidRDefault="005B4F9D" w:rsidP="005B4F9D">
      <w:pPr>
        <w:ind w:left="360"/>
      </w:pPr>
      <w:r w:rsidRPr="00360F7D">
        <w:br w:type="page"/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536"/>
        <w:gridCol w:w="851"/>
        <w:gridCol w:w="709"/>
        <w:gridCol w:w="709"/>
        <w:gridCol w:w="709"/>
        <w:gridCol w:w="567"/>
        <w:gridCol w:w="708"/>
      </w:tblGrid>
      <w:tr w:rsidR="005B4F9D" w:rsidRPr="00360F7D" w:rsidTr="003C5991">
        <w:trPr>
          <w:cantSplit/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uk-UA"/>
              </w:rPr>
            </w:pPr>
            <w:r w:rsidRPr="00360F7D">
              <w:rPr>
                <w:b/>
                <w:i/>
                <w:color w:val="00000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lang w:val="uk-UA"/>
              </w:rPr>
            </w:pPr>
            <w:r w:rsidRPr="00360F7D">
              <w:rPr>
                <w:b/>
                <w:i/>
                <w:lang w:val="uk-UA"/>
              </w:rPr>
              <w:t>8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Хвильове рівняння. Інтерференція хвиль. Стоячі хвилі.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Характеристики звукових хвиль. Звук, ультразвук, інфразвук.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lang w:val="uk-UA"/>
              </w:rPr>
              <w:t>Взаємодія світла з речовиною. Дисперсія світла. Ефект Вавілова-Черенкова.</w:t>
            </w:r>
            <w:r w:rsidRPr="00360F7D">
              <w:rPr>
                <w:color w:val="000000"/>
                <w:lang w:val="uk-UA"/>
              </w:rPr>
              <w:t xml:space="preserve"> Застосування фотоефекту. Ефект Компотна. Тиск світла.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Періодична система елементів Менделєєва. Рентгенівські спектри. Молекулярні спектри. Спонтанне та вимушене випромінювання. Лазери.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360F7D">
              <w:rPr>
                <w:color w:val="000000"/>
                <w:lang w:val="uk-UA"/>
              </w:rPr>
              <w:t>Елементи фізики твердого тіла.</w:t>
            </w:r>
          </w:p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Поняття про зонну теорію твердих тіл. Метали, діелектрики і напівпровідники з точки зору зонної теорії. Власна та доміш-кова провідність напівпровідників. P-n- перехід. Напівпровідникові діоди та тріоди (транзистори), їх застосування.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27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60F7D">
              <w:rPr>
                <w:color w:val="000000"/>
                <w:lang w:val="uk-UA"/>
              </w:rPr>
              <w:t>Реакція поділу ядра. Реакція термоядер-ного синтезу. Проблема керованих термоядерних реакцій. Ядерна енергетика. Класифікація елементарних частинок. Кварки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-</w:t>
            </w:r>
          </w:p>
        </w:tc>
      </w:tr>
      <w:tr w:rsidR="005B4F9D" w:rsidRPr="00360F7D" w:rsidTr="003C5991">
        <w:trPr>
          <w:cantSplit/>
          <w:trHeight w:val="1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 xml:space="preserve">Разом за </w:t>
            </w:r>
            <w:r w:rsidRPr="00360F7D">
              <w:rPr>
                <w:b/>
                <w:color w:val="000000"/>
                <w:lang w:val="en-US"/>
              </w:rPr>
              <w:t>I</w:t>
            </w:r>
            <w:r w:rsidRPr="00360F7D">
              <w:rPr>
                <w:b/>
                <w:color w:val="000000"/>
                <w:lang w:val="uk-UA"/>
              </w:rPr>
              <w:t>І модуль: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  <w:tr w:rsidR="005B4F9D" w:rsidRPr="00360F7D" w:rsidTr="003C5991">
        <w:trPr>
          <w:cantSplit/>
          <w:trHeight w:val="1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Загальна кількість годин, виділених на вивчення курсу.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3C5991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9B0E34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F9D" w:rsidRPr="00360F7D" w:rsidRDefault="005B4F9D" w:rsidP="003C59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360F7D">
              <w:rPr>
                <w:b/>
                <w:color w:val="000000"/>
                <w:lang w:val="uk-UA"/>
              </w:rPr>
              <w:t>1</w:t>
            </w:r>
            <w:r w:rsidR="009B0E34">
              <w:rPr>
                <w:b/>
                <w:color w:val="000000"/>
                <w:lang w:val="uk-UA"/>
              </w:rPr>
              <w:t>0</w:t>
            </w:r>
          </w:p>
        </w:tc>
      </w:tr>
    </w:tbl>
    <w:p w:rsidR="005B4F9D" w:rsidRPr="00360F7D" w:rsidRDefault="005B4F9D" w:rsidP="005B4F9D">
      <w:pPr>
        <w:spacing w:line="216" w:lineRule="auto"/>
        <w:ind w:left="360"/>
        <w:jc w:val="both"/>
        <w:rPr>
          <w:lang w:val="uk-UA"/>
        </w:rPr>
      </w:pPr>
    </w:p>
    <w:p w:rsidR="005B4F9D" w:rsidRPr="00360F7D" w:rsidRDefault="005B4F9D" w:rsidP="005B4F9D">
      <w:pPr>
        <w:ind w:left="7513" w:hanging="6946"/>
        <w:jc w:val="center"/>
        <w:rPr>
          <w:b/>
          <w:lang w:val="uk-UA"/>
        </w:rPr>
      </w:pPr>
    </w:p>
    <w:p w:rsidR="005B4F9D" w:rsidRPr="00360F7D" w:rsidRDefault="005B4F9D" w:rsidP="005B4F9D">
      <w:pPr>
        <w:ind w:left="7513" w:hanging="6946"/>
        <w:jc w:val="center"/>
        <w:rPr>
          <w:b/>
          <w:lang w:val="uk-UA"/>
        </w:rPr>
      </w:pPr>
    </w:p>
    <w:p w:rsidR="005B4F9D" w:rsidRPr="00360F7D" w:rsidRDefault="005B4F9D" w:rsidP="005B4F9D">
      <w:pPr>
        <w:ind w:left="7513" w:hanging="6946"/>
        <w:jc w:val="center"/>
        <w:rPr>
          <w:b/>
          <w:lang w:val="uk-UA"/>
        </w:rPr>
      </w:pPr>
      <w:r w:rsidRPr="00360F7D">
        <w:rPr>
          <w:b/>
          <w:lang w:val="uk-UA"/>
        </w:rPr>
        <w:t>2. Теми лабораторних занять</w:t>
      </w:r>
    </w:p>
    <w:p w:rsidR="005B4F9D" w:rsidRPr="00360F7D" w:rsidRDefault="005B4F9D" w:rsidP="005B4F9D">
      <w:pPr>
        <w:spacing w:line="216" w:lineRule="auto"/>
        <w:ind w:firstLine="340"/>
        <w:jc w:val="center"/>
        <w:rPr>
          <w:b/>
          <w:lang w:val="uk-UA"/>
        </w:rPr>
      </w:pPr>
      <w:r w:rsidRPr="00360F7D">
        <w:rPr>
          <w:b/>
          <w:lang w:val="uk-UA"/>
        </w:rPr>
        <w:t>Модуль 1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Л.р.№1 Визначення густини тіл правильної геометричної форми.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Л.р.№2 Вивчення законів кінематики і динаміки поступального руху.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 Вивчення основного закону обертального руху.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Л.р.№4 Визначення моменту інерції маховика.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 Дослідження залежності деформації розтягу стержня від прикладеної сили (перевірка закону Гука).</w:t>
      </w:r>
    </w:p>
    <w:p w:rsidR="005B4F9D" w:rsidRPr="00360F7D" w:rsidRDefault="005B4F9D" w:rsidP="005B4F9D">
      <w:pPr>
        <w:spacing w:line="216" w:lineRule="auto"/>
        <w:jc w:val="both"/>
        <w:rPr>
          <w:b/>
          <w:lang w:val="uk-UA"/>
        </w:rPr>
      </w:pPr>
      <w:r w:rsidRPr="00360F7D">
        <w:rPr>
          <w:lang w:val="uk-UA"/>
        </w:rPr>
        <w:t>Д.р.№6 Вивчення зіткнення куль.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Л.р.№7 Визначення універсальної газової сталої методом зміни тиску.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Л.р.№8 Визначення середньої довжини вільного пробігу і ефективного діаметра молекул повітря.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Л.р.№9 Визначення відношення теплоємностей повітря при сталих тиску і об</w:t>
      </w:r>
      <w:r w:rsidRPr="00360F7D">
        <w:t>’</w:t>
      </w:r>
      <w:r w:rsidRPr="00360F7D">
        <w:rPr>
          <w:lang w:val="uk-UA"/>
        </w:rPr>
        <w:t>ємі.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Л.р.№10 Визначення коефіцієнта в’язкості рідини за падінням кульки в рідині (метод Стокса).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Л.р.№11 Визначення коефіцієнта поверхневого натягу рідини методом відриву кільця.</w:t>
      </w:r>
    </w:p>
    <w:p w:rsidR="005B4F9D" w:rsidRPr="00360F7D" w:rsidRDefault="005B4F9D" w:rsidP="005B4F9D">
      <w:pPr>
        <w:spacing w:line="216" w:lineRule="auto"/>
        <w:jc w:val="both"/>
        <w:rPr>
          <w:b/>
          <w:lang w:val="uk-UA"/>
        </w:rPr>
      </w:pPr>
      <w:r w:rsidRPr="00360F7D">
        <w:rPr>
          <w:lang w:val="uk-UA"/>
        </w:rPr>
        <w:t>Л.р.№12 Вивчення температурної залежності коефіцієнта поверхневого натягу рідини за методом максимального тиску в повітряних бульбашках.</w:t>
      </w:r>
      <w:r w:rsidRPr="00360F7D">
        <w:rPr>
          <w:b/>
          <w:lang w:val="uk-UA"/>
        </w:rPr>
        <w:t xml:space="preserve"> 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Л.р.№13 Дослідження електростатичного поля.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Л.р.№14 Визначення ЕРС гальванічних елементів методом компенсації.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Л.р.№15 Вимірювання опору методом моста постійного струму.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Л.р.№26 Вивчення будови і проведення вимірів з електронним осцилографом.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Л.р.№27 Вимірювання ємності.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Л.р.№28 Вимірювання індуктивності.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Л.р.№29 Дослідження кола змінного струму з індуктивністю.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Л.р.№30 Побудова кривої намагнічування і спостереження петлі гістерезису феромагнетиків у змінних  магнітних полях.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Л.р.№60 Дослідження температурної залежності магнітних властивостей феромагнетика.</w:t>
      </w:r>
    </w:p>
    <w:p w:rsidR="005B4F9D" w:rsidRPr="00360F7D" w:rsidRDefault="005B4F9D" w:rsidP="005B4F9D">
      <w:pPr>
        <w:spacing w:line="216" w:lineRule="auto"/>
        <w:jc w:val="center"/>
        <w:rPr>
          <w:b/>
          <w:lang w:val="uk-UA"/>
        </w:rPr>
      </w:pPr>
      <w:r w:rsidRPr="00360F7D">
        <w:rPr>
          <w:b/>
          <w:lang w:val="uk-UA"/>
        </w:rPr>
        <w:t>Модуль 2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Л.р.№31 Затухаючі коливання в контурі.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Л.р.№32 Вимушені коливання в контурі.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Л.р.№33 Додавання взаємно перпендикулярних гармонічних коливань.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Л.р.№34 Дослідження поперечних хвиль в шнурі.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Л.р.№35А Визначення швидкості звуку за допомогою методу фігур Ліссажу.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Л.р.№35 Поширення звуку в повітрі.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Л.р.№36 Визначення швидкості звуку.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Л.р.№37 Дослідження поглинання світла речовиною.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Л.р.№39 Визначення явища інтерференції світла на прикладі кілець Ньютона.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Л.р.№41 Визначення явища дифракції світла.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Л.р.№42 Перевірка закону Малюса.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Л.р.№43 Визначення явища обертання площини поляризації світлової хвилі.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Л.р.№52 Вивчення ефекта Франка і Герца та знаходження дискретних рівнів енергії атома ксенона.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lastRenderedPageBreak/>
        <w:t>Л.р.№53 Вивчення спектра водню, визначення сталої Рідберга та сталої Планка.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Л.р.№50 Визначення відношення заряду електрона до його маси методом магнетрона.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Л.р.№50А Визначення питомого заряду електрона методом Томсона.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Л.р.№51 Визначення питомого заряду електрона методом магнетрона.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Л.р.№54 Визначення ефективного діаметра атома ксенона.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Л.р.№55 Дослідження температурної залежності опору металу і термістора та визначення енергії активації напівпровідника.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Л.р.№56 Дослідження властивостей Р-</w:t>
      </w:r>
      <w:r w:rsidRPr="00360F7D">
        <w:rPr>
          <w:lang w:val="en-US"/>
        </w:rPr>
        <w:t>n</w:t>
      </w:r>
      <w:r w:rsidRPr="00360F7D">
        <w:rPr>
          <w:lang w:val="uk-UA"/>
        </w:rPr>
        <w:t>–переходу.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Л.р.№57 Вивчення тунельного діода.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Л.р.№59 Вивчення роботи напівпровідникового випрямляча.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Л.р.№61 Вивчення режиму роботи лічильника Гейгера-Мюллера.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 xml:space="preserve">Л.р.№62 Визначення коефіцієнта поглинання </w:t>
      </w:r>
      <w:r w:rsidRPr="00360F7D">
        <w:rPr>
          <w:position w:val="-10"/>
          <w:lang w:val="uk-UA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 fillcolor="window">
            <v:imagedata r:id="rId8" o:title=""/>
          </v:shape>
          <o:OLEObject Type="Embed" ProgID="Equation.3" ShapeID="_x0000_i1025" DrawAspect="Content" ObjectID="_1578386500" r:id="rId9"/>
        </w:object>
      </w:r>
      <w:r w:rsidRPr="00360F7D">
        <w:rPr>
          <w:lang w:val="uk-UA"/>
        </w:rPr>
        <w:t>- випромінювання.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Л.р.№63 Статистичне дослідження радіоактивного фону космічного випромінювання.</w:t>
      </w:r>
    </w:p>
    <w:p w:rsidR="005B4F9D" w:rsidRPr="00360F7D" w:rsidRDefault="005B4F9D" w:rsidP="005B4F9D">
      <w:pPr>
        <w:spacing w:line="216" w:lineRule="auto"/>
        <w:jc w:val="both"/>
        <w:rPr>
          <w:lang w:val="uk-UA"/>
        </w:rPr>
      </w:pPr>
      <w:r w:rsidRPr="00360F7D">
        <w:rPr>
          <w:lang w:val="uk-UA"/>
        </w:rPr>
        <w:t>Л.р.№64 Дослідження властивостей лазерного випромінювання.</w:t>
      </w:r>
    </w:p>
    <w:p w:rsidR="005B4F9D" w:rsidRPr="00360F7D" w:rsidRDefault="005B4F9D" w:rsidP="005B4F9D">
      <w:pPr>
        <w:ind w:left="7513" w:hanging="6946"/>
        <w:jc w:val="center"/>
        <w:rPr>
          <w:b/>
          <w:lang w:val="uk-UA"/>
        </w:rPr>
      </w:pPr>
    </w:p>
    <w:p w:rsidR="005B4F9D" w:rsidRPr="00360F7D" w:rsidRDefault="005B4F9D" w:rsidP="005B4F9D">
      <w:pPr>
        <w:jc w:val="both"/>
      </w:pPr>
    </w:p>
    <w:p w:rsidR="005B4F9D" w:rsidRPr="00360F7D" w:rsidRDefault="005B4F9D" w:rsidP="005B4F9D">
      <w:pPr>
        <w:pStyle w:val="aa"/>
      </w:pPr>
      <w:r w:rsidRPr="00360F7D">
        <w:t>3. Контроль засвоєння матеріалу</w:t>
      </w:r>
    </w:p>
    <w:p w:rsidR="005B4F9D" w:rsidRPr="00360F7D" w:rsidRDefault="005B4F9D" w:rsidP="005B4F9D">
      <w:pPr>
        <w:tabs>
          <w:tab w:val="left" w:pos="3060"/>
        </w:tabs>
        <w:ind w:firstLine="360"/>
        <w:jc w:val="center"/>
        <w:rPr>
          <w:lang w:val="uk-UA"/>
        </w:rPr>
      </w:pPr>
    </w:p>
    <w:p w:rsidR="005B4F9D" w:rsidRPr="00360F7D" w:rsidRDefault="005B4F9D" w:rsidP="005B4F9D">
      <w:pPr>
        <w:ind w:firstLine="709"/>
        <w:jc w:val="both"/>
        <w:rPr>
          <w:lang w:val="uk-UA"/>
        </w:rPr>
      </w:pPr>
      <w:r w:rsidRPr="00360F7D">
        <w:rPr>
          <w:lang w:val="uk-UA"/>
        </w:rPr>
        <w:t>Контрольні модульні роботи проводяться у вигляді письмової контрольної роботи (РГМ на практичних заняттях) та при опитуванні та захисту  лабораторних робіт (ЛМ).</w:t>
      </w:r>
    </w:p>
    <w:p w:rsidR="005B4F9D" w:rsidRPr="00360F7D" w:rsidRDefault="005B4F9D" w:rsidP="005B4F9D">
      <w:pPr>
        <w:pStyle w:val="31"/>
        <w:ind w:left="0" w:firstLine="709"/>
      </w:pPr>
      <w:r w:rsidRPr="00360F7D">
        <w:t>Екзамени та заліки проводяться відповідно даним в таблицях, що на ведені раніш. До складу екзаменаційного завдання входять теоретичні запитання та задачі.</w:t>
      </w:r>
    </w:p>
    <w:p w:rsidR="005B4F9D" w:rsidRPr="00360F7D" w:rsidRDefault="005B4F9D" w:rsidP="005B4F9D"/>
    <w:p w:rsidR="005B4F9D" w:rsidRPr="00360F7D" w:rsidRDefault="005B4F9D" w:rsidP="005B4F9D">
      <w:pPr>
        <w:jc w:val="center"/>
        <w:rPr>
          <w:b/>
        </w:rPr>
      </w:pPr>
      <w:r w:rsidRPr="00360F7D">
        <w:rPr>
          <w:b/>
          <w:lang w:val="uk-UA"/>
        </w:rPr>
        <w:t>Контрольні питання</w:t>
      </w:r>
    </w:p>
    <w:p w:rsidR="005B4F9D" w:rsidRPr="00360F7D" w:rsidRDefault="005B4F9D" w:rsidP="005B4F9D">
      <w:pPr>
        <w:suppressAutoHyphens/>
        <w:autoSpaceDE w:val="0"/>
        <w:autoSpaceDN w:val="0"/>
        <w:adjustRightInd w:val="0"/>
        <w:jc w:val="center"/>
        <w:rPr>
          <w:lang w:val="uk-UA"/>
        </w:rPr>
      </w:pPr>
      <w:r w:rsidRPr="00360F7D">
        <w:rPr>
          <w:lang w:val="uk-UA"/>
        </w:rPr>
        <w:t>(теоретичні питання)</w:t>
      </w:r>
    </w:p>
    <w:p w:rsidR="005B4F9D" w:rsidRPr="00360F7D" w:rsidRDefault="005B4F9D" w:rsidP="005B4F9D">
      <w:pPr>
        <w:suppressAutoHyphens/>
        <w:autoSpaceDE w:val="0"/>
        <w:autoSpaceDN w:val="0"/>
        <w:adjustRightInd w:val="0"/>
        <w:jc w:val="center"/>
        <w:rPr>
          <w:lang w:val="uk-UA"/>
        </w:rPr>
      </w:pPr>
    </w:p>
    <w:p w:rsidR="005B4F9D" w:rsidRPr="00360F7D" w:rsidRDefault="005B4F9D" w:rsidP="005B4F9D">
      <w:pPr>
        <w:jc w:val="center"/>
        <w:rPr>
          <w:b/>
          <w:lang w:val="uk-UA"/>
        </w:rPr>
      </w:pPr>
      <w:r w:rsidRPr="00360F7D">
        <w:rPr>
          <w:b/>
        </w:rPr>
        <w:t xml:space="preserve">МОДУЛЬ </w:t>
      </w:r>
      <w:r w:rsidRPr="00360F7D">
        <w:rPr>
          <w:b/>
          <w:lang w:val="en-US"/>
        </w:rPr>
        <w:t>I</w:t>
      </w:r>
      <w:r w:rsidRPr="00360F7D">
        <w:rPr>
          <w:b/>
        </w:rPr>
        <w:t>: МЕХАНІКА</w:t>
      </w:r>
    </w:p>
    <w:p w:rsidR="005B4F9D" w:rsidRPr="00360F7D" w:rsidRDefault="005B4F9D" w:rsidP="005B4F9D">
      <w:pPr>
        <w:jc w:val="center"/>
      </w:pPr>
      <w:r w:rsidRPr="00360F7D">
        <w:t>Елементи кінематики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1. Поняття матеріальної точки. Система відліку. Радіус-вектор точки. Траєкторія, шлях, переміщення.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2. Миттєва швидкість. Середня шляхова швидкість, середня швидкість переміщення.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3. Прискорені рухи. Тангенційна та нормальна складові прискорення. Класифікація прискорених рухів.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4. Кінематика обертального руху тіла. Кут повороту, кутова швидкість, кутове прискорення.</w:t>
      </w:r>
    </w:p>
    <w:p w:rsidR="005B4F9D" w:rsidRPr="00360F7D" w:rsidRDefault="005B4F9D" w:rsidP="005B4F9D"/>
    <w:p w:rsidR="005B4F9D" w:rsidRPr="00360F7D" w:rsidRDefault="005B4F9D" w:rsidP="005B4F9D">
      <w:pPr>
        <w:jc w:val="center"/>
      </w:pPr>
      <w:r w:rsidRPr="00360F7D">
        <w:t>Динаміка матеріальної точки та поступального руху твердого тіла.</w:t>
      </w:r>
    </w:p>
    <w:p w:rsidR="005B4F9D" w:rsidRPr="00360F7D" w:rsidRDefault="005B4F9D" w:rsidP="005B4F9D">
      <w:pPr>
        <w:jc w:val="center"/>
      </w:pPr>
      <w:r w:rsidRPr="00360F7D">
        <w:t>Закони збереження</w:t>
      </w:r>
    </w:p>
    <w:p w:rsidR="005B4F9D" w:rsidRPr="00360F7D" w:rsidRDefault="005B4F9D" w:rsidP="005B4F9D">
      <w:r w:rsidRPr="00360F7D">
        <w:t>5. Закони Ньютона. Інерціальні системи відліку. Границі застосування законів Ньютона.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6. Закони динаміки для системи матеріальних точок. Зовнішні і внутрішні сили. Центр маси (центр інерції) механічної системи і закон його руху.</w:t>
      </w:r>
    </w:p>
    <w:p w:rsidR="005B4F9D" w:rsidRPr="00360F7D" w:rsidRDefault="005B4F9D" w:rsidP="005B4F9D">
      <w:r w:rsidRPr="00360F7D">
        <w:rPr>
          <w:lang w:val="uk-UA"/>
        </w:rPr>
        <w:t xml:space="preserve">7. Закон збереження імпульсу. Рух тіла змінної маси. </w:t>
      </w:r>
      <w:r w:rsidRPr="00360F7D">
        <w:t>Принцип реактивного руху.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 xml:space="preserve">8. Робота змінної сили. Потужність. Силове поле. 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9. Кінетична та потенціальна енергії. Закон збереження повної механічної енергії та його зв'язок з однорідністю часу.</w:t>
      </w:r>
    </w:p>
    <w:p w:rsidR="005B4F9D" w:rsidRPr="00360F7D" w:rsidRDefault="005B4F9D" w:rsidP="005B4F9D">
      <w:r w:rsidRPr="00360F7D">
        <w:t>10. Використання законів енергії і імпульсу для опису ударів абсолютно пружних і непружних тіл.</w:t>
      </w:r>
    </w:p>
    <w:p w:rsidR="005B4F9D" w:rsidRPr="00360F7D" w:rsidRDefault="005B4F9D" w:rsidP="005B4F9D"/>
    <w:p w:rsidR="005B4F9D" w:rsidRPr="00360F7D" w:rsidRDefault="005B4F9D" w:rsidP="005B4F9D">
      <w:pPr>
        <w:jc w:val="center"/>
      </w:pPr>
      <w:r w:rsidRPr="00360F7D">
        <w:t>Механіка обертального руху твердого тіла</w:t>
      </w:r>
    </w:p>
    <w:p w:rsidR="005B4F9D" w:rsidRPr="00360F7D" w:rsidRDefault="005B4F9D" w:rsidP="005B4F9D">
      <w:r w:rsidRPr="00360F7D">
        <w:t>10. Основний закон динаміки обертального руху тіла відносно нерухомої осі. Момент сили. Момент інерції. Розрахунок моментів інерції симетричних однорідних тіл. Теорема Штейнера.</w:t>
      </w:r>
    </w:p>
    <w:p w:rsidR="005B4F9D" w:rsidRPr="00360F7D" w:rsidRDefault="005B4F9D" w:rsidP="005B4F9D">
      <w:r w:rsidRPr="00360F7D">
        <w:t>11. Кінетична енергія при обертальному русі. Момент імпульсу механічної системи. Закон збереження моменту імпульсу. Його зв'язок з ізотропністю простору. Гіроскопічний ефект. Гіроскопи. Застосування гіроскопів в техніці.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 xml:space="preserve">12. Неінерціальні системи відліку. Сили інерції в системах координат, що обертаються, їх прояви. </w:t>
      </w: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jc w:val="center"/>
      </w:pPr>
      <w:r w:rsidRPr="00360F7D">
        <w:t>Сила тяжіння. Елементи теорії поля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13. Закон всесвітнього тяжіння. Закони Кеплера. Сила тяжіння. Вага. Невагомість.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14. Робота сил тяжіння, космічні швидкості. Елементи механіки рідин і газів</w:t>
      </w: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jc w:val="center"/>
      </w:pPr>
      <w:r w:rsidRPr="00360F7D">
        <w:t>Елементи спеціальної теорії відносності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15. Перетворення Галілея. Механічний принцип відносності.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16. Постулати спеціальної теорії відносності.</w:t>
      </w:r>
      <w:r w:rsidRPr="00360F7D">
        <w:t xml:space="preserve"> Перетворення Лоренца.</w:t>
      </w:r>
    </w:p>
    <w:p w:rsidR="005B4F9D" w:rsidRPr="00360F7D" w:rsidRDefault="005B4F9D" w:rsidP="005B4F9D">
      <w:r w:rsidRPr="00360F7D">
        <w:t>17. Наслідки з перетворень Лоренца: відносність тривалості подій в різних системах відліку, довжина тіл в різних системах відліку, релятивістський закон додавання швидкостей.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 xml:space="preserve">18. Основний закон релятивістської динаміки матеріальної точки. Взаємозв’язок маси і енергії. </w:t>
      </w: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jc w:val="center"/>
        <w:rPr>
          <w:b/>
          <w:lang w:val="uk-UA"/>
        </w:rPr>
      </w:pPr>
      <w:r w:rsidRPr="00360F7D">
        <w:rPr>
          <w:b/>
          <w:lang w:val="uk-UA"/>
        </w:rPr>
        <w:t xml:space="preserve">МОДУЛЬ </w:t>
      </w:r>
      <w:r w:rsidRPr="00360F7D">
        <w:rPr>
          <w:b/>
          <w:lang w:val="en-US"/>
        </w:rPr>
        <w:t>II</w:t>
      </w:r>
      <w:r w:rsidRPr="00360F7D">
        <w:rPr>
          <w:b/>
          <w:lang w:val="uk-UA"/>
        </w:rPr>
        <w:t>: МОЛЕКУЛЯРНА ФІЗИКА ТА ТЕРМОДИНАМІКА</w:t>
      </w:r>
    </w:p>
    <w:p w:rsidR="005B4F9D" w:rsidRPr="00360F7D" w:rsidRDefault="005B4F9D" w:rsidP="005B4F9D">
      <w:pPr>
        <w:jc w:val="center"/>
      </w:pPr>
      <w:r w:rsidRPr="00360F7D">
        <w:lastRenderedPageBreak/>
        <w:t>Молекулярно-кінетична теорія ідеального газу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1. Термодинамічний і молекулярно-кінетичний методи вивчення макроскопічних тіл.</w:t>
      </w:r>
    </w:p>
    <w:p w:rsidR="005B4F9D" w:rsidRPr="00360F7D" w:rsidRDefault="005B4F9D" w:rsidP="005B4F9D">
      <w:r w:rsidRPr="00360F7D">
        <w:t>2. Рівняння стану ідеального газу. Дослідні закони ідеального газу.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3. Основне рівняння молекулярно-кінетичної теорії (формула для тиску).</w:t>
      </w:r>
    </w:p>
    <w:p w:rsidR="005B4F9D" w:rsidRPr="00360F7D" w:rsidRDefault="005B4F9D" w:rsidP="005B4F9D">
      <w:r w:rsidRPr="00360F7D">
        <w:t>4</w:t>
      </w:r>
      <w:r w:rsidRPr="00360F7D">
        <w:rPr>
          <w:lang w:val="uk-UA"/>
        </w:rPr>
        <w:t xml:space="preserve">. </w:t>
      </w:r>
      <w:r w:rsidRPr="00360F7D">
        <w:t>Середня кінетична енергія молекули, її зв'язок з абсолютною температурою.</w:t>
      </w:r>
    </w:p>
    <w:p w:rsidR="005B4F9D" w:rsidRPr="00360F7D" w:rsidRDefault="005B4F9D" w:rsidP="005B4F9D"/>
    <w:p w:rsidR="005B4F9D" w:rsidRPr="00360F7D" w:rsidRDefault="005B4F9D" w:rsidP="005B4F9D"/>
    <w:p w:rsidR="005B4F9D" w:rsidRPr="00360F7D" w:rsidRDefault="005B4F9D" w:rsidP="005B4F9D">
      <w:pPr>
        <w:jc w:val="center"/>
      </w:pPr>
      <w:r w:rsidRPr="00360F7D">
        <w:t>Елементи статистичної фізики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5. Закон Максвела для розподілу молекул ідеального газу по швидкостях і енергіях теплового руху. Експериментальне підтвердження цього закону. Середня арифметична, середня квадратична і найбільш імовірна швидкості.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6. Барометрична формула. Закон Больцмана для розподілу молекул в зовнішньому потенціальному полі.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7. Явища переносу в термодинамічно нерівноважних системах. Середні число зіткнень і середня довжина вільного пробігу молекул.</w:t>
      </w:r>
    </w:p>
    <w:p w:rsidR="005B4F9D" w:rsidRPr="00360F7D" w:rsidRDefault="005B4F9D" w:rsidP="005B4F9D">
      <w:r w:rsidRPr="00360F7D">
        <w:t xml:space="preserve">8. Дослідні закони для дифузії, теплопровідності та внутрішнього тертя. </w:t>
      </w:r>
    </w:p>
    <w:p w:rsidR="005B4F9D" w:rsidRPr="00360F7D" w:rsidRDefault="005B4F9D" w:rsidP="005B4F9D"/>
    <w:p w:rsidR="005B4F9D" w:rsidRPr="00360F7D" w:rsidRDefault="005B4F9D" w:rsidP="005B4F9D">
      <w:pPr>
        <w:jc w:val="center"/>
      </w:pPr>
      <w:r w:rsidRPr="00360F7D">
        <w:t>Основи термодинаміки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9. Закон рівномірного розподілу енергії по степенях вільності. Внутрішня енергія системи.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10. Перше начало термодинаміки.</w:t>
      </w:r>
    </w:p>
    <w:p w:rsidR="005B4F9D" w:rsidRPr="00360F7D" w:rsidRDefault="005B4F9D" w:rsidP="005B4F9D">
      <w:r w:rsidRPr="00360F7D">
        <w:t>11. Робота газу в ізопроцесах. Застосування першого начала термодинаміки до ізопроцесів.</w:t>
      </w:r>
    </w:p>
    <w:p w:rsidR="005B4F9D" w:rsidRPr="00360F7D" w:rsidRDefault="005B4F9D" w:rsidP="005B4F9D">
      <w:r w:rsidRPr="00360F7D">
        <w:t>12. Молекулярно-кінетична теорія теплоємності газів. Залежність теплоємності ідеального газу від виду процесу.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13. Адіабатичний процес. Рівняння Пуассона.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14. Друге начало термодинаміки. Ентропія і імовірність. Статистичне тлумачення другого начала термодинаміки.</w:t>
      </w:r>
    </w:p>
    <w:p w:rsidR="005B4F9D" w:rsidRPr="00360F7D" w:rsidRDefault="005B4F9D" w:rsidP="005B4F9D">
      <w:r w:rsidRPr="00360F7D">
        <w:t>15. Теплові двигуни і холодильні машини. Цикл Карно, його к.к.д. для ідеального газу.</w:t>
      </w:r>
    </w:p>
    <w:p w:rsidR="005B4F9D" w:rsidRPr="00360F7D" w:rsidRDefault="005B4F9D" w:rsidP="005B4F9D"/>
    <w:p w:rsidR="005B4F9D" w:rsidRPr="00360F7D" w:rsidRDefault="005B4F9D" w:rsidP="005B4F9D">
      <w:pPr>
        <w:jc w:val="center"/>
      </w:pPr>
      <w:r w:rsidRPr="00360F7D">
        <w:t>Реальні гази, рідини та тверді тіла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16. Відмінність реальних газів від ідеального газу, рівняння Ван-дер-Ваальса, ізотерми Ван-дер-Ваальса, їх особливості. Критичний стан .Внутрішня енергія реальних газів. Ефект Джоуля-Томсона. Зрідження газів. Роботи П.Л. Капіци.</w:t>
      </w:r>
    </w:p>
    <w:p w:rsidR="005B4F9D" w:rsidRPr="00360F7D" w:rsidRDefault="005B4F9D" w:rsidP="005B4F9D">
      <w:r w:rsidRPr="00360F7D">
        <w:t>17. Особливості рідкого стану речовини. Поверхневий натяг. Формула Лапласа. Змочування. Капілярні явища, їх застосування.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18. Тверді тіла. Моно- і полікристали. Типи кристалічних ґраток. Теплоємність твердих тіл. Закон Дюлонга і Пті.</w:t>
      </w:r>
    </w:p>
    <w:p w:rsidR="005B4F9D" w:rsidRPr="00360F7D" w:rsidRDefault="005B4F9D" w:rsidP="005B4F9D">
      <w:r w:rsidRPr="00360F7D">
        <w:rPr>
          <w:lang w:val="uk-UA"/>
        </w:rPr>
        <w:t xml:space="preserve">19. Агрегатні переходи: випаровування, сублімація, плавлення, кристалізація. </w:t>
      </w:r>
      <w:r w:rsidRPr="00360F7D">
        <w:t>Аморфні тіла. Діаграма стану. Потрійна точка. Фазові переходи І та ІІ роду.</w:t>
      </w:r>
    </w:p>
    <w:p w:rsidR="005B4F9D" w:rsidRPr="00360F7D" w:rsidRDefault="005B4F9D" w:rsidP="005B4F9D"/>
    <w:p w:rsidR="005B4F9D" w:rsidRPr="00360F7D" w:rsidRDefault="005B4F9D" w:rsidP="005B4F9D"/>
    <w:p w:rsidR="005B4F9D" w:rsidRPr="00360F7D" w:rsidRDefault="005B4F9D" w:rsidP="005B4F9D">
      <w:pPr>
        <w:tabs>
          <w:tab w:val="left" w:pos="3060"/>
        </w:tabs>
        <w:jc w:val="center"/>
        <w:rPr>
          <w:b/>
          <w:lang w:val="uk-UA"/>
        </w:rPr>
      </w:pPr>
      <w:r w:rsidRPr="00360F7D">
        <w:rPr>
          <w:b/>
          <w:lang w:val="uk-UA"/>
        </w:rPr>
        <w:t>4. Розділи для самостійного вивчення</w:t>
      </w:r>
    </w:p>
    <w:p w:rsidR="005B4F9D" w:rsidRPr="00360F7D" w:rsidRDefault="005B4F9D" w:rsidP="005B4F9D">
      <w:pPr>
        <w:tabs>
          <w:tab w:val="left" w:pos="3060"/>
        </w:tabs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517"/>
        <w:gridCol w:w="3686"/>
      </w:tblGrid>
      <w:tr w:rsidR="005B4F9D" w:rsidRPr="00360F7D" w:rsidTr="003C5991">
        <w:tc>
          <w:tcPr>
            <w:tcW w:w="828" w:type="dxa"/>
          </w:tcPr>
          <w:p w:rsidR="005B4F9D" w:rsidRPr="00360F7D" w:rsidRDefault="005B4F9D" w:rsidP="003C5991">
            <w:pPr>
              <w:tabs>
                <w:tab w:val="left" w:pos="3060"/>
              </w:tabs>
              <w:rPr>
                <w:lang w:val="uk-UA"/>
              </w:rPr>
            </w:pPr>
            <w:r w:rsidRPr="00360F7D">
              <w:rPr>
                <w:lang w:val="uk-UA"/>
              </w:rPr>
              <w:t>№</w:t>
            </w:r>
          </w:p>
          <w:p w:rsidR="005B4F9D" w:rsidRPr="00360F7D" w:rsidRDefault="005B4F9D" w:rsidP="003C5991">
            <w:pPr>
              <w:tabs>
                <w:tab w:val="left" w:pos="3060"/>
              </w:tabs>
              <w:rPr>
                <w:lang w:val="uk-UA"/>
              </w:rPr>
            </w:pPr>
            <w:r w:rsidRPr="00360F7D">
              <w:rPr>
                <w:lang w:val="uk-UA"/>
              </w:rPr>
              <w:t>п/п</w:t>
            </w:r>
          </w:p>
        </w:tc>
        <w:tc>
          <w:tcPr>
            <w:tcW w:w="5517" w:type="dxa"/>
          </w:tcPr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Назва теми</w:t>
            </w:r>
          </w:p>
        </w:tc>
        <w:tc>
          <w:tcPr>
            <w:tcW w:w="3686" w:type="dxa"/>
          </w:tcPr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Рекомендована</w:t>
            </w:r>
          </w:p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література</w:t>
            </w:r>
          </w:p>
        </w:tc>
      </w:tr>
      <w:tr w:rsidR="005B4F9D" w:rsidRPr="00360F7D" w:rsidTr="003C5991">
        <w:tc>
          <w:tcPr>
            <w:tcW w:w="828" w:type="dxa"/>
          </w:tcPr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1.</w:t>
            </w:r>
          </w:p>
        </w:tc>
        <w:tc>
          <w:tcPr>
            <w:tcW w:w="5517" w:type="dxa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 xml:space="preserve">Модуль </w:t>
            </w:r>
            <w:r w:rsidRPr="00360F7D">
              <w:rPr>
                <w:b/>
                <w:lang w:val="en-US"/>
              </w:rPr>
              <w:t>I</w:t>
            </w:r>
            <w:r w:rsidRPr="00360F7D">
              <w:rPr>
                <w:b/>
              </w:rPr>
              <w:t>:</w:t>
            </w:r>
            <w:r w:rsidRPr="00360F7D">
              <w:t xml:space="preserve"> </w:t>
            </w:r>
            <w:r w:rsidRPr="00360F7D">
              <w:rPr>
                <w:lang w:val="uk-UA"/>
              </w:rPr>
              <w:t>Центр інерції. Реактивний рух .</w:t>
            </w:r>
          </w:p>
        </w:tc>
        <w:tc>
          <w:tcPr>
            <w:tcW w:w="3686" w:type="dxa"/>
          </w:tcPr>
          <w:p w:rsidR="005B4F9D" w:rsidRPr="00360F7D" w:rsidRDefault="005B4F9D" w:rsidP="003C5991">
            <w:pPr>
              <w:tabs>
                <w:tab w:val="left" w:pos="3060"/>
              </w:tabs>
              <w:rPr>
                <w:lang w:val="uk-UA"/>
              </w:rPr>
            </w:pPr>
            <w:r w:rsidRPr="00360F7D">
              <w:t>[</w:t>
            </w:r>
            <w:r w:rsidRPr="00360F7D">
              <w:rPr>
                <w:lang w:val="uk-UA"/>
              </w:rPr>
              <w:t>1</w:t>
            </w:r>
            <w:r w:rsidRPr="00360F7D">
              <w:t>]</w:t>
            </w:r>
            <w:r w:rsidRPr="00360F7D">
              <w:rPr>
                <w:lang w:val="uk-UA"/>
              </w:rPr>
              <w:t>, розд. 2. § 9-10</w:t>
            </w:r>
          </w:p>
        </w:tc>
      </w:tr>
      <w:tr w:rsidR="005B4F9D" w:rsidRPr="00360F7D" w:rsidTr="003C5991">
        <w:tc>
          <w:tcPr>
            <w:tcW w:w="828" w:type="dxa"/>
          </w:tcPr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2.</w:t>
            </w:r>
          </w:p>
        </w:tc>
        <w:tc>
          <w:tcPr>
            <w:tcW w:w="5517" w:type="dxa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lang w:val="uk-UA"/>
              </w:rPr>
              <w:t>Гіроскопи.</w:t>
            </w:r>
          </w:p>
        </w:tc>
        <w:tc>
          <w:tcPr>
            <w:tcW w:w="3686" w:type="dxa"/>
          </w:tcPr>
          <w:p w:rsidR="005B4F9D" w:rsidRPr="00360F7D" w:rsidRDefault="005B4F9D" w:rsidP="003C5991">
            <w:pPr>
              <w:tabs>
                <w:tab w:val="left" w:pos="3060"/>
              </w:tabs>
              <w:rPr>
                <w:lang w:val="uk-UA"/>
              </w:rPr>
            </w:pPr>
            <w:r w:rsidRPr="00360F7D">
              <w:t>[</w:t>
            </w:r>
            <w:r w:rsidRPr="00360F7D">
              <w:rPr>
                <w:lang w:val="uk-UA"/>
              </w:rPr>
              <w:t>1</w:t>
            </w:r>
            <w:r w:rsidRPr="00360F7D">
              <w:t>]</w:t>
            </w:r>
            <w:r w:rsidRPr="00360F7D">
              <w:rPr>
                <w:lang w:val="uk-UA"/>
              </w:rPr>
              <w:t>, розд. 4. § 20</w:t>
            </w:r>
          </w:p>
        </w:tc>
      </w:tr>
      <w:tr w:rsidR="005B4F9D" w:rsidRPr="00360F7D" w:rsidTr="003C5991">
        <w:tc>
          <w:tcPr>
            <w:tcW w:w="828" w:type="dxa"/>
          </w:tcPr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3.</w:t>
            </w:r>
          </w:p>
        </w:tc>
        <w:tc>
          <w:tcPr>
            <w:tcW w:w="5517" w:type="dxa"/>
          </w:tcPr>
          <w:p w:rsidR="005B4F9D" w:rsidRPr="00360F7D" w:rsidRDefault="005B4F9D" w:rsidP="003C5991">
            <w:pPr>
              <w:rPr>
                <w:b/>
                <w:lang w:val="uk-UA"/>
              </w:rPr>
            </w:pPr>
            <w:r w:rsidRPr="00360F7D">
              <w:rPr>
                <w:lang w:val="uk-UA"/>
              </w:rPr>
              <w:t>Силова характеристика поля – напруженість, силові лінії. Енергетичні характеристики поля: потенціальна енергія і потенціал</w:t>
            </w:r>
          </w:p>
        </w:tc>
        <w:tc>
          <w:tcPr>
            <w:tcW w:w="3686" w:type="dxa"/>
          </w:tcPr>
          <w:p w:rsidR="005B4F9D" w:rsidRPr="00360F7D" w:rsidRDefault="005B4F9D" w:rsidP="003C5991">
            <w:pPr>
              <w:tabs>
                <w:tab w:val="left" w:pos="3060"/>
              </w:tabs>
            </w:pPr>
            <w:r w:rsidRPr="00360F7D">
              <w:t>[</w:t>
            </w:r>
            <w:r w:rsidRPr="00360F7D">
              <w:rPr>
                <w:lang w:val="uk-UA"/>
              </w:rPr>
              <w:t>1</w:t>
            </w:r>
            <w:r w:rsidRPr="00360F7D">
              <w:t>]</w:t>
            </w:r>
            <w:r w:rsidRPr="00360F7D">
              <w:rPr>
                <w:lang w:val="uk-UA"/>
              </w:rPr>
              <w:t>, розд. 5. § 25</w:t>
            </w:r>
          </w:p>
        </w:tc>
      </w:tr>
      <w:tr w:rsidR="005B4F9D" w:rsidRPr="00360F7D" w:rsidTr="003C5991">
        <w:tc>
          <w:tcPr>
            <w:tcW w:w="828" w:type="dxa"/>
          </w:tcPr>
          <w:p w:rsidR="005B4F9D" w:rsidRPr="00360F7D" w:rsidRDefault="005B4F9D" w:rsidP="003C5991">
            <w:pPr>
              <w:tabs>
                <w:tab w:val="left" w:pos="3060"/>
              </w:tabs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4.</w:t>
            </w:r>
          </w:p>
        </w:tc>
        <w:tc>
          <w:tcPr>
            <w:tcW w:w="5517" w:type="dxa"/>
          </w:tcPr>
          <w:p w:rsidR="005B4F9D" w:rsidRPr="00360F7D" w:rsidRDefault="005B4F9D" w:rsidP="003C5991">
            <w:pPr>
              <w:tabs>
                <w:tab w:val="left" w:pos="3060"/>
              </w:tabs>
              <w:rPr>
                <w:lang w:val="uk-UA"/>
              </w:rPr>
            </w:pPr>
            <w:r w:rsidRPr="00360F7D">
              <w:rPr>
                <w:b/>
                <w:lang w:val="uk-UA"/>
              </w:rPr>
              <w:t xml:space="preserve">Модуль </w:t>
            </w:r>
            <w:r w:rsidRPr="00360F7D">
              <w:rPr>
                <w:b/>
                <w:lang w:val="en-US"/>
              </w:rPr>
              <w:t>II</w:t>
            </w:r>
            <w:r w:rsidRPr="00360F7D">
              <w:rPr>
                <w:b/>
              </w:rPr>
              <w:t>:</w:t>
            </w:r>
            <w:r w:rsidRPr="00360F7D">
              <w:rPr>
                <w:color w:val="000000"/>
                <w:lang w:val="uk-UA"/>
              </w:rPr>
              <w:t xml:space="preserve"> Фазові перетворення. Фазові діаграми. Рівняння Клапейрона– Клаузіуса.</w:t>
            </w:r>
          </w:p>
        </w:tc>
        <w:tc>
          <w:tcPr>
            <w:tcW w:w="3686" w:type="dxa"/>
          </w:tcPr>
          <w:p w:rsidR="005B4F9D" w:rsidRPr="00360F7D" w:rsidRDefault="005B4F9D" w:rsidP="003C5991">
            <w:pPr>
              <w:tabs>
                <w:tab w:val="left" w:pos="3060"/>
              </w:tabs>
            </w:pPr>
            <w:r w:rsidRPr="00360F7D">
              <w:t>[</w:t>
            </w:r>
            <w:r w:rsidRPr="00360F7D">
              <w:rPr>
                <w:lang w:val="uk-UA"/>
              </w:rPr>
              <w:t>1</w:t>
            </w:r>
            <w:r w:rsidRPr="00360F7D">
              <w:t>]</w:t>
            </w:r>
            <w:r w:rsidRPr="00360F7D">
              <w:rPr>
                <w:lang w:val="uk-UA"/>
              </w:rPr>
              <w:t>, розд. 10. § 74-76</w:t>
            </w:r>
          </w:p>
        </w:tc>
      </w:tr>
    </w:tbl>
    <w:p w:rsidR="005B4F9D" w:rsidRPr="00360F7D" w:rsidRDefault="005B4F9D" w:rsidP="005B4F9D">
      <w:pPr>
        <w:ind w:left="142" w:firstLine="567"/>
        <w:jc w:val="center"/>
        <w:rPr>
          <w:b/>
          <w:lang w:val="uk-UA"/>
        </w:rPr>
      </w:pPr>
    </w:p>
    <w:p w:rsidR="005B4F9D" w:rsidRPr="00360F7D" w:rsidRDefault="005B4F9D" w:rsidP="005B4F9D">
      <w:pPr>
        <w:ind w:left="142" w:firstLine="567"/>
        <w:jc w:val="center"/>
        <w:rPr>
          <w:b/>
          <w:lang w:val="uk-UA"/>
        </w:rPr>
      </w:pPr>
    </w:p>
    <w:p w:rsidR="005B4F9D" w:rsidRPr="00360F7D" w:rsidRDefault="005B4F9D" w:rsidP="005B4F9D">
      <w:pPr>
        <w:ind w:left="142" w:firstLine="567"/>
        <w:jc w:val="center"/>
        <w:rPr>
          <w:b/>
          <w:lang w:val="uk-UA"/>
        </w:rPr>
      </w:pPr>
      <w:r w:rsidRPr="00360F7D">
        <w:rPr>
          <w:b/>
          <w:lang w:val="uk-UA"/>
        </w:rPr>
        <w:t>5. Методи навчання</w:t>
      </w:r>
    </w:p>
    <w:p w:rsidR="005B4F9D" w:rsidRPr="00360F7D" w:rsidRDefault="005B4F9D" w:rsidP="005B4F9D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lang w:val="uk-UA"/>
        </w:rPr>
      </w:pPr>
      <w:r w:rsidRPr="00360F7D">
        <w:rPr>
          <w:lang w:val="uk-UA"/>
        </w:rPr>
        <w:t>словесні – лекція, пояснення, розповідь, бесіда, інструктаж;</w:t>
      </w:r>
    </w:p>
    <w:p w:rsidR="005B4F9D" w:rsidRPr="00360F7D" w:rsidRDefault="005B4F9D" w:rsidP="005B4F9D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  <w:rPr>
          <w:lang w:val="uk-UA"/>
        </w:rPr>
      </w:pPr>
      <w:r w:rsidRPr="00360F7D">
        <w:rPr>
          <w:lang w:val="uk-UA"/>
        </w:rPr>
        <w:t xml:space="preserve">наочні – спостереження, ілюстрація, демонстрація, </w:t>
      </w:r>
    </w:p>
    <w:p w:rsidR="005B4F9D" w:rsidRPr="00360F7D" w:rsidRDefault="005B4F9D" w:rsidP="005B4F9D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rPr>
          <w:lang w:val="uk-UA"/>
        </w:rPr>
      </w:pPr>
      <w:r w:rsidRPr="00360F7D">
        <w:rPr>
          <w:lang w:val="uk-UA"/>
        </w:rPr>
        <w:t>практичні – вправи, практичні роботи</w:t>
      </w:r>
    </w:p>
    <w:p w:rsidR="005B4F9D" w:rsidRPr="00360F7D" w:rsidRDefault="005B4F9D" w:rsidP="005B4F9D">
      <w:pPr>
        <w:ind w:left="142" w:firstLine="567"/>
        <w:jc w:val="center"/>
        <w:rPr>
          <w:b/>
          <w:lang w:val="uk-UA"/>
        </w:rPr>
      </w:pPr>
    </w:p>
    <w:p w:rsidR="005B4F9D" w:rsidRPr="00360F7D" w:rsidRDefault="005B4F9D" w:rsidP="005B4F9D">
      <w:pPr>
        <w:ind w:left="142" w:firstLine="567"/>
        <w:jc w:val="center"/>
        <w:rPr>
          <w:b/>
          <w:lang w:val="uk-UA"/>
        </w:rPr>
      </w:pPr>
      <w:r w:rsidRPr="00360F7D">
        <w:rPr>
          <w:b/>
          <w:lang w:val="uk-UA"/>
        </w:rPr>
        <w:t>6. Методи контролю</w:t>
      </w:r>
    </w:p>
    <w:p w:rsidR="005B4F9D" w:rsidRPr="00360F7D" w:rsidRDefault="005B4F9D" w:rsidP="005B4F9D">
      <w:pPr>
        <w:ind w:firstLine="709"/>
        <w:jc w:val="both"/>
        <w:rPr>
          <w:lang w:val="uk-UA"/>
        </w:rPr>
      </w:pPr>
      <w:r w:rsidRPr="00360F7D">
        <w:rPr>
          <w:lang w:val="uk-UA"/>
        </w:rPr>
        <w:t>Контрольні модульні роботи проводяться у вигляді письмової контрольної роботи (РГМ на практичних заняттях) та при опитуванні та захисту  лабораторних робіт (ЛМ).</w:t>
      </w:r>
    </w:p>
    <w:p w:rsidR="005B4F9D" w:rsidRPr="00360F7D" w:rsidRDefault="005B4F9D" w:rsidP="005B4F9D">
      <w:pPr>
        <w:pStyle w:val="31"/>
        <w:ind w:left="0" w:firstLine="709"/>
      </w:pPr>
      <w:r w:rsidRPr="00360F7D">
        <w:t>Екзамени та заліки проводяться відповідно даним в таблицях, що на ведені раніш. До складу екзаменаційного завдання входять теоретичні запитання та задачі.</w:t>
      </w:r>
    </w:p>
    <w:p w:rsidR="005B4F9D" w:rsidRPr="00360F7D" w:rsidRDefault="005B4F9D" w:rsidP="005B4F9D">
      <w:pPr>
        <w:tabs>
          <w:tab w:val="left" w:pos="3060"/>
        </w:tabs>
        <w:spacing w:line="216" w:lineRule="auto"/>
        <w:ind w:firstLine="360"/>
        <w:jc w:val="center"/>
        <w:rPr>
          <w:lang w:val="uk-UA"/>
        </w:rPr>
      </w:pPr>
    </w:p>
    <w:p w:rsidR="005B4F9D" w:rsidRPr="00360F7D" w:rsidRDefault="005B4F9D" w:rsidP="005B4F9D">
      <w:pPr>
        <w:jc w:val="center"/>
        <w:rPr>
          <w:b/>
          <w:lang w:val="uk-UA"/>
        </w:rPr>
      </w:pPr>
      <w:r w:rsidRPr="00360F7D">
        <w:rPr>
          <w:b/>
          <w:lang w:val="uk-UA"/>
        </w:rPr>
        <w:lastRenderedPageBreak/>
        <w:t>Поточний контроль виконання самостійної роботи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0"/>
        <w:gridCol w:w="1980"/>
        <w:gridCol w:w="900"/>
        <w:gridCol w:w="2707"/>
        <w:gridCol w:w="1398"/>
      </w:tblGrid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Змістові модулі </w:t>
            </w:r>
          </w:p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(перелік тем)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Завдання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Кіль-кість годин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Контролюючі</w:t>
            </w:r>
          </w:p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заходи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Терміни виконання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0F7D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0F7D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0F7D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0F7D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0F7D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60F7D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Змістові модулі № 1. За кожним модулем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Підготовка до лекцій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Контрольна моду-льна робота, залік, 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вересня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Змістовий модуль № 2. 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Підготовка до лекцій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Контрольна модульна робота, РГМ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жовтня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Змістовий модуль № 1</w:t>
            </w:r>
          </w:p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Підготовка до лабораторної роботи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Опитування перед початком лабораторної роботи, ЛМ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Протягом </w:t>
            </w:r>
            <w:r w:rsidR="00360F7D">
              <w:rPr>
                <w:rFonts w:ascii="Times New Roman" w:hAnsi="Times New Roman"/>
                <w:sz w:val="20"/>
                <w:szCs w:val="20"/>
              </w:rPr>
              <w:t xml:space="preserve"> вересня,жовтня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Змістові модулі № 2. За кожним модулем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Підготовка до лабораторної роботи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Опитування перед початком лабораторної роботи, ЛМ</w:t>
            </w:r>
          </w:p>
        </w:tc>
        <w:tc>
          <w:tcPr>
            <w:tcW w:w="1398" w:type="dxa"/>
          </w:tcPr>
          <w:p w:rsidR="005B4F9D" w:rsidRPr="00360F7D" w:rsidRDefault="005B4F9D" w:rsidP="00360F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Протягом</w:t>
            </w:r>
            <w:r w:rsidR="00360F7D">
              <w:rPr>
                <w:rFonts w:ascii="Times New Roman" w:hAnsi="Times New Roman"/>
                <w:sz w:val="20"/>
                <w:szCs w:val="20"/>
              </w:rPr>
              <w:t xml:space="preserve"> листопада.грудня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Теми для самостійного вивчення у змістовому модулі №1: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8 (загал. к-сть)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1. Постулати Ейнштейна. Перетворення Лоренца. Відносність часових і просторових інтервалів. Правило додавання швидкостей. Релятивістський імпульс. Закони релятивістської динаміки. Зв'язок маси і енергії. Енергія, імпульс і маса фотона.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Загальне завдання*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    4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Питання включені в КМР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вересня</w:t>
            </w:r>
          </w:p>
        </w:tc>
      </w:tr>
    </w:tbl>
    <w:p w:rsidR="005B4F9D" w:rsidRPr="00360F7D" w:rsidRDefault="005B4F9D" w:rsidP="005B4F9D">
      <w:r w:rsidRPr="00360F7D">
        <w:br w:type="page"/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0"/>
        <w:gridCol w:w="1980"/>
        <w:gridCol w:w="900"/>
        <w:gridCol w:w="2707"/>
        <w:gridCol w:w="1398"/>
      </w:tblGrid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2.Силова характеристика поля – напруженість, силові лінії. Енергетичні характеристики поля: потенціальна енергія і потенціал. Еквіпотенціальні поверхні. Гравітаційне поле. Закони Кеплера. Космічні швидкості.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Загальне завдання*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    4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Питання включені в КМР, залік та екзамен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вересня</w:t>
            </w:r>
          </w:p>
        </w:tc>
      </w:tr>
      <w:tr w:rsidR="005B4F9D" w:rsidRPr="00360F7D" w:rsidTr="003C5991">
        <w:trPr>
          <w:trHeight w:val="934"/>
        </w:trPr>
        <w:tc>
          <w:tcPr>
            <w:tcW w:w="468" w:type="dxa"/>
            <w:tcBorders>
              <w:bottom w:val="single" w:sz="4" w:space="0" w:color="auto"/>
            </w:tcBorders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Теми для самостійного вивчення у змістовому модулі №2: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8 (загал. кіл-ть)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1.</w:t>
            </w:r>
            <w:r w:rsidRPr="00360F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Сили взаємодії між молекулами. Рівняння Ван-дер-Ваальса. Критичний стан. Фазові перетворення. Фазові діаграми. Рівняння Клапейрона– Клаузіуса.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Загальне завдання*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Питання включені в КМР,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жовтня</w:t>
            </w:r>
          </w:p>
        </w:tc>
      </w:tr>
      <w:tr w:rsidR="005B4F9D" w:rsidRPr="00360F7D" w:rsidTr="003C5991">
        <w:trPr>
          <w:trHeight w:val="841"/>
        </w:trPr>
        <w:tc>
          <w:tcPr>
            <w:tcW w:w="468" w:type="dxa"/>
            <w:tcBorders>
              <w:left w:val="single" w:sz="4" w:space="0" w:color="auto"/>
            </w:tcBorders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Теми для самостійного вивчення у змістовому модулі №3: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2 (загал. кіл-ть)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/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60F7D">
              <w:rPr>
                <w:rFonts w:ascii="Times New Roman" w:hAnsi="Times New Roman"/>
                <w:color w:val="000000"/>
                <w:sz w:val="20"/>
                <w:szCs w:val="20"/>
              </w:rPr>
              <w:t>Умови існування постійного електричного струму. Густина струму. Сила струму. ЕРС.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Загальне завдання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Питання включені в КМР, екзамен 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листопада</w:t>
            </w:r>
          </w:p>
        </w:tc>
      </w:tr>
      <w:tr w:rsidR="005B4F9D" w:rsidRPr="00360F7D" w:rsidTr="003C5991">
        <w:tc>
          <w:tcPr>
            <w:tcW w:w="468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2. Електричний струм в газах і вакуумі.</w:t>
            </w:r>
          </w:p>
        </w:tc>
        <w:tc>
          <w:tcPr>
            <w:tcW w:w="1980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Загальне завдання</w:t>
            </w:r>
          </w:p>
        </w:tc>
        <w:tc>
          <w:tcPr>
            <w:tcW w:w="900" w:type="dxa"/>
          </w:tcPr>
          <w:p w:rsidR="005B4F9D" w:rsidRPr="00360F7D" w:rsidRDefault="005B4F9D" w:rsidP="003C59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7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>Питання включені в КМР, екзамен</w:t>
            </w:r>
          </w:p>
        </w:tc>
        <w:tc>
          <w:tcPr>
            <w:tcW w:w="1398" w:type="dxa"/>
          </w:tcPr>
          <w:p w:rsidR="005B4F9D" w:rsidRPr="00360F7D" w:rsidRDefault="005B4F9D" w:rsidP="003C59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0F7D">
              <w:rPr>
                <w:rFonts w:ascii="Times New Roman" w:hAnsi="Times New Roman"/>
                <w:sz w:val="20"/>
                <w:szCs w:val="20"/>
              </w:rPr>
              <w:t xml:space="preserve">Останній тиждень </w:t>
            </w:r>
            <w:r w:rsidR="00360F7D">
              <w:rPr>
                <w:rFonts w:ascii="Times New Roman" w:hAnsi="Times New Roman"/>
                <w:sz w:val="20"/>
                <w:szCs w:val="20"/>
              </w:rPr>
              <w:t>грудня</w:t>
            </w:r>
          </w:p>
        </w:tc>
      </w:tr>
    </w:tbl>
    <w:p w:rsidR="005B4F9D" w:rsidRPr="00360F7D" w:rsidRDefault="005B4F9D" w:rsidP="005B4F9D">
      <w:pPr>
        <w:pStyle w:val="a3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Загальне завдання*:</w:t>
      </w:r>
    </w:p>
    <w:p w:rsidR="005B4F9D" w:rsidRPr="00360F7D" w:rsidRDefault="005B4F9D" w:rsidP="005B4F9D">
      <w:pPr>
        <w:pStyle w:val="a3"/>
        <w:numPr>
          <w:ilvl w:val="0"/>
          <w:numId w:val="3"/>
        </w:numPr>
        <w:jc w:val="left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самостійне засвоєння теми за допомогою підручника,</w:t>
      </w:r>
    </w:p>
    <w:p w:rsidR="005B4F9D" w:rsidRPr="00360F7D" w:rsidRDefault="005B4F9D" w:rsidP="005B4F9D">
      <w:pPr>
        <w:pStyle w:val="a3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самоперевірка за контрольними модульними питаннями</w:t>
      </w:r>
    </w:p>
    <w:p w:rsidR="005B4F9D" w:rsidRPr="00360F7D" w:rsidRDefault="005B4F9D" w:rsidP="005B4F9D">
      <w:pPr>
        <w:jc w:val="both"/>
        <w:rPr>
          <w:lang w:val="en-US"/>
        </w:rPr>
      </w:pPr>
    </w:p>
    <w:p w:rsidR="005B4F9D" w:rsidRPr="00360F7D" w:rsidRDefault="005B4F9D" w:rsidP="005B4F9D">
      <w:pPr>
        <w:ind w:left="142" w:firstLine="567"/>
        <w:jc w:val="center"/>
        <w:rPr>
          <w:b/>
          <w:bCs/>
          <w:lang w:val="uk-UA"/>
        </w:rPr>
      </w:pPr>
      <w:r w:rsidRPr="00360F7D">
        <w:rPr>
          <w:b/>
          <w:lang w:val="uk-UA"/>
        </w:rPr>
        <w:br w:type="page"/>
      </w:r>
      <w:r w:rsidRPr="00360F7D">
        <w:rPr>
          <w:b/>
          <w:bCs/>
          <w:lang w:val="uk-UA"/>
        </w:rPr>
        <w:lastRenderedPageBreak/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5B4F9D" w:rsidRPr="00360F7D" w:rsidTr="003C5991">
        <w:trPr>
          <w:trHeight w:val="450"/>
        </w:trPr>
        <w:tc>
          <w:tcPr>
            <w:tcW w:w="2137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Оцінка</w:t>
            </w:r>
            <w:r w:rsidRPr="00360F7D">
              <w:rPr>
                <w:b/>
                <w:lang w:val="uk-UA"/>
              </w:rPr>
              <w:t xml:space="preserve"> </w:t>
            </w:r>
            <w:r w:rsidRPr="00360F7D">
              <w:rPr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Оцінка за національною шкалою</w:t>
            </w:r>
          </w:p>
        </w:tc>
      </w:tr>
      <w:tr w:rsidR="005B4F9D" w:rsidRPr="00360F7D" w:rsidTr="003C5991">
        <w:trPr>
          <w:trHeight w:val="450"/>
        </w:trPr>
        <w:tc>
          <w:tcPr>
            <w:tcW w:w="2137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5B4F9D" w:rsidRPr="00360F7D" w:rsidRDefault="005B4F9D" w:rsidP="003C5991">
            <w:pPr>
              <w:ind w:right="-144"/>
              <w:rPr>
                <w:lang w:val="uk-UA"/>
              </w:rPr>
            </w:pPr>
            <w:r w:rsidRPr="00360F7D">
              <w:rPr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для заліку</w:t>
            </w:r>
          </w:p>
        </w:tc>
      </w:tr>
      <w:tr w:rsidR="005B4F9D" w:rsidRPr="00360F7D" w:rsidTr="003C5991"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b/>
                <w:lang w:val="uk-UA"/>
              </w:rPr>
            </w:pPr>
            <w:r w:rsidRPr="00360F7D">
              <w:rPr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зараховано</w:t>
            </w:r>
          </w:p>
        </w:tc>
      </w:tr>
      <w:tr w:rsidR="005B4F9D" w:rsidRPr="00360F7D" w:rsidTr="003C5991">
        <w:trPr>
          <w:trHeight w:val="194"/>
        </w:trPr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</w:tr>
      <w:tr w:rsidR="005B4F9D" w:rsidRPr="00360F7D" w:rsidTr="003C5991"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</w:tr>
      <w:tr w:rsidR="005B4F9D" w:rsidRPr="00360F7D" w:rsidTr="003C5991"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</w:tr>
      <w:tr w:rsidR="005B4F9D" w:rsidRPr="00360F7D" w:rsidTr="003C5991"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  <w:tc>
          <w:tcPr>
            <w:tcW w:w="2694" w:type="dxa"/>
            <w:vMerge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</w:p>
        </w:tc>
      </w:tr>
      <w:tr w:rsidR="005B4F9D" w:rsidRPr="00360F7D" w:rsidTr="003C5991"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не зараховано з можливістю повторного складання</w:t>
            </w:r>
          </w:p>
        </w:tc>
      </w:tr>
      <w:tr w:rsidR="005B4F9D" w:rsidRPr="00360F7D" w:rsidTr="003C5991">
        <w:trPr>
          <w:trHeight w:val="708"/>
        </w:trPr>
        <w:tc>
          <w:tcPr>
            <w:tcW w:w="2137" w:type="dxa"/>
            <w:vAlign w:val="center"/>
          </w:tcPr>
          <w:p w:rsidR="005B4F9D" w:rsidRPr="00360F7D" w:rsidRDefault="005B4F9D" w:rsidP="003C5991">
            <w:pPr>
              <w:ind w:left="180"/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5B4F9D" w:rsidRPr="00360F7D" w:rsidRDefault="005B4F9D" w:rsidP="003C5991">
            <w:pPr>
              <w:jc w:val="center"/>
              <w:rPr>
                <w:b/>
                <w:lang w:val="uk-UA"/>
              </w:rPr>
            </w:pPr>
            <w:r w:rsidRPr="00360F7D">
              <w:rPr>
                <w:b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5B4F9D" w:rsidRPr="00360F7D" w:rsidRDefault="005B4F9D" w:rsidP="003C5991">
            <w:pPr>
              <w:jc w:val="center"/>
              <w:rPr>
                <w:lang w:val="uk-UA"/>
              </w:rPr>
            </w:pPr>
            <w:r w:rsidRPr="00360F7D">
              <w:rPr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B4F9D" w:rsidRPr="00360F7D" w:rsidRDefault="005B4F9D" w:rsidP="005B4F9D">
      <w:pPr>
        <w:shd w:val="clear" w:color="auto" w:fill="FFFFFF"/>
        <w:jc w:val="right"/>
        <w:rPr>
          <w:spacing w:val="-4"/>
          <w:lang w:val="uk-UA"/>
        </w:rPr>
      </w:pPr>
    </w:p>
    <w:p w:rsidR="005B4F9D" w:rsidRPr="00360F7D" w:rsidRDefault="005B4F9D" w:rsidP="005B4F9D">
      <w:pPr>
        <w:shd w:val="clear" w:color="auto" w:fill="FFFFFF"/>
        <w:jc w:val="center"/>
        <w:rPr>
          <w:b/>
          <w:lang w:val="uk-UA"/>
        </w:rPr>
      </w:pPr>
      <w:r w:rsidRPr="00360F7D">
        <w:rPr>
          <w:b/>
          <w:lang w:val="uk-UA"/>
        </w:rPr>
        <w:t>7. Методичне забезпечення</w:t>
      </w:r>
    </w:p>
    <w:p w:rsidR="005B4F9D" w:rsidRPr="00360F7D" w:rsidRDefault="005B4F9D" w:rsidP="005B4F9D">
      <w:pPr>
        <w:rPr>
          <w:lang w:val="uk-UA"/>
        </w:rPr>
      </w:pPr>
      <w:r w:rsidRPr="00360F7D">
        <w:t>1.</w:t>
      </w:r>
      <w:r w:rsidRPr="00360F7D">
        <w:rPr>
          <w:lang w:val="uk-UA"/>
        </w:rPr>
        <w:t xml:space="preserve"> Механіка, молекулярна фізика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2. Коливання та хвилі, оптика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3. Атомна і ядерна фізика, фізика твердого тіла</w:t>
      </w:r>
    </w:p>
    <w:p w:rsidR="005B4F9D" w:rsidRPr="00360F7D" w:rsidRDefault="005B4F9D" w:rsidP="005B4F9D">
      <w:pPr>
        <w:rPr>
          <w:lang w:val="uk-UA"/>
        </w:rPr>
      </w:pPr>
      <w:r w:rsidRPr="00360F7D">
        <w:t>4. Похибки вимірювань фізичних величин</w:t>
      </w:r>
    </w:p>
    <w:p w:rsidR="005B4F9D" w:rsidRPr="00360F7D" w:rsidRDefault="005B4F9D" w:rsidP="005B4F9D">
      <w:pPr>
        <w:rPr>
          <w:lang w:val="uk-UA"/>
        </w:rPr>
      </w:pPr>
      <w:r w:rsidRPr="00360F7D">
        <w:rPr>
          <w:lang w:val="uk-UA"/>
        </w:rPr>
        <w:t>Всі методичне забезпечення можна взяти на кафедрі фізики в електронному варіанті, або на сайті ЖДТУ\библіотека</w:t>
      </w: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360F7D">
        <w:rPr>
          <w:b/>
          <w:lang w:val="uk-UA"/>
        </w:rPr>
        <w:t>8. Рекомендована література</w:t>
      </w:r>
    </w:p>
    <w:p w:rsidR="005B4F9D" w:rsidRPr="00360F7D" w:rsidRDefault="005B4F9D" w:rsidP="005B4F9D">
      <w:pPr>
        <w:spacing w:line="216" w:lineRule="auto"/>
        <w:jc w:val="center"/>
        <w:rPr>
          <w:b/>
          <w:lang w:val="uk-UA"/>
        </w:rPr>
      </w:pPr>
      <w:r w:rsidRPr="00360F7D">
        <w:rPr>
          <w:b/>
          <w:lang w:val="uk-UA"/>
        </w:rPr>
        <w:t>основна література: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Трофимова Т.И. Курс физики. – М.: “Высшая школа”, 1990.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Савельев И.В. Курс физики. – М.: «Наука» т.1, т.2, т.3, 1985.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Курс фізики за редакцією Лопатицького І.Є. – Львів “Бескид Біт” 2002.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Кучерук І.М. та інші. Загальний курс фізики. – К.: Техніка. Т.1, Т.3. 1999.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Чертов А.Г., Воробьев А.А. Задачник по физике. – М.: «Высшая школа». 1991.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Козел С.М. и др. Сборник задач по общему курсу физики в трех частях. М. изд. МФТИ, 2000.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Гаркуша І.П. та інші. Збірник задач з фізики. К. Вища школа, 1995.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Кухлинг Х. Справочник по физике. М. Мир, 1982.</w:t>
      </w:r>
    </w:p>
    <w:p w:rsidR="005B4F9D" w:rsidRPr="00360F7D" w:rsidRDefault="005B4F9D" w:rsidP="005B4F9D">
      <w:pPr>
        <w:pStyle w:val="a3"/>
        <w:numPr>
          <w:ilvl w:val="0"/>
          <w:numId w:val="4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Радиация. Дозы, эффекты, риск. Пер. с англ. М. Мир, 1988.</w:t>
      </w:r>
    </w:p>
    <w:p w:rsidR="005B4F9D" w:rsidRPr="00360F7D" w:rsidRDefault="005B4F9D" w:rsidP="005B4F9D">
      <w:pPr>
        <w:pStyle w:val="a3"/>
        <w:spacing w:line="216" w:lineRule="auto"/>
        <w:rPr>
          <w:rFonts w:ascii="Times New Roman" w:hAnsi="Times New Roman"/>
          <w:b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Підручник можна знайти на сайті ЖДТУ\библіотека</w:t>
      </w:r>
    </w:p>
    <w:p w:rsidR="005B4F9D" w:rsidRPr="00360F7D" w:rsidRDefault="005B4F9D" w:rsidP="005B4F9D">
      <w:pPr>
        <w:pStyle w:val="a3"/>
        <w:spacing w:line="21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B4F9D" w:rsidRPr="00360F7D" w:rsidRDefault="005B4F9D" w:rsidP="005B4F9D">
      <w:pPr>
        <w:pStyle w:val="a3"/>
        <w:spacing w:line="21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B4F9D" w:rsidRPr="00360F7D" w:rsidRDefault="005B4F9D" w:rsidP="005B4F9D">
      <w:pPr>
        <w:pStyle w:val="a3"/>
        <w:spacing w:line="216" w:lineRule="auto"/>
        <w:jc w:val="center"/>
        <w:rPr>
          <w:rFonts w:ascii="Times New Roman" w:hAnsi="Times New Roman"/>
          <w:b/>
          <w:sz w:val="20"/>
          <w:szCs w:val="20"/>
        </w:rPr>
      </w:pPr>
      <w:r w:rsidRPr="00360F7D">
        <w:rPr>
          <w:rFonts w:ascii="Times New Roman" w:hAnsi="Times New Roman"/>
          <w:b/>
          <w:sz w:val="20"/>
          <w:szCs w:val="20"/>
        </w:rPr>
        <w:t xml:space="preserve"> додаткова література: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Куліш В.В., Соловйов А.М., Кузнецова О.Я., Кулішенко В.М. Фізика (кредитно-модульна система). – К.: Книжкове видавництво НАУ, 2005. ч.1., ч.2.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Волькенштейн В.С. Сборник задач по общему курсу физики. – М.: Наука. 1980.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Иванов Б.Н. Законы физики. М. Высшая школа, 1986.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Савельев И.В. Сборник вопросов и задач по общей физике. М. Наука, 1982.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Хоменко А.А. Методичні вказівки  до лабораторних робіт з фізики (механіка, термодинаміка, електростатика). – Житомир ЖІТІ. 2000.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Москвін П.П. та інші. Методичні вказівки до виконання лабораторних робіт з розділів фізики “Електромагнетизм”, “Коливання та хвилі”, “Оптика”. – Житомир. ЖІТІ. 1999.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Алексюк В.Ю. та інші. Методичні вказівки до лабораторних робіт з фізики (атомна і ядерна фізика, фізика твердого тіла). – Житомир, ЖІТІ. 2001.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Москвін П.П., Овандер Л.М. Збірник задач з фізики (механіка, термодинаміка, електрика). Житомир: ІПСТ, 2004.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Алексюк В.Ю., Салогуб В.А., Хоменко А.А. Збірник задач для самостійної роботи з фізики, ч. ІІ. Житомир: ЖДТУ, 2004.</w:t>
      </w:r>
    </w:p>
    <w:p w:rsidR="005B4F9D" w:rsidRPr="00360F7D" w:rsidRDefault="005B4F9D" w:rsidP="005B4F9D">
      <w:pPr>
        <w:pStyle w:val="a3"/>
        <w:numPr>
          <w:ilvl w:val="0"/>
          <w:numId w:val="5"/>
        </w:numPr>
        <w:spacing w:line="216" w:lineRule="auto"/>
        <w:rPr>
          <w:rFonts w:ascii="Times New Roman" w:hAnsi="Times New Roman"/>
          <w:sz w:val="20"/>
          <w:szCs w:val="20"/>
        </w:rPr>
      </w:pPr>
      <w:r w:rsidRPr="00360F7D">
        <w:rPr>
          <w:rFonts w:ascii="Times New Roman" w:hAnsi="Times New Roman"/>
          <w:sz w:val="20"/>
          <w:szCs w:val="20"/>
        </w:rPr>
        <w:t>Алексюк В.Ю., Салогуб В.А., Хоменко А.А. Збірник задач для самостійної роботи з фізики, ч. ІІІ. Житомир: ЖДТУ, 2004.</w:t>
      </w:r>
    </w:p>
    <w:p w:rsidR="005B4F9D" w:rsidRPr="00360F7D" w:rsidRDefault="005B4F9D" w:rsidP="005B4F9D">
      <w:pPr>
        <w:pStyle w:val="a3"/>
        <w:spacing w:line="216" w:lineRule="auto"/>
        <w:rPr>
          <w:rFonts w:ascii="Times New Roman" w:hAnsi="Times New Roman"/>
          <w:b/>
          <w:sz w:val="20"/>
          <w:szCs w:val="20"/>
        </w:rPr>
      </w:pPr>
    </w:p>
    <w:p w:rsidR="005B4F9D" w:rsidRPr="00360F7D" w:rsidRDefault="005B4F9D" w:rsidP="005B4F9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360F7D">
        <w:rPr>
          <w:b/>
          <w:lang w:val="uk-UA"/>
        </w:rPr>
        <w:t>9. Інформаційні ресурси</w:t>
      </w:r>
    </w:p>
    <w:p w:rsidR="005B4F9D" w:rsidRPr="00360F7D" w:rsidRDefault="005B4F9D" w:rsidP="005B4F9D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5B4F9D" w:rsidRPr="00360F7D" w:rsidRDefault="005B4F9D" w:rsidP="005B4F9D">
      <w:pPr>
        <w:widowControl w:val="0"/>
        <w:ind w:firstLine="709"/>
        <w:jc w:val="both"/>
        <w:rPr>
          <w:lang w:val="uk-UA"/>
        </w:rPr>
      </w:pPr>
      <w:r w:rsidRPr="00360F7D">
        <w:rPr>
          <w:lang w:val="uk-UA"/>
        </w:rPr>
        <w:t>Бібліотечно-інформаційний ресурс (книжковий фонд, періодика, фонди на електронних носіях тощо) бібліотеки ЖДТУ, Житомирської обласної універсальної наукової бібліотеки ім. Олега Ольжича (</w:t>
      </w:r>
      <w:hyperlink r:id="rId10" w:history="1">
        <w:r w:rsidRPr="00360F7D">
          <w:rPr>
            <w:rStyle w:val="ac"/>
            <w:lang w:val="uk-UA"/>
          </w:rPr>
          <w:t>http://www.lib.zt.ua/</w:t>
        </w:r>
      </w:hyperlink>
      <w:r w:rsidRPr="00360F7D">
        <w:rPr>
          <w:lang w:val="uk-UA"/>
        </w:rPr>
        <w:t xml:space="preserve">, </w:t>
      </w:r>
      <w:smartTag w:uri="urn:schemas-microsoft-com:office:smarttags" w:element="metricconverter">
        <w:smartTagPr>
          <w:attr w:name="ProductID" w:val="10014, м"/>
        </w:smartTagPr>
        <w:r w:rsidRPr="00360F7D">
          <w:rPr>
            <w:lang w:val="uk-UA"/>
          </w:rPr>
          <w:t>10014, м</w:t>
        </w:r>
      </w:smartTag>
      <w:r w:rsidRPr="00360F7D">
        <w:rPr>
          <w:lang w:val="uk-UA"/>
        </w:rPr>
        <w:t>. Житомир, Новий бульвар, (0412) 37-84-33), Національної бібліотеки України ім. В.І. Вернадського (</w:t>
      </w:r>
      <w:hyperlink r:id="rId11" w:history="1">
        <w:r w:rsidRPr="00360F7D">
          <w:rPr>
            <w:rStyle w:val="ac"/>
            <w:lang w:val="uk-UA"/>
          </w:rPr>
          <w:t>http://www.nbuv.gov.ua/</w:t>
        </w:r>
      </w:hyperlink>
      <w:r w:rsidRPr="00360F7D">
        <w:rPr>
          <w:lang w:val="uk-UA"/>
        </w:rPr>
        <w:t>, Київ, просп. 40-річчя Жовтня, 3 +380 (44) 525-81-04) та інших бібліотек .</w:t>
      </w:r>
    </w:p>
    <w:p w:rsidR="005B4F9D" w:rsidRPr="00360F7D" w:rsidRDefault="005B4F9D" w:rsidP="005B4F9D">
      <w:pPr>
        <w:widowControl w:val="0"/>
        <w:ind w:firstLine="709"/>
        <w:jc w:val="both"/>
        <w:rPr>
          <w:lang w:val="uk-UA"/>
        </w:rPr>
      </w:pPr>
      <w:r w:rsidRPr="00360F7D">
        <w:rPr>
          <w:lang w:val="uk-UA"/>
        </w:rPr>
        <w:t xml:space="preserve">Інституційний репозитарій ЖДТУ (наукові статті, автореферати дисертацій та дисертації, навчальні </w:t>
      </w:r>
      <w:r w:rsidRPr="00360F7D">
        <w:rPr>
          <w:lang w:val="uk-UA"/>
        </w:rPr>
        <w:lastRenderedPageBreak/>
        <w:t>матеріали, студентські роботи, матеріали конференцій, патенти, комп'ютерні програми, статистичні матеріали, навчальні об'єкти, наукові звіти).</w:t>
      </w:r>
    </w:p>
    <w:p w:rsidR="005B4F9D" w:rsidRPr="00360F7D" w:rsidRDefault="005B4F9D" w:rsidP="005B4F9D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5B4F9D" w:rsidRPr="00360F7D" w:rsidRDefault="005B4F9D" w:rsidP="005B4F9D">
      <w:pPr>
        <w:jc w:val="both"/>
        <w:rPr>
          <w:lang w:val="uk-UA"/>
        </w:rPr>
      </w:pPr>
    </w:p>
    <w:p w:rsidR="005B4F9D" w:rsidRPr="00360F7D" w:rsidRDefault="005B4F9D" w:rsidP="005B4F9D">
      <w:pPr>
        <w:jc w:val="both"/>
        <w:rPr>
          <w:lang w:val="uk-UA"/>
        </w:rPr>
      </w:pPr>
    </w:p>
    <w:p w:rsidR="005B4F9D" w:rsidRPr="00360F7D" w:rsidRDefault="005B4F9D" w:rsidP="005B4F9D">
      <w:pPr>
        <w:rPr>
          <w:lang w:val="uk-UA"/>
        </w:rPr>
      </w:pPr>
    </w:p>
    <w:p w:rsidR="000E0A7E" w:rsidRPr="00360F7D" w:rsidRDefault="000E0A7E">
      <w:pPr>
        <w:rPr>
          <w:lang w:val="uk-UA"/>
        </w:rPr>
      </w:pPr>
    </w:p>
    <w:sectPr w:rsidR="000E0A7E" w:rsidRPr="00360F7D" w:rsidSect="003C5991"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8D0" w:rsidRDefault="00F728D0" w:rsidP="00B4042A">
      <w:r>
        <w:separator/>
      </w:r>
    </w:p>
  </w:endnote>
  <w:endnote w:type="continuationSeparator" w:id="1">
    <w:p w:rsidR="00F728D0" w:rsidRDefault="00F728D0" w:rsidP="00B4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91" w:rsidRDefault="003C5991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5991" w:rsidRDefault="003C599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91" w:rsidRDefault="003C5991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0E34">
      <w:rPr>
        <w:rStyle w:val="a7"/>
        <w:noProof/>
      </w:rPr>
      <w:t>13</w:t>
    </w:r>
    <w:r>
      <w:rPr>
        <w:rStyle w:val="a7"/>
      </w:rPr>
      <w:fldChar w:fldCharType="end"/>
    </w:r>
  </w:p>
  <w:p w:rsidR="003C5991" w:rsidRDefault="003C599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8D0" w:rsidRDefault="00F728D0" w:rsidP="00B4042A">
      <w:r>
        <w:separator/>
      </w:r>
    </w:p>
  </w:footnote>
  <w:footnote w:type="continuationSeparator" w:id="1">
    <w:p w:rsidR="00F728D0" w:rsidRDefault="00F728D0" w:rsidP="00B40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A84B2C"/>
    <w:multiLevelType w:val="singleLevel"/>
    <w:tmpl w:val="1EA886B8"/>
    <w:lvl w:ilvl="0">
      <w:numFmt w:val="bullet"/>
      <w:lvlText w:val="–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">
    <w:nsid w:val="54B61A9A"/>
    <w:multiLevelType w:val="hybridMultilevel"/>
    <w:tmpl w:val="8902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E5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58286B"/>
    <w:multiLevelType w:val="hybridMultilevel"/>
    <w:tmpl w:val="A54E1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F9D"/>
    <w:rsid w:val="000131D8"/>
    <w:rsid w:val="000848C3"/>
    <w:rsid w:val="000E0A7E"/>
    <w:rsid w:val="00360F7D"/>
    <w:rsid w:val="003C5991"/>
    <w:rsid w:val="00436533"/>
    <w:rsid w:val="005B4F9D"/>
    <w:rsid w:val="006B555D"/>
    <w:rsid w:val="009B0E34"/>
    <w:rsid w:val="00A41E27"/>
    <w:rsid w:val="00B4042A"/>
    <w:rsid w:val="00B75819"/>
    <w:rsid w:val="00BC43D5"/>
    <w:rsid w:val="00EB1E97"/>
    <w:rsid w:val="00F7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B4F9D"/>
    <w:pPr>
      <w:keepNext/>
      <w:jc w:val="center"/>
      <w:outlineLvl w:val="2"/>
    </w:pPr>
    <w:rPr>
      <w:sz w:val="28"/>
      <w:szCs w:val="28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5B4F9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F9D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character" w:customStyle="1" w:styleId="70">
    <w:name w:val="Заголовок 7 Знак"/>
    <w:basedOn w:val="a0"/>
    <w:link w:val="7"/>
    <w:semiHidden/>
    <w:rsid w:val="005B4F9D"/>
    <w:rPr>
      <w:rFonts w:ascii="Calibri" w:eastAsia="Times New Roman" w:hAnsi="Calibri" w:cs="Times New Roman"/>
      <w:sz w:val="24"/>
      <w:szCs w:val="24"/>
      <w:lang w:eastAsia="zh-CN"/>
    </w:rPr>
  </w:style>
  <w:style w:type="paragraph" w:styleId="a3">
    <w:name w:val="Body Text"/>
    <w:basedOn w:val="a"/>
    <w:link w:val="a4"/>
    <w:rsid w:val="005B4F9D"/>
    <w:pPr>
      <w:ind w:firstLine="567"/>
      <w:jc w:val="both"/>
    </w:pPr>
    <w:rPr>
      <w:rFonts w:ascii="Times New Roman CYR" w:hAnsi="Times New Roman CYR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5B4F9D"/>
    <w:rPr>
      <w:rFonts w:ascii="Times New Roman CYR" w:eastAsia="Times New Roman" w:hAnsi="Times New Roman CYR" w:cs="Times New Roman"/>
      <w:sz w:val="28"/>
      <w:szCs w:val="28"/>
      <w:lang w:val="uk-UA" w:eastAsia="zh-CN"/>
    </w:rPr>
  </w:style>
  <w:style w:type="paragraph" w:styleId="a5">
    <w:name w:val="footer"/>
    <w:basedOn w:val="a"/>
    <w:link w:val="a6"/>
    <w:rsid w:val="005B4F9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5B4F9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page number"/>
    <w:basedOn w:val="a0"/>
    <w:rsid w:val="005B4F9D"/>
  </w:style>
  <w:style w:type="paragraph" w:styleId="a8">
    <w:name w:val="Body Text Indent"/>
    <w:basedOn w:val="a"/>
    <w:link w:val="a9"/>
    <w:rsid w:val="005B4F9D"/>
    <w:pPr>
      <w:ind w:left="3261" w:hanging="284"/>
    </w:pPr>
    <w:rPr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5B4F9D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styleId="31">
    <w:name w:val="Body Text Indent 3"/>
    <w:basedOn w:val="a"/>
    <w:link w:val="32"/>
    <w:rsid w:val="005B4F9D"/>
    <w:pPr>
      <w:ind w:left="7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5B4F9D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a">
    <w:name w:val="Title"/>
    <w:basedOn w:val="a"/>
    <w:link w:val="ab"/>
    <w:qFormat/>
    <w:rsid w:val="005B4F9D"/>
    <w:pPr>
      <w:ind w:firstLine="340"/>
      <w:jc w:val="center"/>
    </w:pPr>
    <w:rPr>
      <w:b/>
      <w:lang w:val="uk-UA"/>
    </w:rPr>
  </w:style>
  <w:style w:type="character" w:customStyle="1" w:styleId="ab">
    <w:name w:val="Название Знак"/>
    <w:basedOn w:val="a0"/>
    <w:link w:val="aa"/>
    <w:rsid w:val="005B4F9D"/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character" w:styleId="ac">
    <w:name w:val="Hyperlink"/>
    <w:rsid w:val="005B4F9D"/>
    <w:rPr>
      <w:color w:val="0000FF"/>
      <w:u w:val="single"/>
    </w:rPr>
  </w:style>
  <w:style w:type="paragraph" w:styleId="33">
    <w:name w:val="Body Text 3"/>
    <w:basedOn w:val="a"/>
    <w:link w:val="34"/>
    <w:rsid w:val="005B4F9D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B4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unhideWhenUsed/>
    <w:rsid w:val="005B4F9D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5B4F9D"/>
    <w:rPr>
      <w:rFonts w:ascii="Tahoma" w:eastAsia="Times New Roman" w:hAnsi="Tahoma" w:cs="Times New Roman"/>
      <w:sz w:val="16"/>
      <w:szCs w:val="16"/>
      <w:lang w:eastAsia="zh-CN"/>
    </w:rPr>
  </w:style>
  <w:style w:type="paragraph" w:styleId="af">
    <w:name w:val="header"/>
    <w:basedOn w:val="a"/>
    <w:link w:val="af0"/>
    <w:uiPriority w:val="99"/>
    <w:unhideWhenUsed/>
    <w:rsid w:val="005B4F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B4F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Plain Text"/>
    <w:basedOn w:val="a"/>
    <w:link w:val="af2"/>
    <w:rsid w:val="005B4F9D"/>
    <w:rPr>
      <w:rFonts w:ascii="Courier New" w:hAnsi="Courier New"/>
      <w:lang w:eastAsia="ru-RU"/>
    </w:rPr>
  </w:style>
  <w:style w:type="character" w:customStyle="1" w:styleId="af2">
    <w:name w:val="Текст Знак"/>
    <w:basedOn w:val="a0"/>
    <w:link w:val="af1"/>
    <w:rsid w:val="005B4F9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.zt.ua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9121-CA75-4753-88A6-F97037F1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2018-01-24T10:32:00Z</dcterms:created>
  <dcterms:modified xsi:type="dcterms:W3CDTF">2018-01-25T09:55:00Z</dcterms:modified>
</cp:coreProperties>
</file>