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99" w:rsidRDefault="00B01899" w:rsidP="00B01899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Практика 7</w:t>
      </w:r>
    </w:p>
    <w:p w:rsidR="00B01899" w:rsidRDefault="00B01899" w:rsidP="00B01899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01899" w:rsidRPr="00B01899" w:rsidRDefault="00B01899" w:rsidP="00B01899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018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2.3. Фінансові результати діяльності підприємств, їх розрахунок та розподіл</w:t>
      </w:r>
    </w:p>
    <w:p w:rsidR="00B01899" w:rsidRPr="00B01899" w:rsidRDefault="00B01899" w:rsidP="00B01899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018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2.3.1 Формування балансового прибутку. Чистий прибуток, порядок його розрахунку та розподілу. Використання чистого прибутку.</w:t>
      </w:r>
    </w:p>
    <w:p w:rsidR="00B01899" w:rsidRPr="00B01899" w:rsidRDefault="00B01899" w:rsidP="00B01899">
      <w:pPr>
        <w:tabs>
          <w:tab w:val="left" w:pos="79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018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2.3.2 Особливості вибору типу дивідендної політики корпорацій в контексті поведінкової теорії</w:t>
      </w:r>
    </w:p>
    <w:p w:rsidR="00B01899" w:rsidRPr="00B01899" w:rsidRDefault="00B01899" w:rsidP="00B01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899" w:rsidRPr="00B01899" w:rsidRDefault="00B01899" w:rsidP="00B0189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1899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B01899" w:rsidRPr="00B01899" w:rsidRDefault="00B01899" w:rsidP="00B01899">
      <w:pPr>
        <w:widowControl w:val="0"/>
        <w:numPr>
          <w:ilvl w:val="0"/>
          <w:numId w:val="1"/>
        </w:numPr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01899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Використовуючи Національний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академічних текстів (</w:t>
      </w:r>
      <w:hyperlink r:id="rId5" w:history="1">
        <w:r w:rsidRPr="00B0189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https://nrat.ukrintei.ua/</w:t>
        </w:r>
      </w:hyperlink>
      <w:r w:rsidRPr="00B01899">
        <w:rPr>
          <w:rFonts w:ascii="Times New Roman" w:hAnsi="Times New Roman" w:cs="Times New Roman"/>
          <w:sz w:val="28"/>
          <w:szCs w:val="28"/>
          <w:lang w:val="uk-UA"/>
        </w:rPr>
        <w:t xml:space="preserve">) знайти дисертації, присвячені формуванню, розподілу та використанню фінансових результатів підприємств.  (період 2000-2022 рр.). </w:t>
      </w:r>
    </w:p>
    <w:p w:rsidR="00B01899" w:rsidRPr="00B01899" w:rsidRDefault="00B01899" w:rsidP="00B01899">
      <w:pPr>
        <w:widowControl w:val="0"/>
        <w:numPr>
          <w:ilvl w:val="0"/>
          <w:numId w:val="1"/>
        </w:numPr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01899">
        <w:rPr>
          <w:rFonts w:ascii="Times New Roman" w:hAnsi="Times New Roman" w:cs="Times New Roman"/>
          <w:sz w:val="28"/>
          <w:szCs w:val="28"/>
          <w:lang w:val="uk-UA"/>
        </w:rPr>
        <w:t>Наведіть порядок вибору дивідендної політики підприємства та фактори, які слід прийняти до уваги.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1.Дивідендна політика корпорації-це?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а)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набір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цілей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,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які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ставить перед собою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керівництво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підприємства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б</w:t>
      </w:r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)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складова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частина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загальної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фінансової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політики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спрямованої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на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оптимізацію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пропорцій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між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споживаною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і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реінвестованого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частинами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отриманого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чистого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прибутку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для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забезпечення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зростання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ринкової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вартості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власного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капіталу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в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інформація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про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дивіденди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зокрема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про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їх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збільшення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Г)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процес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управління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формуванням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розподілом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використанням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фінансових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ресурсів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суб’єкта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господарювання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оптимізації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обороту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його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грошових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кошті</w:t>
      </w:r>
      <w:proofErr w:type="gram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spellEnd"/>
      <w:proofErr w:type="gram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д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сукупність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правил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і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норм,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цілей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і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уявлень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які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визначають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напрямок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і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зміст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роботи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з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персоналом.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2. Основною метою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дивідендної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політики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proofErr w:type="gram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</w:t>
      </w:r>
      <w:proofErr w:type="gram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ідприємства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є: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а</w:t>
      </w:r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)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визначення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напрямків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розподілу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прибутку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та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обґрунтування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оптимальних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пропорцій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у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яких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вони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здійснюються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б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>)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збільшення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добробуту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суспільства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в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>)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сплата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дивідендів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у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формі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облігацій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г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>)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збільшення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виробництва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д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>)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всі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відповіді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правильні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3.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Виходячи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з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якої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теорії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максимізація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дивідендних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виплат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краще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,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ніж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капіталізація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прибутку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: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а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теорії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незалежності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дивідендів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б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теорії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переваги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дивідендів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в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сигнальної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теорії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дивідендів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г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теорії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відповідності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дивідендної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політики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складу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акціонерів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д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>)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тео</w:t>
      </w: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рії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мінімізації дивідендів.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4.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Відповідно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до яко</w:t>
      </w:r>
      <w:r w:rsidRPr="00B01899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 xml:space="preserve">ї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теорії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дивідендній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політиці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відводиться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пасивна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роль у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механізмі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управління</w:t>
      </w:r>
      <w:proofErr w:type="spellEnd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прибутком</w:t>
      </w:r>
      <w:proofErr w:type="spellEnd"/>
      <w:r w:rsidRPr="00B01899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а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>)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теорія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переваги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дивідендів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б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>)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сигнальна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тео</w:t>
      </w: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рія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дивідендів;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в)теорія незалежності дивідендів;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г) теорія податкових переваг;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д) теорії відповідності дивідендної політики складу акціонерів.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5.Яка теорія побудована на тому, що основні моделі оцінки поточної реальної ринкової вартості акцій у якості базисного елемента використовують розмір дивідендів, що виплачуються за нею?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а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>)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теорія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переваги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дивідендів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б</w:t>
      </w:r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)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сигнальна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тео</w:t>
      </w: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рія</w:t>
      </w:r>
      <w:proofErr w:type="spellEnd"/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 дивідендів;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в)теорія незалежності дивідендів;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г) теорія відповідності дивідендної політики складу акціонерів;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д)теорія мінімізації.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6.Компанія повинна здійснювати таку дивідендну політику, що відповідає очікуванням більшості акціонерів, їх менталітету,це теорія: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а) Теорія відповідності дивідендної політики складу акціонерів;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б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>)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теорія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переваги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01899">
        <w:rPr>
          <w:rFonts w:ascii="Times New Roman" w:hAnsi="Times New Roman" w:cs="Times New Roman"/>
          <w:sz w:val="28"/>
          <w:szCs w:val="28"/>
          <w:lang w:eastAsia="en-US"/>
        </w:rPr>
        <w:t>дивідендів</w:t>
      </w:r>
      <w:proofErr w:type="spellEnd"/>
      <w:r w:rsidRPr="00B01899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в)теорія незалежності дивідендів;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г) сигнальна теорія;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д)теорія мінімізації.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7. Найбільш проста і найпоширеніша форма здійснення дивідендних виплат</w:t>
      </w:r>
      <w:r w:rsidRPr="00B01899">
        <w:rPr>
          <w:rFonts w:ascii="Times New Roman" w:hAnsi="Times New Roman" w:cs="Times New Roman"/>
          <w:i/>
          <w:sz w:val="28"/>
          <w:szCs w:val="28"/>
          <w:lang w:val="uk-UA" w:eastAsia="en-US"/>
        </w:rPr>
        <w:t>: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а</w:t>
      </w:r>
      <w:r w:rsidRPr="00B01899">
        <w:rPr>
          <w:rFonts w:ascii="Times New Roman" w:hAnsi="Times New Roman" w:cs="Times New Roman"/>
          <w:bCs/>
          <w:sz w:val="28"/>
          <w:szCs w:val="28"/>
          <w:lang w:eastAsia="en-US"/>
        </w:rPr>
        <w:t>)</w:t>
      </w: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Виплата дивідендів готівкою(чеками);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б) Виплата дивідендів акціями 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в) Автоматичне реінвестування;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г) Виплата дивідендів облігаціями;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д)Викуп акцій компанією.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8. Яка  форма виплати надає акціонерам право індивідуального вибору – одержати дивіденди готівкою або реінвестувати їх у додаткові акції?</w:t>
      </w:r>
      <w:r w:rsidRPr="00B01899"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а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Виплата дивідендів готівкою(чеками);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б) Виплата дивідендів акціями; 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в) Автоматичне реінвестування;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г) Виплата дивідендів облігаціями;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д)Викуп акцій компанією.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9. Яка  форма використання дивідендів потребує згоди акціонерів: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а</w:t>
      </w:r>
      <w:r w:rsidRPr="00B01899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Виплата дивідендів готівкою(чеками);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б) Виплата дивідендів акціями;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lastRenderedPageBreak/>
        <w:t>в) Автоматичне реінвестування;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г) Виплата дивідендів облігаціями;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д)Викуп акцій компанією.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10. Основні етапи формування дивідендної політики акціонерного товариства: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а) основні фактори, що визначають переваги формування ди­відендної політики;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б) вибір типу дивідендної політики відповідно до фінансової стратегії акціонерного товариства;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в) розробка механізму розподілення прибутку відповідно до вибраного типу дивідендної політики;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г) визначення рівня дивідендних виплат на одну акцію;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д) всі відповіді правильні</w:t>
      </w: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11. Ліквідаційні дивіденди – це дивіденди, які: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а) підприємство виплачує нерегулярно, за певних обставин;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б) пов’язані з певними подіями, що відбулись у фінансовій діяльності;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в) виплачуються наприкінці кожного року;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г ) пов’язані з реалізацією частини майна корпорації;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д) виплачуються на початку року.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12.Спеціальні дивіденди – це дивіденди, які: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а</w:t>
      </w: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) </w:t>
      </w: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пов’язані з певними подіями, що відбулись у фінансовій діяльності;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б) підприємство виплачує нерегулярно, за певних обставин;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в) пов’язані з реалізацією частини майна корпорації;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г) виплачуються наприкінці кожного кварталу;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д) правильна відповідь а і в.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/>
          <w:sz w:val="28"/>
          <w:szCs w:val="28"/>
          <w:lang w:val="uk-UA" w:eastAsia="en-US"/>
        </w:rPr>
        <w:t>13.</w:t>
      </w:r>
      <w:r w:rsidRPr="00B01899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Консервативний підхід формування дивідендної політики передбачає застосування: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а</w:t>
      </w: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) залишкової політики дивідендних виплат;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б) політика мінімального стабільного розміру дивідендів з надбавкою в окремі періоди;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в) політики стабільного рівня дивідендів;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г) політики мінімальних виплат;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д) всі відповіді правильні.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14. Агресивний підхід формування дивідендної політики передбачає застосування: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а) політики стабільного рівня дивідендів;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б) залишкової політики дивідендних виплат;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в) політики постійного зростання розміру дивідендів;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г) політики мінімальних виплат;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д) правильна відповідь а і в.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15. Помірний підхід формування дивідендної політики передбачає застосування: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bCs/>
          <w:sz w:val="28"/>
          <w:szCs w:val="28"/>
          <w:lang w:val="uk-UA" w:eastAsia="en-US"/>
        </w:rPr>
        <w:t>а) Політика мінімального стабільного розміру дивідендів з надбавкою в окремі періоди;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б)  залишкової політики дивідендних виплат;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в) політики постійного зростання розміру дивідендів;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г) політики мінімальних виплат;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B01899">
        <w:rPr>
          <w:rFonts w:ascii="Times New Roman" w:hAnsi="Times New Roman" w:cs="Times New Roman"/>
          <w:sz w:val="28"/>
          <w:szCs w:val="28"/>
          <w:lang w:val="uk-UA" w:eastAsia="en-US"/>
        </w:rPr>
        <w:t>д) правильна відповідь а і в.</w:t>
      </w: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B01899" w:rsidRPr="00B01899" w:rsidRDefault="00B01899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2D3C6F" w:rsidRPr="00B01899" w:rsidRDefault="002D3C6F" w:rsidP="00B018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D3C6F" w:rsidRPr="00B0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26672"/>
    <w:multiLevelType w:val="hybridMultilevel"/>
    <w:tmpl w:val="FE7A302E"/>
    <w:lvl w:ilvl="0" w:tplc="F6D03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1899"/>
    <w:rsid w:val="002D3C6F"/>
    <w:rsid w:val="00B0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18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rat.ukrintei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4748</Characters>
  <Application>Microsoft Office Word</Application>
  <DocSecurity>0</DocSecurity>
  <Lines>39</Lines>
  <Paragraphs>11</Paragraphs>
  <ScaleCrop>false</ScaleCrop>
  <Company>MICROSOFT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2023-02-25T21:21:00Z</dcterms:created>
  <dcterms:modified xsi:type="dcterms:W3CDTF">2023-02-25T21:22:00Z</dcterms:modified>
</cp:coreProperties>
</file>