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AD810" w14:textId="77777777" w:rsidR="00D542F5" w:rsidRDefault="00D02F69" w:rsidP="00F857FB">
      <w:pPr>
        <w:ind w:left="-567" w:firstLine="567"/>
        <w:rPr>
          <w:rStyle w:val="fontstyle01"/>
          <w:rFonts w:ascii="Times New Roman" w:hAnsi="Times New Roman" w:cs="Times New Roman"/>
          <w:sz w:val="28"/>
          <w:szCs w:val="28"/>
        </w:rPr>
      </w:pP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1. Термін "філософія" грецького походження. Він походить від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двох слів: "люблю" та "мудрість". Буквально перекладається як "любов до мудрості". Серед українських та російських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дослідників XVII — середини XIX сторіч філософію часто позначали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словом "любомудріє". Зокрема, широко вживав це слово в такому його розумінні Г. С. Сковорода.</w:t>
      </w:r>
    </w:p>
    <w:p w14:paraId="5FBA6228" w14:textId="5EA3E952" w:rsidR="00674C6A" w:rsidRPr="00F857FB" w:rsidRDefault="00D02F69" w:rsidP="00F857FB">
      <w:pPr>
        <w:ind w:left="-567" w:firstLine="567"/>
        <w:rPr>
          <w:rStyle w:val="fontstyle01"/>
          <w:rFonts w:ascii="Times New Roman" w:hAnsi="Times New Roman" w:cs="Times New Roman"/>
          <w:sz w:val="28"/>
          <w:szCs w:val="28"/>
        </w:rPr>
      </w:pP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2. Виникає філософія в один і той же час — VI сторіччя до н. е.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— в трьох культурних центрах: Середземномор'ї, Китаї, Індії. На той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час це були досить віддалені райони, що не мали між собою регулярного сполучення. Не дивлячись на це, тут одночасно відбуваються одні й ті ж процеси: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а) руйнування міфологічного способу світобачення і світорозуміння. Внаслідок цього починається усвідомлення нетривкості, навіть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крихкості буття, але натомість формуються і входять до духовного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складу культури ідеї, які роблять існування людини у світі можливим;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б) виникають теоретичні знання і зародки релігій спасіння. Смисловим підгрунтям культурного розвитку цієї епохи стає одухотворення, а головними відкриттями — розум і особистість. Ось чому цей період з повним правом можна назвати "стрижневою добою" філософії.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3. Своїм походженням та специфікою функціонування філософія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 xml:space="preserve">пов'язана із </w:t>
      </w:r>
      <w:r w:rsidRPr="00F857FB">
        <w:rPr>
          <w:rStyle w:val="fontstyle31"/>
          <w:rFonts w:ascii="Times New Roman" w:hAnsi="Times New Roman" w:cs="Times New Roman"/>
          <w:sz w:val="28"/>
          <w:szCs w:val="28"/>
        </w:rPr>
        <w:t xml:space="preserve">світоглядом </w:t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і виступає його теоретичною формою. Світогляд — це синтетична форма вияву духовного життя людини, своєрідний спосіб відтворення відношення "людина-світ". Але світогляд —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це не тільки "огляд світу", а щось набагато більше й істотніше. Він є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не тільки деяким образом світу, але й певною проекцією на світ людських переживань, прагнень, очікувань. Разом з тим це певне зусилля,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певна мобілізація внутрішніх ресурсів людини, спонукання й спрямування її залученості до світу. Світогляд є, таким чином, здійснюваний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у процесі духовно-практичного освоєння світу перетин і певна монолітність образу світу, самообразу людини, її самопроекції на світ і самовизначення у світі. Сталості й міцності позиції людини у світі надає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пов'язаність її з іншими людьми, включеність її до соціального світу.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Тому світогляд є суспільною формою самосвідомості людини.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 xml:space="preserve">4. Світогляд має різні структурні виміри: компонентний, рівневий та функціональний. Компонентну структуру світогляду утворюють різні притаманні людині форми осягнення світу. Це </w:t>
      </w:r>
      <w:r w:rsidRPr="00F857FB">
        <w:rPr>
          <w:rStyle w:val="fontstyle31"/>
          <w:rFonts w:ascii="Times New Roman" w:hAnsi="Times New Roman" w:cs="Times New Roman"/>
          <w:sz w:val="28"/>
          <w:szCs w:val="28"/>
        </w:rPr>
        <w:t>почуття</w:t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,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31"/>
          <w:rFonts w:ascii="Times New Roman" w:hAnsi="Times New Roman" w:cs="Times New Roman"/>
          <w:sz w:val="28"/>
          <w:szCs w:val="28"/>
        </w:rPr>
        <w:t>знання</w:t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  <w:r w:rsidRPr="00F857FB">
        <w:rPr>
          <w:rStyle w:val="fontstyle31"/>
          <w:rFonts w:ascii="Times New Roman" w:hAnsi="Times New Roman" w:cs="Times New Roman"/>
          <w:sz w:val="28"/>
          <w:szCs w:val="28"/>
        </w:rPr>
        <w:t>цінності</w:t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  <w:r w:rsidRPr="00F857FB">
        <w:rPr>
          <w:rStyle w:val="fontstyle31"/>
          <w:rFonts w:ascii="Times New Roman" w:hAnsi="Times New Roman" w:cs="Times New Roman"/>
          <w:sz w:val="28"/>
          <w:szCs w:val="28"/>
        </w:rPr>
        <w:t xml:space="preserve">оцінки </w:t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 xml:space="preserve">та різного роду </w:t>
      </w:r>
      <w:r w:rsidRPr="00F857FB">
        <w:rPr>
          <w:rStyle w:val="fontstyle31"/>
          <w:rFonts w:ascii="Times New Roman" w:hAnsi="Times New Roman" w:cs="Times New Roman"/>
          <w:sz w:val="28"/>
          <w:szCs w:val="28"/>
        </w:rPr>
        <w:t>приписи</w:t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  <w:r w:rsidRPr="00F857FB">
        <w:rPr>
          <w:rStyle w:val="fontstyle31"/>
          <w:rFonts w:ascii="Times New Roman" w:hAnsi="Times New Roman" w:cs="Times New Roman"/>
          <w:sz w:val="28"/>
          <w:szCs w:val="28"/>
        </w:rPr>
        <w:t xml:space="preserve">настанови </w:t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 xml:space="preserve">і </w:t>
      </w:r>
      <w:r w:rsidRPr="00F857FB">
        <w:rPr>
          <w:rStyle w:val="fontstyle31"/>
          <w:rFonts w:ascii="Times New Roman" w:hAnsi="Times New Roman" w:cs="Times New Roman"/>
          <w:sz w:val="28"/>
          <w:szCs w:val="28"/>
        </w:rPr>
        <w:t>переконання</w:t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 xml:space="preserve">. Всі ці компоненти у своєму поєднанні здійснюють акт самоусвідомлення залученості людини до світу. За рівнями своєї організації світогляд може бути поділений на </w:t>
      </w:r>
      <w:r w:rsidRPr="00F857FB">
        <w:rPr>
          <w:rStyle w:val="fontstyle31"/>
          <w:rFonts w:ascii="Times New Roman" w:hAnsi="Times New Roman" w:cs="Times New Roman"/>
          <w:sz w:val="28"/>
          <w:szCs w:val="28"/>
        </w:rPr>
        <w:t xml:space="preserve">світовідчуття </w:t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(світ і ставлення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до нього відтворюється тут у чуттєво-емоційній формі: оптимістичній,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lastRenderedPageBreak/>
        <w:t xml:space="preserve">песимістичній, нейтральній), </w:t>
      </w:r>
      <w:r w:rsidRPr="00F857FB">
        <w:rPr>
          <w:rStyle w:val="fontstyle31"/>
          <w:rFonts w:ascii="Times New Roman" w:hAnsi="Times New Roman" w:cs="Times New Roman"/>
          <w:sz w:val="28"/>
          <w:szCs w:val="28"/>
        </w:rPr>
        <w:t xml:space="preserve">світосприйняття </w:t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 xml:space="preserve">(знання й просторово-часові уявлення про світ, які, синтезуючись, дають у результаті цілісний образ світу); </w:t>
      </w:r>
      <w:r w:rsidRPr="00F857FB">
        <w:rPr>
          <w:rStyle w:val="fontstyle31"/>
          <w:rFonts w:ascii="Times New Roman" w:hAnsi="Times New Roman" w:cs="Times New Roman"/>
          <w:sz w:val="28"/>
          <w:szCs w:val="28"/>
        </w:rPr>
        <w:t xml:space="preserve">світорозуміння </w:t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(образ світу набуває рис картини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світу, яка відрізняється від образу світу тим, що містить пояснення;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 xml:space="preserve">може бути міфологічною, релігійною, буденною, художньою, філософською, науковою). Світовідчуття, світосприйняття й світорозуміння, поєднуючись, визначають загальну функціональну ознаку світогляду – </w:t>
      </w:r>
      <w:r w:rsidRPr="00F857FB">
        <w:rPr>
          <w:rStyle w:val="fontstyle31"/>
          <w:rFonts w:ascii="Times New Roman" w:hAnsi="Times New Roman" w:cs="Times New Roman"/>
          <w:sz w:val="28"/>
          <w:szCs w:val="28"/>
        </w:rPr>
        <w:t>світоперетворення</w:t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 xml:space="preserve">. Функціональну структуру складають: </w:t>
      </w:r>
      <w:r w:rsidRPr="00F857FB">
        <w:rPr>
          <w:rStyle w:val="fontstyle31"/>
          <w:rFonts w:ascii="Times New Roman" w:hAnsi="Times New Roman" w:cs="Times New Roman"/>
          <w:sz w:val="28"/>
          <w:szCs w:val="28"/>
        </w:rPr>
        <w:t xml:space="preserve">віра </w:t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 xml:space="preserve">(включає в духовний світ і практичне життя те, що не входить безпосередньо до складу життєвого досвіду конкретного індивіда); </w:t>
      </w:r>
      <w:r w:rsidRPr="00F857FB">
        <w:rPr>
          <w:rStyle w:val="fontstyle31"/>
          <w:rFonts w:ascii="Times New Roman" w:hAnsi="Times New Roman" w:cs="Times New Roman"/>
          <w:sz w:val="28"/>
          <w:szCs w:val="28"/>
        </w:rPr>
        <w:t>надія</w:t>
      </w:r>
      <w:r w:rsidRPr="00F857F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 xml:space="preserve">(мрія, у здійснення якої людина повірила); </w:t>
      </w:r>
      <w:r w:rsidRPr="00F857FB">
        <w:rPr>
          <w:rStyle w:val="fontstyle31"/>
          <w:rFonts w:ascii="Times New Roman" w:hAnsi="Times New Roman" w:cs="Times New Roman"/>
          <w:sz w:val="28"/>
          <w:szCs w:val="28"/>
        </w:rPr>
        <w:t xml:space="preserve">любов </w:t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(синтетична форма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ставлення до світу, в якій поєднані й діяння, й споглядальне ставлення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до людини й усього сущого).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 xml:space="preserve">5. В історичній послідовності світогляд розвивається через </w:t>
      </w:r>
      <w:r w:rsidRPr="00F857FB">
        <w:rPr>
          <w:rStyle w:val="fontstyle31"/>
          <w:rFonts w:ascii="Times New Roman" w:hAnsi="Times New Roman" w:cs="Times New Roman"/>
          <w:sz w:val="28"/>
          <w:szCs w:val="28"/>
        </w:rPr>
        <w:t>міфологію</w:t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  <w:r w:rsidRPr="00F857FB">
        <w:rPr>
          <w:rStyle w:val="fontstyle31"/>
          <w:rFonts w:ascii="Times New Roman" w:hAnsi="Times New Roman" w:cs="Times New Roman"/>
          <w:sz w:val="28"/>
          <w:szCs w:val="28"/>
        </w:rPr>
        <w:t>релігію</w:t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 xml:space="preserve">, </w:t>
      </w:r>
      <w:r w:rsidRPr="00F857FB">
        <w:rPr>
          <w:rStyle w:val="fontstyle31"/>
          <w:rFonts w:ascii="Times New Roman" w:hAnsi="Times New Roman" w:cs="Times New Roman"/>
          <w:sz w:val="28"/>
          <w:szCs w:val="28"/>
        </w:rPr>
        <w:t xml:space="preserve">філософію </w:t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(історичні типи світогляду співіснують і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 xml:space="preserve">взаємодіють між собою). </w:t>
      </w:r>
      <w:r w:rsidRPr="00F857FB">
        <w:rPr>
          <w:rStyle w:val="fontstyle31"/>
          <w:rFonts w:ascii="Times New Roman" w:hAnsi="Times New Roman" w:cs="Times New Roman"/>
          <w:sz w:val="28"/>
          <w:szCs w:val="28"/>
        </w:rPr>
        <w:t xml:space="preserve">Міфологічний світогляд </w:t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(первісно-родове і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ранньокласове суспільство) будується на відчутті цілісності світу,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 xml:space="preserve">необхідної пов'язаності всього з усім. </w:t>
      </w:r>
      <w:r w:rsidRPr="00F857FB">
        <w:rPr>
          <w:rStyle w:val="fontstyle31"/>
          <w:rFonts w:ascii="Times New Roman" w:hAnsi="Times New Roman" w:cs="Times New Roman"/>
          <w:sz w:val="28"/>
          <w:szCs w:val="28"/>
        </w:rPr>
        <w:t>Релігійний світогляд</w:t>
      </w:r>
      <w:r w:rsidRPr="00F857F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(подвоєння і протиставлення видимого і невидимого світу)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ґрунтується на ідеї посередництва між людиною і Богом.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31"/>
          <w:rFonts w:ascii="Times New Roman" w:hAnsi="Times New Roman" w:cs="Times New Roman"/>
          <w:sz w:val="28"/>
          <w:szCs w:val="28"/>
        </w:rPr>
        <w:t xml:space="preserve">Філософський світогляд </w:t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спрямований на об'єктивно істинні знання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(Логос). Філософія виникає тоді, коли світ постає перед людиною як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такий, що потребує свого пояснення із нього самого, як продукт дії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Style w:val="fontstyle01"/>
          <w:rFonts w:ascii="Times New Roman" w:hAnsi="Times New Roman" w:cs="Times New Roman"/>
          <w:sz w:val="28"/>
          <w:szCs w:val="28"/>
        </w:rPr>
        <w:t>іманентних (внутрішньо-притаманних йому) сил.</w:t>
      </w:r>
    </w:p>
    <w:p w14:paraId="1EC6626A" w14:textId="77777777" w:rsidR="007B542E" w:rsidRDefault="00D02F69" w:rsidP="00F857FB">
      <w:pPr>
        <w:ind w:left="-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F857FB">
        <w:rPr>
          <w:rFonts w:ascii="Times New Roman" w:hAnsi="Times New Roman" w:cs="Times New Roman"/>
          <w:color w:val="000000"/>
          <w:sz w:val="28"/>
          <w:szCs w:val="28"/>
        </w:rPr>
        <w:t>6. На перших етапах свого існування філософія являла собою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"сукупне знання" про світ, яке містило в собі елементи фізичних, хімічних, біологічних та інших знань, котрі згодом, протягом тривалого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періоду розвитку філософії, поступово "відбрунькувалися" і ставали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самостійними галузями наукового знання. В міру їх кількісного зростання і відповідної систематизації та "автономізації" ці знання "звільнилися" від світоглядно-оціночних елементів, переставши бути філософією і водночас ставши наукою.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Предметом філософії є світ загалом (природа, суспільство, мислення) у своїх найзагальніших закономірностях, розглядуваний під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кутом зору суб'єкт-об'єктного відношення. Звідси і специфіка філософського знання. Наукові ж знання — це "незацікавлені" знання,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знання про об'єкт сам по собі (про природу: фізика, хімія, геологія,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біологія та ін.; про суспільство: історія, мовознавство та ін.; про людину: антропологія, фізіологія вищої нервової діяльності, психологія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та ін.).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7. Спільним для філософії і науки є те, що їх знання максимально</w:t>
      </w:r>
      <w:r w:rsidRPr="00F857FB">
        <w:rPr>
          <w:rFonts w:ascii="Times New Roman" w:hAnsi="Times New Roman" w:cs="Times New Roman"/>
          <w:sz w:val="28"/>
          <w:szCs w:val="28"/>
        </w:rPr>
        <w:br/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позбавлені чуттєвої конкретності, і одній, і другій властива логічна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обґрунтованість положень та теоретичний характер їх досліджень.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Відмінність їх полягає найперше в несумірності мудрості і знань (“нагромадження знань не навчає мудрості”). Філософське знання – "зацікавлене" (світоглядне) знання, а наукове — безвідносне до людських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інтересів. На відміну від науки, теоретичні тези філософії не завжди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піддаються підтвердженню результатами спостережень або експериментів. Філософія, як правило, не підлягає об'єктивному контролю з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боку досвіду або алгоритму. До того ж у філософії поява нової ідеї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або цілої теорії, на відміну від науки, ще не викликає безперечного визнання хибності інших ідей або теорій. Розвиток філософії не має також характеру комулятивного процесу. Тут спостерігається не стільки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ущільнення знання, як в науці, скільки зростання багатоманітності на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зразок того, як це відбувається в мистецтві. Розв'язання проблем тут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ніколи не є остаточним. Специфічним, нарешті, є і предмет філософського дослідження. Він не має тих ознак об'єктивної дійсності, які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мають інші науки. Саме тому філософські твердження не мають характеру об'єктивно істинних знань, завжди залишаються проблематичними.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8. Найважливішим, основним питанням філософії є </w:t>
      </w:r>
      <w:r w:rsidRPr="00F857F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питання про</w:t>
      </w:r>
      <w:r w:rsidRPr="00F857F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  <w:t>відношення мислення до буття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t>. Це питання окреслює позицію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кожного філософа відносно решти питань і проблем, що виникають у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процесі філософського осмислення світу. Ті філософи, що виходять із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первинності буття, природи, тіла, називаються </w:t>
      </w:r>
      <w:r w:rsidRPr="00F857F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матеріалістами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t>; ті ж,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що визнають первинність духу, свідомості, мислення, — </w:t>
      </w:r>
      <w:r w:rsidRPr="00F857F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ідеалістами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Оскільки ці позиції протилежні, то між матеріалізмом і ідеалізмом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протягом усієї історії філософії точиться боротьба. У різні історичні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епохи як матеріалізм, так і ідеалізм отримували різноманітні форми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конкретного виявлення. Історії філософії відомі спроби "обминути"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основне питання філософії, віднайти якесь інше його вирішення. Однією з таких спроб є так званий </w:t>
      </w:r>
      <w:r w:rsidRPr="00F857F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дуалізм 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t>( від лат. duа — два ), який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прагне витлумачити матерію і свідомість у вигляді двох, незалежних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один від одного, паралельно співіснуючих основ (Р. Декарт, І. Кант).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Питання про відношення мислення до буття має ще й другу сторону. Йдеться про те, як відносяться наші думки про світ, що нас оточує, до самого цього світу? Чи спроможне наше мислення пізнавати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дійсний світ? Значна частина філософів (матеріалістів і ідеалістів) позитивно відповідають на другу частину основного питання філософії,</w:t>
      </w:r>
      <w:r w:rsidRPr="00F857FB">
        <w:rPr>
          <w:rFonts w:ascii="Times New Roman" w:hAnsi="Times New Roman" w:cs="Times New Roman"/>
          <w:sz w:val="28"/>
          <w:szCs w:val="28"/>
        </w:rPr>
        <w:br/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t>тобто вважають світ пізнаваним. Інші — заперечують пізнання світу.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Вони назвали свою позицію </w:t>
      </w:r>
      <w:r w:rsidRPr="00F857F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агностицизмом 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t>(від грец. ăyuwrog –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недоступний пізнанню).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9. Щодо розуміння світу і людини у світі з початку виникнення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філософії сформувалися ще дві позиції. Одна стверджувала мінливість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усього сущого, друга — його непорушність і сталість. Обидві позиції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проходять через усю історію філософії аж до наших днів. Перша відома в історії філософії як </w:t>
      </w:r>
      <w:r w:rsidRPr="00F857F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діалектика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t xml:space="preserve">, друга — як </w:t>
      </w:r>
      <w:r w:rsidRPr="00F857F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метафізика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t>. І діалектика, і метафізика характеризують філософію з точки зору методу, її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підходу до пізнання і впливу на навколишній світ, відображають діяльний методологічний аспект філософствування.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10.Філософія "проростає" в повсякденні й водночас стверджує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здатність людини до перевершення буденного існування. Вона висвітлює як життєво остаточні світоглядні уявлення й переживання і разом з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тим піддає їх випробуванню на осмисленність і життєву продуктивність. Філософія прагне надати своїм набуткам безперечної переконливості через прилучення до кола наукових знань і поряд з цим уникає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твердого статусу, демонструє свою здатність перевершувати можливості науки.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11. Філософія є універсальним способом самоусвідомлення людиною самої себе, свого місця у світі, свого призначення в ньому. Вона виступає теоретичною формою розвитку світоглядного знання й загальною світоглядною методологією. У процесі свого соціокультурного здійснення вона виконує такі функції: </w:t>
      </w:r>
    </w:p>
    <w:p w14:paraId="707C4BF7" w14:textId="77777777" w:rsidR="007B542E" w:rsidRDefault="00D02F69" w:rsidP="00F857FB">
      <w:pPr>
        <w:ind w:left="-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F857FB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F857F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світоглядну 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t>(вся філософська проблематика пов'язана із смислотвірним центром відношення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"людина — світ". Навколо нього формується той духовний зміст, що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його набуває людина, відшукуючи відповіді на питання, що націлені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на здобуття нового смислу. Саме на цій основі філософія розробляє і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обґрунтовує найважливіші принципи соціально-політичної, наукової,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моральної і естетичної орієнтації людей); </w:t>
      </w:r>
    </w:p>
    <w:p w14:paraId="735BF5A4" w14:textId="77777777" w:rsidR="007B542E" w:rsidRDefault="00D02F69" w:rsidP="00F857FB">
      <w:pPr>
        <w:ind w:left="-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F857FB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F857F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методологічну 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t>(відкриває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і обґрунтовує найзагальніші форми організації процесу пізнання соціальної дії. Філософія не тільки живить наукову думку доглибинними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смислами і слугує орієнтиром у процесі наукового пошуку, але й виступає певною формою упорядкування світоглядних знань, позбавлюючи тим самим внутрішній світ людини від "духовних порожнин"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та аморфності думок, вірувань, переживань); </w:t>
      </w:r>
    </w:p>
    <w:p w14:paraId="49ACBCF6" w14:textId="6FB193F5" w:rsidR="007B542E" w:rsidRDefault="00D02F69" w:rsidP="00F857FB">
      <w:pPr>
        <w:ind w:left="-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F857FB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Pr="00F857F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пізнавальну 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t>(філософія не тільки узагальнює, але й завдяки цьому допомагає глибше проникати в таємниці буття. До того ж їй найбільшою мірою властиве</w:t>
      </w:r>
      <w:r w:rsidR="007B54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t>втілення критичності людської думки — те, що можна було б назвати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чесністю людського духу перед самим собою); </w:t>
      </w:r>
    </w:p>
    <w:p w14:paraId="02811A5E" w14:textId="24AEF4E3" w:rsidR="007B542E" w:rsidRDefault="00D02F69" w:rsidP="00F857FB">
      <w:pPr>
        <w:ind w:left="-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F857FB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Pr="00F857F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соціокультурну 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t>(як</w:t>
      </w:r>
      <w:r w:rsidR="007B54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t>форма освоєння людиною світу, філософія виступає смислотвірним</w:t>
      </w:r>
      <w:r w:rsidR="007B54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t>ядром культури. Слугуючи способом звільнення цілісності культури,</w:t>
      </w:r>
      <w:r w:rsidR="007B54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542E" w:rsidRPr="00F857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t xml:space="preserve">вона разом з тим підноситься над нею, виступає її самосвідомістю); </w:t>
      </w:r>
    </w:p>
    <w:p w14:paraId="0B86DCA0" w14:textId="62BAD93B" w:rsidR="00D02F69" w:rsidRPr="00F857FB" w:rsidRDefault="00D02F69" w:rsidP="00F857FB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F857FB">
        <w:rPr>
          <w:rFonts w:ascii="Times New Roman" w:hAnsi="Times New Roman" w:cs="Times New Roman"/>
          <w:color w:val="000000"/>
          <w:sz w:val="28"/>
          <w:szCs w:val="28"/>
        </w:rPr>
        <w:lastRenderedPageBreak/>
        <w:t>5)</w:t>
      </w:r>
      <w:r w:rsidR="007B54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857F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прогностичну 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t>(філософія виступає для людини своєрідним способом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подолання наявного. Вона відкриває в людському бутті вимір належного й бажаного, намагається обжити його для людини, обґрунтувати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різні способи реалізації людини у ньому. Цим самим вона виявляє</w:t>
      </w:r>
      <w:r w:rsidRPr="00F857FB">
        <w:rPr>
          <w:rFonts w:ascii="Times New Roman" w:hAnsi="Times New Roman" w:cs="Times New Roman"/>
          <w:color w:val="000000"/>
          <w:sz w:val="28"/>
          <w:szCs w:val="28"/>
        </w:rPr>
        <w:br/>
        <w:t>свою здатність проектувати і до деякої міри прогнозувати життя людини й людства в їх перспективі).</w:t>
      </w:r>
    </w:p>
    <w:sectPr w:rsidR="00D02F69" w:rsidRPr="00F85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83"/>
    <w:rsid w:val="0007558A"/>
    <w:rsid w:val="00542083"/>
    <w:rsid w:val="005B54FC"/>
    <w:rsid w:val="00674C6A"/>
    <w:rsid w:val="007B542E"/>
    <w:rsid w:val="009829A3"/>
    <w:rsid w:val="00BF5CA2"/>
    <w:rsid w:val="00C35506"/>
    <w:rsid w:val="00D02F69"/>
    <w:rsid w:val="00D542F5"/>
    <w:rsid w:val="00D800A4"/>
    <w:rsid w:val="00F65624"/>
    <w:rsid w:val="00F8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A28D4"/>
  <w15:chartTrackingRefBased/>
  <w15:docId w15:val="{6E16EB1E-4D19-4671-8B9E-560250F1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02F69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D02F69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D02F69"/>
    <w:rPr>
      <w:rFonts w:ascii="TimesNewRoman" w:hAnsi="TimesNewRoman" w:hint="default"/>
      <w:b/>
      <w:bCs/>
      <w:i/>
      <w:iCs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D02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6787</Words>
  <Characters>3869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Oliczka )</dc:creator>
  <cp:keywords/>
  <dc:description/>
  <cp:lastModifiedBy>Oliczka )</cp:lastModifiedBy>
  <cp:revision>4</cp:revision>
  <dcterms:created xsi:type="dcterms:W3CDTF">2021-10-27T20:47:00Z</dcterms:created>
  <dcterms:modified xsi:type="dcterms:W3CDTF">2022-11-07T18:45:00Z</dcterms:modified>
</cp:coreProperties>
</file>