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CA3" w:rsidRPr="00BE4CA3" w:rsidRDefault="00BE4CA3" w:rsidP="00BE4CA3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BE4CA3">
        <w:rPr>
          <w:rFonts w:ascii="Times New Roman" w:hAnsi="Times New Roman" w:cs="Times New Roman"/>
          <w:b/>
          <w:sz w:val="24"/>
          <w:szCs w:val="24"/>
          <w:lang w:val="uk-UA"/>
        </w:rPr>
        <w:t>Практичне заняття №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</w:p>
    <w:p w:rsidR="00BE4CA3" w:rsidRPr="00BE4CA3" w:rsidRDefault="00BE4CA3" w:rsidP="00BE4CA3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E4CA3">
        <w:rPr>
          <w:rFonts w:ascii="Times New Roman" w:hAnsi="Times New Roman" w:cs="Times New Roman"/>
          <w:b/>
          <w:sz w:val="24"/>
          <w:szCs w:val="24"/>
          <w:lang w:val="uk-UA"/>
        </w:rPr>
        <w:t>Тема: «</w:t>
      </w:r>
      <w:r w:rsidR="00F3573A" w:rsidRPr="00F3573A">
        <w:rPr>
          <w:rFonts w:ascii="Times New Roman" w:hAnsi="Times New Roman" w:cs="Times New Roman"/>
          <w:b/>
          <w:sz w:val="24"/>
          <w:szCs w:val="24"/>
        </w:rPr>
        <w:t>ВПЛИВ АВТОМОБІЛІВ ТА ПРИРОДНИХ ФАКТОРІВ НА ДОРОГУ Й УМОВИ РУХУ</w:t>
      </w:r>
      <w:r w:rsidRPr="00BE4CA3"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</w:p>
    <w:p w:rsidR="00A1593C" w:rsidRPr="004E1BA9" w:rsidRDefault="00F3573A" w:rsidP="00BE4CA3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E1BA9">
        <w:rPr>
          <w:rFonts w:ascii="Times New Roman" w:hAnsi="Times New Roman" w:cs="Times New Roman"/>
          <w:b/>
          <w:i/>
          <w:sz w:val="28"/>
          <w:szCs w:val="28"/>
          <w:lang w:val="uk-UA"/>
        </w:rPr>
        <w:t>4</w:t>
      </w:r>
      <w:r w:rsidRPr="004E1BA9">
        <w:rPr>
          <w:rFonts w:ascii="Times New Roman" w:hAnsi="Times New Roman" w:cs="Times New Roman"/>
          <w:b/>
          <w:i/>
          <w:sz w:val="28"/>
          <w:szCs w:val="28"/>
        </w:rPr>
        <w:t xml:space="preserve">.1. Характеристика </w:t>
      </w:r>
      <w:proofErr w:type="gramStart"/>
      <w:r w:rsidRPr="004E1BA9">
        <w:rPr>
          <w:rFonts w:ascii="Times New Roman" w:hAnsi="Times New Roman" w:cs="Times New Roman"/>
          <w:b/>
          <w:i/>
          <w:sz w:val="28"/>
          <w:szCs w:val="28"/>
        </w:rPr>
        <w:t>п</w:t>
      </w:r>
      <w:proofErr w:type="gramEnd"/>
      <w:r w:rsidRPr="004E1BA9">
        <w:rPr>
          <w:rFonts w:ascii="Times New Roman" w:hAnsi="Times New Roman" w:cs="Times New Roman"/>
          <w:b/>
          <w:i/>
          <w:sz w:val="28"/>
          <w:szCs w:val="28"/>
        </w:rPr>
        <w:t>ідсистеми «автомобіль — дорога»</w:t>
      </w:r>
    </w:p>
    <w:p w:rsidR="00F3573A" w:rsidRPr="00F3573A" w:rsidRDefault="00F3573A" w:rsidP="00F3573A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 w:rsidRPr="00F3573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3573A">
        <w:rPr>
          <w:rFonts w:ascii="Times New Roman" w:hAnsi="Times New Roman" w:cs="Times New Roman"/>
          <w:sz w:val="24"/>
          <w:szCs w:val="24"/>
        </w:rPr>
        <w:t>ід час руху автомобіля по дорозі виникають нормальні до поверхні дороги повздовжні та поперечні сили взаємодії між колесами і покриттям.</w:t>
      </w:r>
    </w:p>
    <w:p w:rsidR="00F3573A" w:rsidRPr="00F3573A" w:rsidRDefault="00F3573A" w:rsidP="00F3573A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3573A">
        <w:rPr>
          <w:rFonts w:ascii="Times New Roman" w:hAnsi="Times New Roman" w:cs="Times New Roman"/>
          <w:sz w:val="24"/>
          <w:szCs w:val="24"/>
        </w:rPr>
        <w:t xml:space="preserve">Нормальна сила </w:t>
      </w:r>
      <w:proofErr w:type="gramStart"/>
      <w:r w:rsidRPr="00F3573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3573A">
        <w:rPr>
          <w:rFonts w:ascii="Times New Roman" w:hAnsi="Times New Roman" w:cs="Times New Roman"/>
          <w:sz w:val="24"/>
          <w:szCs w:val="24"/>
        </w:rPr>
        <w:t>, з якою автомобіль, що рухається, діє на дорожній одяг, становить</w:t>
      </w:r>
    </w:p>
    <w:p w:rsidR="00F3573A" w:rsidRPr="00AC6D36" w:rsidRDefault="00AC6D36" w:rsidP="00F3573A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uk-UA"/>
          </w:rPr>
          <m:t>P=G∙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cos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α</m:t>
            </m:r>
          </m:e>
        </m:func>
      </m:oMath>
      <w:r w:rsidRPr="00AC6D36">
        <w:rPr>
          <w:rFonts w:ascii="Times New Roman" w:eastAsiaTheme="minorEastAsia" w:hAnsi="Times New Roman" w:cs="Times New Roman"/>
          <w:sz w:val="24"/>
          <w:szCs w:val="24"/>
        </w:rPr>
        <w:t>,</w:t>
      </w:r>
    </w:p>
    <w:p w:rsidR="00F3573A" w:rsidRPr="00F3573A" w:rsidRDefault="00AC6D36" w:rsidP="00AC6D36">
      <w:p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C6D36">
        <w:rPr>
          <w:rFonts w:ascii="Times New Roman" w:hAnsi="Times New Roman" w:cs="Times New Roman"/>
          <w:sz w:val="24"/>
          <w:szCs w:val="24"/>
        </w:rPr>
        <w:t>де G — вага автомобіля, α — поздовжній ухил дороги.</w:t>
      </w:r>
    </w:p>
    <w:p w:rsidR="00F3573A" w:rsidRDefault="00AC6D36" w:rsidP="00AC6D36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C6D36">
        <w:rPr>
          <w:rFonts w:ascii="Times New Roman" w:hAnsi="Times New Roman" w:cs="Times New Roman"/>
          <w:sz w:val="24"/>
          <w:szCs w:val="24"/>
        </w:rPr>
        <w:t xml:space="preserve">Тангенціальна поздовжня сила </w:t>
      </w:r>
      <w:r w:rsidRPr="00AC6D36">
        <w:rPr>
          <w:rFonts w:ascii="Times New Roman" w:hAnsi="Times New Roman" w:cs="Times New Roman"/>
          <w:b/>
          <w:i/>
          <w:sz w:val="24"/>
          <w:szCs w:val="24"/>
        </w:rPr>
        <w:t>T</w:t>
      </w:r>
      <w:r w:rsidRPr="00AC6D36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n</w:t>
      </w:r>
      <w:r w:rsidRPr="00AC6D36">
        <w:rPr>
          <w:rFonts w:ascii="Times New Roman" w:hAnsi="Times New Roman" w:cs="Times New Roman"/>
          <w:sz w:val="24"/>
          <w:szCs w:val="24"/>
        </w:rPr>
        <w:t xml:space="preserve"> , що викликає рух автомобіля (інша назва — тягова сила), визначається як результуюча дії чотирьох сил:</w:t>
      </w:r>
    </w:p>
    <w:p w:rsidR="00F3573A" w:rsidRPr="00AC6D36" w:rsidRDefault="009D2BDE" w:rsidP="00AC6D36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</m:oMath>
      <w:r w:rsidR="00AC6D36" w:rsidRPr="00AC6D36">
        <w:rPr>
          <w:rFonts w:ascii="Times New Roman" w:eastAsiaTheme="minorEastAsia" w:hAnsi="Times New Roman" w:cs="Times New Roman"/>
          <w:sz w:val="24"/>
          <w:szCs w:val="24"/>
        </w:rPr>
        <w:t xml:space="preserve"> — сили опору кочення на </w:t>
      </w:r>
      <w:proofErr w:type="gramStart"/>
      <w:r w:rsidR="00AC6D36" w:rsidRPr="00AC6D36">
        <w:rPr>
          <w:rFonts w:ascii="Times New Roman" w:eastAsiaTheme="minorEastAsia" w:hAnsi="Times New Roman" w:cs="Times New Roman"/>
          <w:sz w:val="24"/>
          <w:szCs w:val="24"/>
        </w:rPr>
        <w:t>р</w:t>
      </w:r>
      <w:proofErr w:type="gramEnd"/>
      <w:r w:rsidR="00AC6D36" w:rsidRPr="00AC6D36">
        <w:rPr>
          <w:rFonts w:ascii="Times New Roman" w:eastAsiaTheme="minorEastAsia" w:hAnsi="Times New Roman" w:cs="Times New Roman"/>
          <w:sz w:val="24"/>
          <w:szCs w:val="24"/>
        </w:rPr>
        <w:t>івній ділянці;</w:t>
      </w:r>
    </w:p>
    <w:p w:rsidR="00AC6D36" w:rsidRPr="004E1BA9" w:rsidRDefault="009D2BDE" w:rsidP="00AC6D36">
      <w:pPr>
        <w:spacing w:after="120"/>
        <w:ind w:firstLine="567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i</m:t>
        </m:r>
      </m:oMath>
      <w:r w:rsidR="00AC6D36" w:rsidRPr="00AC6D36">
        <w:rPr>
          <w:rFonts w:ascii="Times New Roman" w:eastAsiaTheme="minorEastAsia" w:hAnsi="Times New Roman" w:cs="Times New Roman"/>
          <w:sz w:val="24"/>
          <w:szCs w:val="24"/>
        </w:rPr>
        <w:t xml:space="preserve"> — сили опору </w:t>
      </w:r>
      <w:proofErr w:type="gramStart"/>
      <w:r w:rsidR="00AC6D36" w:rsidRPr="00AC6D36">
        <w:rPr>
          <w:rFonts w:ascii="Times New Roman" w:eastAsiaTheme="minorEastAsia" w:hAnsi="Times New Roman" w:cs="Times New Roman"/>
          <w:sz w:val="24"/>
          <w:szCs w:val="24"/>
        </w:rPr>
        <w:t>п</w:t>
      </w:r>
      <w:proofErr w:type="gramEnd"/>
      <w:r w:rsidR="00AC6D36" w:rsidRPr="00AC6D36">
        <w:rPr>
          <w:rFonts w:ascii="Times New Roman" w:eastAsiaTheme="minorEastAsia" w:hAnsi="Times New Roman" w:cs="Times New Roman"/>
          <w:sz w:val="24"/>
          <w:szCs w:val="24"/>
        </w:rPr>
        <w:t>ід час руху на підйом;</w:t>
      </w:r>
    </w:p>
    <w:p w:rsidR="00AC6D36" w:rsidRPr="004E1BA9" w:rsidRDefault="009D2BDE" w:rsidP="00AC6D36">
      <w:pPr>
        <w:spacing w:after="120"/>
        <w:ind w:firstLine="567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k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/13</m:t>
        </m:r>
      </m:oMath>
      <w:r w:rsidR="00AC6D36" w:rsidRPr="00AC6D36">
        <w:rPr>
          <w:rFonts w:ascii="Times New Roman" w:eastAsiaTheme="minorEastAsia" w:hAnsi="Times New Roman" w:cs="Times New Roman"/>
          <w:sz w:val="24"/>
          <w:szCs w:val="24"/>
        </w:rPr>
        <w:t xml:space="preserve"> — сили опору повітря;</w:t>
      </w:r>
    </w:p>
    <w:p w:rsidR="0059211A" w:rsidRPr="0059211A" w:rsidRDefault="009D2BDE" w:rsidP="00AC6D36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j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</m:oMath>
      <w:r w:rsidR="0059211A" w:rsidRPr="0059211A">
        <w:rPr>
          <w:rFonts w:ascii="Times New Roman" w:eastAsiaTheme="minorEastAsia" w:hAnsi="Times New Roman" w:cs="Times New Roman"/>
          <w:sz w:val="24"/>
          <w:szCs w:val="24"/>
        </w:rPr>
        <w:t xml:space="preserve"> — сили інерції,</w:t>
      </w:r>
    </w:p>
    <w:p w:rsidR="00AC6D36" w:rsidRPr="00AC6D36" w:rsidRDefault="0059211A" w:rsidP="0059211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</m:oMath>
      <w:r>
        <w:rPr>
          <w:rFonts w:ascii="Times New Roman" w:hAnsi="Times New Roman" w:cs="Times New Roman"/>
          <w:sz w:val="24"/>
          <w:szCs w:val="24"/>
        </w:rPr>
        <w:t xml:space="preserve"> — коефіцієнт опору кочення;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i</m:t>
        </m:r>
      </m:oMath>
      <w:r w:rsidRPr="0059211A">
        <w:rPr>
          <w:rFonts w:ascii="Times New Roman" w:hAnsi="Times New Roman" w:cs="Times New Roman"/>
          <w:sz w:val="24"/>
          <w:szCs w:val="24"/>
        </w:rPr>
        <w:t xml:space="preserve"> — поздовжній ухил у частках одиниці; </w:t>
      </w:r>
      <w:r w:rsidRPr="0059211A">
        <w:rPr>
          <w:rFonts w:ascii="Times New Roman" w:hAnsi="Times New Roman" w:cs="Times New Roman"/>
          <w:i/>
          <w:sz w:val="24"/>
          <w:szCs w:val="24"/>
        </w:rPr>
        <w:t>k</w:t>
      </w:r>
      <w:r w:rsidRPr="0059211A">
        <w:rPr>
          <w:rFonts w:ascii="Times New Roman" w:hAnsi="Times New Roman" w:cs="Times New Roman"/>
          <w:sz w:val="24"/>
          <w:szCs w:val="24"/>
        </w:rPr>
        <w:t xml:space="preserve"> — коефіцієнт опору повітря (коефіцієнт обтічності); </w:t>
      </w:r>
      <w:r w:rsidRPr="0059211A">
        <w:rPr>
          <w:rFonts w:ascii="Times New Roman" w:hAnsi="Times New Roman" w:cs="Times New Roman"/>
          <w:i/>
          <w:sz w:val="24"/>
          <w:szCs w:val="24"/>
        </w:rPr>
        <w:t>F</w:t>
      </w:r>
      <w:r w:rsidRPr="0059211A">
        <w:rPr>
          <w:rFonts w:ascii="Times New Roman" w:hAnsi="Times New Roman" w:cs="Times New Roman"/>
          <w:sz w:val="24"/>
          <w:szCs w:val="24"/>
        </w:rPr>
        <w:t xml:space="preserve"> — площа лобової проекції автомобіля, м</w:t>
      </w:r>
      <w:r w:rsidRPr="0059211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Start"/>
      <w:r w:rsidRPr="0059211A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59211A">
        <w:rPr>
          <w:rFonts w:ascii="Times New Roman" w:hAnsi="Times New Roman" w:cs="Times New Roman"/>
          <w:sz w:val="24"/>
          <w:szCs w:val="24"/>
        </w:rPr>
        <w:t xml:space="preserve"> </w:t>
      </w:r>
      <w:r w:rsidRPr="0059211A">
        <w:rPr>
          <w:rFonts w:ascii="Times New Roman" w:hAnsi="Times New Roman" w:cs="Times New Roman"/>
          <w:i/>
          <w:sz w:val="24"/>
          <w:szCs w:val="24"/>
        </w:rPr>
        <w:t>V</w:t>
      </w:r>
      <w:r w:rsidRPr="0059211A">
        <w:rPr>
          <w:rFonts w:ascii="Times New Roman" w:hAnsi="Times New Roman" w:cs="Times New Roman"/>
          <w:sz w:val="24"/>
          <w:szCs w:val="24"/>
        </w:rPr>
        <w:t xml:space="preserve"> — швидкість автомобіля, км/год.</w:t>
      </w:r>
    </w:p>
    <w:p w:rsidR="0059211A" w:rsidRPr="004E1BA9" w:rsidRDefault="0059211A" w:rsidP="0059211A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211A">
        <w:rPr>
          <w:rFonts w:ascii="Times New Roman" w:hAnsi="Times New Roman" w:cs="Times New Roman"/>
          <w:sz w:val="24"/>
          <w:szCs w:val="24"/>
        </w:rPr>
        <w:t xml:space="preserve">Сила опору кочення залежить від характеристик шин, виду і стану дорожнього одягу та швидкості руху. </w:t>
      </w:r>
    </w:p>
    <w:p w:rsidR="0059211A" w:rsidRPr="004E1BA9" w:rsidRDefault="0059211A" w:rsidP="0059211A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211A">
        <w:rPr>
          <w:rFonts w:ascii="Times New Roman" w:hAnsi="Times New Roman" w:cs="Times New Roman"/>
          <w:sz w:val="24"/>
          <w:szCs w:val="24"/>
        </w:rPr>
        <w:t xml:space="preserve">Коефіцієнт тертя опору кочення f змінюється від 0,01 (для </w:t>
      </w:r>
      <w:proofErr w:type="gramStart"/>
      <w:r w:rsidRPr="0059211A">
        <w:rPr>
          <w:rFonts w:ascii="Times New Roman" w:hAnsi="Times New Roman" w:cs="Times New Roman"/>
          <w:sz w:val="24"/>
          <w:szCs w:val="24"/>
        </w:rPr>
        <w:t>цементобетонного</w:t>
      </w:r>
      <w:proofErr w:type="gramEnd"/>
      <w:r w:rsidRPr="0059211A">
        <w:rPr>
          <w:rFonts w:ascii="Times New Roman" w:hAnsi="Times New Roman" w:cs="Times New Roman"/>
          <w:sz w:val="24"/>
          <w:szCs w:val="24"/>
        </w:rPr>
        <w:t xml:space="preserve"> сухого покриття) до 0,05 (мокре брудне гравійне покриття). </w:t>
      </w:r>
      <w:proofErr w:type="gramStart"/>
      <w:r w:rsidRPr="0059211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9211A">
        <w:rPr>
          <w:rFonts w:ascii="Times New Roman" w:hAnsi="Times New Roman" w:cs="Times New Roman"/>
          <w:sz w:val="24"/>
          <w:szCs w:val="24"/>
        </w:rPr>
        <w:t xml:space="preserve">ісля збільшення швидкості руху коефіцієнт f зростає приблизно на 0,002 на кожні 10 км/год приросту швидкості. </w:t>
      </w:r>
    </w:p>
    <w:p w:rsidR="0059211A" w:rsidRPr="004E1BA9" w:rsidRDefault="0059211A" w:rsidP="0059211A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211A">
        <w:rPr>
          <w:rFonts w:ascii="Times New Roman" w:hAnsi="Times New Roman" w:cs="Times New Roman"/>
          <w:sz w:val="24"/>
          <w:szCs w:val="24"/>
        </w:rPr>
        <w:t xml:space="preserve">Коефіцієнт опору повітря k (0,030...0,060) і площа лобової проекції для всіх автомобілів наводяться </w:t>
      </w:r>
      <w:proofErr w:type="gramStart"/>
      <w:r w:rsidRPr="0059211A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59211A">
        <w:rPr>
          <w:rFonts w:ascii="Times New Roman" w:hAnsi="Times New Roman" w:cs="Times New Roman"/>
          <w:sz w:val="24"/>
          <w:szCs w:val="24"/>
        </w:rPr>
        <w:t xml:space="preserve"> спеціальних довідниках. </w:t>
      </w:r>
    </w:p>
    <w:p w:rsidR="00AC6D36" w:rsidRPr="00AC6D36" w:rsidRDefault="0059211A" w:rsidP="0059211A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211A">
        <w:rPr>
          <w:rFonts w:ascii="Times New Roman" w:hAnsi="Times New Roman" w:cs="Times New Roman"/>
          <w:sz w:val="24"/>
          <w:szCs w:val="24"/>
        </w:rPr>
        <w:t xml:space="preserve">Максимальне тягове зусилля </w:t>
      </w:r>
      <w:r w:rsidRPr="0059211A">
        <w:rPr>
          <w:rFonts w:ascii="Times New Roman" w:hAnsi="Times New Roman" w:cs="Times New Roman"/>
          <w:b/>
          <w:i/>
          <w:sz w:val="24"/>
          <w:szCs w:val="24"/>
        </w:rPr>
        <w:t>T</w:t>
      </w:r>
      <w:r w:rsidRPr="0059211A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max</w:t>
      </w:r>
      <w:r w:rsidRPr="0059211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9211A">
        <w:rPr>
          <w:rFonts w:ascii="Times New Roman" w:hAnsi="Times New Roman" w:cs="Times New Roman"/>
          <w:sz w:val="24"/>
          <w:szCs w:val="24"/>
        </w:rPr>
        <w:t>обмежується силою зчеплення колеса з покриттям:</w:t>
      </w:r>
    </w:p>
    <w:p w:rsidR="0059211A" w:rsidRPr="0059211A" w:rsidRDefault="0059211A" w:rsidP="0059211A">
      <w:pPr>
        <w:spacing w:after="12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9211A">
        <w:rPr>
          <w:rFonts w:ascii="Times New Roman" w:hAnsi="Times New Roman" w:cs="Times New Roman"/>
          <w:b/>
          <w:i/>
          <w:sz w:val="28"/>
          <w:szCs w:val="28"/>
        </w:rPr>
        <w:t>T</w:t>
      </w:r>
      <w:r w:rsidRPr="0059211A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max</w:t>
      </w:r>
      <w:r w:rsidRPr="0059211A">
        <w:rPr>
          <w:rFonts w:ascii="Times New Roman" w:hAnsi="Times New Roman" w:cs="Times New Roman"/>
          <w:b/>
          <w:i/>
          <w:sz w:val="28"/>
          <w:szCs w:val="28"/>
        </w:rPr>
        <w:t xml:space="preserve"> = G φ</w:t>
      </w:r>
      <w:r w:rsidRPr="0059211A">
        <w:rPr>
          <w:rFonts w:ascii="Times New Roman" w:hAnsi="Times New Roman" w:cs="Times New Roman"/>
          <w:sz w:val="24"/>
          <w:szCs w:val="24"/>
        </w:rPr>
        <w:t>,</w:t>
      </w:r>
    </w:p>
    <w:p w:rsidR="00AC6D36" w:rsidRPr="00AC6D36" w:rsidRDefault="0059211A" w:rsidP="0059211A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211A">
        <w:rPr>
          <w:rFonts w:ascii="Times New Roman" w:hAnsi="Times New Roman" w:cs="Times New Roman"/>
          <w:sz w:val="24"/>
          <w:szCs w:val="24"/>
        </w:rPr>
        <w:t>де φ — коефіцієнт зчеплення.</w:t>
      </w:r>
    </w:p>
    <w:p w:rsidR="00F3573A" w:rsidRDefault="0059211A" w:rsidP="0059211A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211A">
        <w:rPr>
          <w:rFonts w:ascii="Times New Roman" w:hAnsi="Times New Roman" w:cs="Times New Roman"/>
          <w:sz w:val="24"/>
          <w:szCs w:val="24"/>
        </w:rPr>
        <w:t>Вирізняють два види коефіцієнта зчеплення:</w:t>
      </w:r>
    </w:p>
    <w:p w:rsidR="0059211A" w:rsidRPr="004E1BA9" w:rsidRDefault="0059211A" w:rsidP="0059211A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211A">
        <w:rPr>
          <w:rFonts w:ascii="Times New Roman" w:hAnsi="Times New Roman" w:cs="Times New Roman"/>
          <w:sz w:val="24"/>
          <w:szCs w:val="24"/>
          <w:lang w:val="uk-UA"/>
        </w:rPr>
        <w:t xml:space="preserve">• коефіцієнт поздовжнього зчеплення </w:t>
      </w:r>
      <w:r w:rsidRPr="0059211A">
        <w:rPr>
          <w:rFonts w:ascii="Times New Roman" w:hAnsi="Times New Roman" w:cs="Times New Roman"/>
          <w:sz w:val="24"/>
          <w:szCs w:val="24"/>
        </w:rPr>
        <w:t>φ</w:t>
      </w:r>
      <w:r w:rsidRPr="0059211A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1</w:t>
      </w:r>
      <w:r w:rsidRPr="0059211A">
        <w:rPr>
          <w:rFonts w:ascii="Times New Roman" w:hAnsi="Times New Roman" w:cs="Times New Roman"/>
          <w:sz w:val="24"/>
          <w:szCs w:val="24"/>
          <w:lang w:val="uk-UA"/>
        </w:rPr>
        <w:t xml:space="preserve">, що відповідає початку пробуксовування колеса під час його кочення в площині руху; </w:t>
      </w:r>
    </w:p>
    <w:p w:rsidR="00F3573A" w:rsidRPr="0059211A" w:rsidRDefault="0059211A" w:rsidP="0059211A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211A">
        <w:rPr>
          <w:rFonts w:ascii="Times New Roman" w:hAnsi="Times New Roman" w:cs="Times New Roman"/>
          <w:sz w:val="24"/>
          <w:szCs w:val="24"/>
          <w:lang w:val="uk-UA"/>
        </w:rPr>
        <w:t xml:space="preserve">• коефіцієнт поперечного зчеплення </w:t>
      </w:r>
      <w:r w:rsidRPr="0059211A">
        <w:rPr>
          <w:rFonts w:ascii="Times New Roman" w:hAnsi="Times New Roman" w:cs="Times New Roman"/>
          <w:sz w:val="24"/>
          <w:szCs w:val="24"/>
        </w:rPr>
        <w:t>φ</w:t>
      </w:r>
      <w:r w:rsidRPr="0059211A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2</w:t>
      </w:r>
      <w:r w:rsidRPr="0059211A">
        <w:rPr>
          <w:rFonts w:ascii="Times New Roman" w:hAnsi="Times New Roman" w:cs="Times New Roman"/>
          <w:sz w:val="24"/>
          <w:szCs w:val="24"/>
          <w:lang w:val="uk-UA"/>
        </w:rPr>
        <w:t xml:space="preserve"> за умови бокового заносу, коли колесо одночасно крутиться і ковзає вбік.</w:t>
      </w:r>
    </w:p>
    <w:p w:rsidR="0077672C" w:rsidRPr="004E1BA9" w:rsidRDefault="0059211A" w:rsidP="0059211A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211A">
        <w:rPr>
          <w:rFonts w:ascii="Times New Roman" w:hAnsi="Times New Roman" w:cs="Times New Roman"/>
          <w:sz w:val="24"/>
          <w:szCs w:val="24"/>
        </w:rPr>
        <w:t xml:space="preserve">Коефіцієнт зчеплення залежить від виду покриття, його стану, типу шин, малюнка протектора, температури, швидкості. Коефіцієнт зчеплення зменшується на 0,02...0,04 на кожні </w:t>
      </w:r>
      <w:r w:rsidRPr="0059211A">
        <w:rPr>
          <w:rFonts w:ascii="Times New Roman" w:hAnsi="Times New Roman" w:cs="Times New Roman"/>
          <w:sz w:val="24"/>
          <w:szCs w:val="24"/>
        </w:rPr>
        <w:lastRenderedPageBreak/>
        <w:t xml:space="preserve">10 км/год збільшення швидкості. У нормативних документах зазвичай наводиться коефіцієнт зчеплення для швидкості 60 км/год. </w:t>
      </w:r>
    </w:p>
    <w:p w:rsidR="00F3573A" w:rsidRDefault="0059211A" w:rsidP="0059211A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211A">
        <w:rPr>
          <w:rFonts w:ascii="Times New Roman" w:hAnsi="Times New Roman" w:cs="Times New Roman"/>
          <w:sz w:val="24"/>
          <w:szCs w:val="24"/>
        </w:rPr>
        <w:t xml:space="preserve">Коефіцієнт </w:t>
      </w:r>
      <w:proofErr w:type="gramStart"/>
      <w:r w:rsidRPr="0059211A">
        <w:rPr>
          <w:rFonts w:ascii="Times New Roman" w:hAnsi="Times New Roman" w:cs="Times New Roman"/>
          <w:sz w:val="24"/>
          <w:szCs w:val="24"/>
        </w:rPr>
        <w:t>поперечного</w:t>
      </w:r>
      <w:proofErr w:type="gramEnd"/>
      <w:r w:rsidRPr="0059211A">
        <w:rPr>
          <w:rFonts w:ascii="Times New Roman" w:hAnsi="Times New Roman" w:cs="Times New Roman"/>
          <w:sz w:val="24"/>
          <w:szCs w:val="24"/>
        </w:rPr>
        <w:t xml:space="preserve"> зчеплення φ</w:t>
      </w:r>
      <w:r w:rsidRPr="0077672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9211A">
        <w:rPr>
          <w:rFonts w:ascii="Times New Roman" w:hAnsi="Times New Roman" w:cs="Times New Roman"/>
          <w:sz w:val="24"/>
          <w:szCs w:val="24"/>
        </w:rPr>
        <w:t xml:space="preserve"> обчислюють за формулою</w:t>
      </w:r>
    </w:p>
    <w:p w:rsidR="00F3573A" w:rsidRPr="0077672C" w:rsidRDefault="009D2BDE" w:rsidP="00F3573A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0,5…0,85</m:t>
            </m:r>
          </m:e>
        </m:d>
        <m:r>
          <w:rPr>
            <w:rFonts w:ascii="Cambria Math" w:hAnsi="Cambria Math" w:cs="Times New Roman"/>
            <w:sz w:val="24"/>
            <w:szCs w:val="24"/>
            <w:lang w:val="uk-UA"/>
          </w:rPr>
          <m:t>∙φ</m:t>
        </m:r>
      </m:oMath>
      <w:r w:rsidR="0077672C" w:rsidRPr="0077672C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77672C" w:rsidRPr="0077672C" w:rsidRDefault="0077672C" w:rsidP="0077672C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672C">
        <w:rPr>
          <w:rFonts w:ascii="Times New Roman" w:hAnsi="Times New Roman" w:cs="Times New Roman"/>
          <w:sz w:val="24"/>
          <w:szCs w:val="24"/>
        </w:rPr>
        <w:t xml:space="preserve">Суттєвий вплив на умови руху мають деформації покриття. На нерівну поверхню покриття автомобілі створюють додаткову дію, викликану ударами коліс </w:t>
      </w:r>
      <w:proofErr w:type="gramStart"/>
      <w:r w:rsidRPr="0077672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7672C">
        <w:rPr>
          <w:rFonts w:ascii="Times New Roman" w:hAnsi="Times New Roman" w:cs="Times New Roman"/>
          <w:sz w:val="24"/>
          <w:szCs w:val="24"/>
        </w:rPr>
        <w:t>ід час проходження ям і підвищенням тиску в пневматиках коліс через коливання кузова. Це, у свою чергу, призводить до додаткових деформацій дорожнього одягу (</w:t>
      </w:r>
      <w:proofErr w:type="gramStart"/>
      <w:r w:rsidRPr="0077672C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77672C">
        <w:rPr>
          <w:rFonts w:ascii="Times New Roman" w:hAnsi="Times New Roman" w:cs="Times New Roman"/>
          <w:sz w:val="24"/>
          <w:szCs w:val="24"/>
        </w:rPr>
        <w:t>іщини, вибоїни, колії, осідання).</w:t>
      </w:r>
    </w:p>
    <w:p w:rsidR="0077672C" w:rsidRPr="0077672C" w:rsidRDefault="0077672C" w:rsidP="0077672C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672C">
        <w:rPr>
          <w:rFonts w:ascii="Times New Roman" w:hAnsi="Times New Roman" w:cs="Times New Roman"/>
          <w:sz w:val="24"/>
          <w:szCs w:val="24"/>
        </w:rPr>
        <w:t xml:space="preserve">Збільшення напружень у дорожній конструкції, які викликані рухом автомобіля по нерівній поверхні, оцінюється динамічним коефіцієнтом </w:t>
      </w:r>
      <w:proofErr w:type="gramStart"/>
      <w:r w:rsidRPr="0077672C">
        <w:rPr>
          <w:rFonts w:ascii="Times New Roman" w:hAnsi="Times New Roman" w:cs="Times New Roman"/>
          <w:sz w:val="24"/>
          <w:szCs w:val="24"/>
        </w:rPr>
        <w:t>k</w:t>
      </w:r>
      <w:proofErr w:type="gramEnd"/>
      <w:r w:rsidRPr="0077672C">
        <w:rPr>
          <w:rFonts w:ascii="Times New Roman" w:hAnsi="Times New Roman" w:cs="Times New Roman"/>
          <w:sz w:val="24"/>
          <w:szCs w:val="24"/>
          <w:vertAlign w:val="subscript"/>
        </w:rPr>
        <w:t>д</w:t>
      </w:r>
      <w:r w:rsidRPr="0077672C">
        <w:rPr>
          <w:rFonts w:ascii="Times New Roman" w:hAnsi="Times New Roman" w:cs="Times New Roman"/>
          <w:sz w:val="24"/>
          <w:szCs w:val="24"/>
        </w:rPr>
        <w:t>:</w:t>
      </w:r>
    </w:p>
    <w:p w:rsidR="0077672C" w:rsidRPr="0077672C" w:rsidRDefault="009D2BDE" w:rsidP="00F3573A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д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д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ст</m:t>
                </m:r>
              </m:sub>
            </m:sSub>
          </m:den>
        </m:f>
      </m:oMath>
      <w:r w:rsidR="0077672C">
        <w:rPr>
          <w:rFonts w:ascii="Times New Roman" w:eastAsiaTheme="minorEastAsia" w:hAnsi="Times New Roman" w:cs="Times New Roman"/>
          <w:sz w:val="24"/>
          <w:szCs w:val="24"/>
          <w:lang w:val="uk-UA"/>
        </w:rPr>
        <w:t>,</w:t>
      </w:r>
    </w:p>
    <w:p w:rsidR="0077672C" w:rsidRPr="0077672C" w:rsidRDefault="0077672C" w:rsidP="0077672C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672C">
        <w:rPr>
          <w:rFonts w:ascii="Times New Roman" w:hAnsi="Times New Roman" w:cs="Times New Roman"/>
          <w:sz w:val="24"/>
          <w:szCs w:val="24"/>
        </w:rPr>
        <w:t>де σ</w:t>
      </w:r>
      <w:proofErr w:type="gramStart"/>
      <w:r w:rsidRPr="0077672C">
        <w:rPr>
          <w:rFonts w:ascii="Times New Roman" w:hAnsi="Times New Roman" w:cs="Times New Roman"/>
          <w:sz w:val="24"/>
          <w:szCs w:val="24"/>
          <w:vertAlign w:val="subscript"/>
        </w:rPr>
        <w:t>ст</w:t>
      </w:r>
      <w:proofErr w:type="gramEnd"/>
      <w:r w:rsidRPr="0077672C">
        <w:rPr>
          <w:rFonts w:ascii="Times New Roman" w:hAnsi="Times New Roman" w:cs="Times New Roman"/>
          <w:sz w:val="24"/>
          <w:szCs w:val="24"/>
        </w:rPr>
        <w:t xml:space="preserve"> — напруження в дорожньому одязі за статичної дії навантаження ; σ</w:t>
      </w:r>
      <w:r w:rsidRPr="0077672C">
        <w:rPr>
          <w:rFonts w:ascii="Times New Roman" w:hAnsi="Times New Roman" w:cs="Times New Roman"/>
          <w:sz w:val="24"/>
          <w:szCs w:val="24"/>
          <w:vertAlign w:val="subscript"/>
        </w:rPr>
        <w:t>д</w:t>
      </w:r>
      <w:r w:rsidRPr="0077672C">
        <w:rPr>
          <w:rFonts w:ascii="Times New Roman" w:hAnsi="Times New Roman" w:cs="Times New Roman"/>
          <w:sz w:val="24"/>
          <w:szCs w:val="24"/>
        </w:rPr>
        <w:t xml:space="preserve"> — те саме за динамічної дії.</w:t>
      </w:r>
    </w:p>
    <w:p w:rsidR="0077672C" w:rsidRPr="0077672C" w:rsidRDefault="0077672C" w:rsidP="0077672C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672C">
        <w:rPr>
          <w:rFonts w:ascii="Times New Roman" w:hAnsi="Times New Roman" w:cs="Times New Roman"/>
          <w:sz w:val="24"/>
          <w:szCs w:val="24"/>
        </w:rPr>
        <w:t xml:space="preserve">Для покриттів, що містять органічне в’яжуче, величина </w:t>
      </w:r>
      <w:proofErr w:type="gramStart"/>
      <w:r w:rsidRPr="0077672C">
        <w:rPr>
          <w:rFonts w:ascii="Times New Roman" w:hAnsi="Times New Roman" w:cs="Times New Roman"/>
          <w:sz w:val="24"/>
          <w:szCs w:val="24"/>
        </w:rPr>
        <w:t>k</w:t>
      </w:r>
      <w:proofErr w:type="gramEnd"/>
      <w:r w:rsidRPr="0077672C">
        <w:rPr>
          <w:rFonts w:ascii="Times New Roman" w:hAnsi="Times New Roman" w:cs="Times New Roman"/>
          <w:sz w:val="24"/>
          <w:szCs w:val="24"/>
        </w:rPr>
        <w:t>д не перевершує 1,25, для щебеневих покриттів k</w:t>
      </w:r>
      <w:r w:rsidRPr="0077672C">
        <w:rPr>
          <w:rFonts w:ascii="Times New Roman" w:hAnsi="Times New Roman" w:cs="Times New Roman"/>
          <w:sz w:val="24"/>
          <w:szCs w:val="24"/>
          <w:vertAlign w:val="subscript"/>
        </w:rPr>
        <w:t>д</w:t>
      </w:r>
      <w:r w:rsidRPr="0077672C">
        <w:rPr>
          <w:rFonts w:ascii="Times New Roman" w:hAnsi="Times New Roman" w:cs="Times New Roman"/>
          <w:sz w:val="24"/>
          <w:szCs w:val="24"/>
        </w:rPr>
        <w:t xml:space="preserve"> = 1,2...1,7, для бруківки k</w:t>
      </w:r>
      <w:r w:rsidRPr="0077672C">
        <w:rPr>
          <w:rFonts w:ascii="Times New Roman" w:hAnsi="Times New Roman" w:cs="Times New Roman"/>
          <w:sz w:val="24"/>
          <w:szCs w:val="24"/>
          <w:vertAlign w:val="subscript"/>
        </w:rPr>
        <w:t>д</w:t>
      </w:r>
      <w:r w:rsidRPr="0077672C">
        <w:rPr>
          <w:rFonts w:ascii="Times New Roman" w:hAnsi="Times New Roman" w:cs="Times New Roman"/>
          <w:sz w:val="24"/>
          <w:szCs w:val="24"/>
        </w:rPr>
        <w:t xml:space="preserve"> = 1,3...2,5. Максимальне значення коефіцієнта динамічності відповідає швидкості 20 км/год</w:t>
      </w:r>
    </w:p>
    <w:p w:rsidR="0077672C" w:rsidRPr="0077672C" w:rsidRDefault="0077672C" w:rsidP="0077672C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672C">
        <w:rPr>
          <w:rFonts w:ascii="Times New Roman" w:hAnsi="Times New Roman" w:cs="Times New Roman"/>
          <w:sz w:val="24"/>
          <w:szCs w:val="24"/>
        </w:rPr>
        <w:t xml:space="preserve">Погіршення стану покриття викликає погіршення й умов для реалізації коефіцієнта зчеплення — зростає довжина гальмівного шляху, знижується бокова </w:t>
      </w:r>
      <w:proofErr w:type="gramStart"/>
      <w:r w:rsidRPr="0077672C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77672C">
        <w:rPr>
          <w:rFonts w:ascii="Times New Roman" w:hAnsi="Times New Roman" w:cs="Times New Roman"/>
          <w:sz w:val="24"/>
          <w:szCs w:val="24"/>
        </w:rPr>
        <w:t xml:space="preserve">ійкість, автомобіль погано слухається керма. </w:t>
      </w:r>
      <w:proofErr w:type="gramStart"/>
      <w:r w:rsidRPr="0077672C">
        <w:rPr>
          <w:rFonts w:ascii="Times New Roman" w:hAnsi="Times New Roman" w:cs="Times New Roman"/>
          <w:sz w:val="24"/>
          <w:szCs w:val="24"/>
        </w:rPr>
        <w:t>Кр</w:t>
      </w:r>
      <w:proofErr w:type="gramEnd"/>
      <w:r w:rsidRPr="0077672C">
        <w:rPr>
          <w:rFonts w:ascii="Times New Roman" w:hAnsi="Times New Roman" w:cs="Times New Roman"/>
          <w:sz w:val="24"/>
          <w:szCs w:val="24"/>
        </w:rPr>
        <w:t>ім того, коливання автомобіля, викликані деформованим покриттям, зменшує комфортність їзди. Людина відчуває коливання, якщо їхня енергія перевищує 0,5 см</w:t>
      </w:r>
      <w:proofErr w:type="gramStart"/>
      <w:r w:rsidRPr="00414AC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7672C">
        <w:rPr>
          <w:rFonts w:ascii="Times New Roman" w:hAnsi="Times New Roman" w:cs="Times New Roman"/>
          <w:sz w:val="24"/>
          <w:szCs w:val="24"/>
        </w:rPr>
        <w:t xml:space="preserve"> /с</w:t>
      </w:r>
      <w:r w:rsidRPr="00414AC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7672C">
        <w:rPr>
          <w:rFonts w:ascii="Times New Roman" w:hAnsi="Times New Roman" w:cs="Times New Roman"/>
          <w:sz w:val="24"/>
          <w:szCs w:val="24"/>
        </w:rPr>
        <w:t xml:space="preserve"> . Важливою характеристикою впливу коливань кузова на умови руху є відношення частоти вертикальних коливань</w:t>
      </w:r>
      <w:r w:rsidR="00414AC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14ACE" w:rsidRPr="00414ACE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77672C">
        <w:rPr>
          <w:rFonts w:ascii="Times New Roman" w:hAnsi="Times New Roman" w:cs="Times New Roman"/>
          <w:sz w:val="24"/>
          <w:szCs w:val="24"/>
        </w:rPr>
        <w:t xml:space="preserve"> до довжини хвилі λ. </w:t>
      </w:r>
      <w:r w:rsidR="00414ACE" w:rsidRPr="00414ACE">
        <w:rPr>
          <w:rFonts w:ascii="Times New Roman" w:hAnsi="Times New Roman" w:cs="Times New Roman"/>
          <w:sz w:val="24"/>
          <w:szCs w:val="24"/>
        </w:rPr>
        <w:t xml:space="preserve">Коли </w:t>
      </w:r>
      <w:r w:rsidR="00414ACE" w:rsidRPr="00414ACE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="00414ACE" w:rsidRPr="00414ACE">
        <w:rPr>
          <w:rFonts w:ascii="Times New Roman" w:hAnsi="Times New Roman" w:cs="Times New Roman"/>
          <w:sz w:val="24"/>
          <w:szCs w:val="24"/>
        </w:rPr>
        <w:t xml:space="preserve"> / λ = 0,05, рух стає нестійким, а коли </w:t>
      </w:r>
      <w:r w:rsidR="00414ACE" w:rsidRPr="00414ACE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="00414ACE" w:rsidRPr="00414ACE">
        <w:rPr>
          <w:rFonts w:ascii="Times New Roman" w:hAnsi="Times New Roman" w:cs="Times New Roman"/>
          <w:sz w:val="24"/>
          <w:szCs w:val="24"/>
        </w:rPr>
        <w:t xml:space="preserve"> / λ = 0,2 — дуже небезпечним.</w:t>
      </w:r>
    </w:p>
    <w:p w:rsidR="0077672C" w:rsidRPr="004E1BA9" w:rsidRDefault="00414ACE" w:rsidP="00F3573A">
      <w:pPr>
        <w:spacing w:after="1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E1BA9">
        <w:rPr>
          <w:rFonts w:ascii="Times New Roman" w:hAnsi="Times New Roman" w:cs="Times New Roman"/>
          <w:b/>
          <w:i/>
          <w:sz w:val="28"/>
          <w:szCs w:val="28"/>
        </w:rPr>
        <w:t>4.2. Вплив природних факторі</w:t>
      </w:r>
      <w:proofErr w:type="gramStart"/>
      <w:r w:rsidRPr="004E1BA9"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gramEnd"/>
      <w:r w:rsidRPr="004E1BA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4E1BA9">
        <w:rPr>
          <w:rFonts w:ascii="Times New Roman" w:hAnsi="Times New Roman" w:cs="Times New Roman"/>
          <w:b/>
          <w:i/>
          <w:sz w:val="28"/>
          <w:szCs w:val="28"/>
        </w:rPr>
        <w:t>на</w:t>
      </w:r>
      <w:proofErr w:type="gramEnd"/>
      <w:r w:rsidRPr="004E1BA9">
        <w:rPr>
          <w:rFonts w:ascii="Times New Roman" w:hAnsi="Times New Roman" w:cs="Times New Roman"/>
          <w:b/>
          <w:i/>
          <w:sz w:val="28"/>
          <w:szCs w:val="28"/>
        </w:rPr>
        <w:t xml:space="preserve"> стан дороги та умови руху автомобіля</w:t>
      </w:r>
    </w:p>
    <w:p w:rsidR="00414ACE" w:rsidRPr="004E1BA9" w:rsidRDefault="00414ACE" w:rsidP="00414ACE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ACE">
        <w:rPr>
          <w:rFonts w:ascii="Times New Roman" w:hAnsi="Times New Roman" w:cs="Times New Roman"/>
          <w:sz w:val="24"/>
          <w:szCs w:val="24"/>
        </w:rPr>
        <w:t>Природні умови, в яких прокладають трасу автомобільної дороги, впливають на вибі</w:t>
      </w:r>
      <w:proofErr w:type="gramStart"/>
      <w:r w:rsidRPr="00414AC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14ACE">
        <w:rPr>
          <w:rFonts w:ascii="Times New Roman" w:hAnsi="Times New Roman" w:cs="Times New Roman"/>
          <w:sz w:val="24"/>
          <w:szCs w:val="24"/>
        </w:rPr>
        <w:t xml:space="preserve"> її напрямку, визначення технічних нормативів, обсягів робіт та вартості спорудження дороги. </w:t>
      </w:r>
    </w:p>
    <w:p w:rsidR="00414ACE" w:rsidRPr="004E1BA9" w:rsidRDefault="00414ACE" w:rsidP="00414ACE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ACE">
        <w:rPr>
          <w:rFonts w:ascii="Times New Roman" w:hAnsi="Times New Roman" w:cs="Times New Roman"/>
          <w:sz w:val="24"/>
          <w:szCs w:val="24"/>
        </w:rPr>
        <w:t>До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природних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факторів</w:t>
      </w:r>
      <w:r w:rsidRPr="004E1BA9">
        <w:rPr>
          <w:rFonts w:ascii="Times New Roman" w:hAnsi="Times New Roman" w:cs="Times New Roman"/>
          <w:sz w:val="24"/>
          <w:szCs w:val="24"/>
        </w:rPr>
        <w:t xml:space="preserve">, </w:t>
      </w:r>
      <w:r w:rsidRPr="00414ACE">
        <w:rPr>
          <w:rFonts w:ascii="Times New Roman" w:hAnsi="Times New Roman" w:cs="Times New Roman"/>
          <w:sz w:val="24"/>
          <w:szCs w:val="24"/>
        </w:rPr>
        <w:t>що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впливають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на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стан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дороги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й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умови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руху</w:t>
      </w:r>
      <w:r w:rsidRPr="004E1BA9">
        <w:rPr>
          <w:rFonts w:ascii="Times New Roman" w:hAnsi="Times New Roman" w:cs="Times New Roman"/>
          <w:sz w:val="24"/>
          <w:szCs w:val="24"/>
        </w:rPr>
        <w:t xml:space="preserve">, </w:t>
      </w:r>
      <w:r w:rsidRPr="00414ACE">
        <w:rPr>
          <w:rFonts w:ascii="Times New Roman" w:hAnsi="Times New Roman" w:cs="Times New Roman"/>
          <w:sz w:val="24"/>
          <w:szCs w:val="24"/>
        </w:rPr>
        <w:t>належать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рельєф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4ACE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414ACE">
        <w:rPr>
          <w:rFonts w:ascii="Times New Roman" w:hAnsi="Times New Roman" w:cs="Times New Roman"/>
          <w:sz w:val="24"/>
          <w:szCs w:val="24"/>
        </w:rPr>
        <w:t>ісцевості</w:t>
      </w:r>
      <w:r w:rsidRPr="004E1BA9">
        <w:rPr>
          <w:rFonts w:ascii="Times New Roman" w:hAnsi="Times New Roman" w:cs="Times New Roman"/>
          <w:sz w:val="24"/>
          <w:szCs w:val="24"/>
        </w:rPr>
        <w:t xml:space="preserve">, </w:t>
      </w:r>
      <w:r w:rsidRPr="00414ACE">
        <w:rPr>
          <w:rFonts w:ascii="Times New Roman" w:hAnsi="Times New Roman" w:cs="Times New Roman"/>
          <w:sz w:val="24"/>
          <w:szCs w:val="24"/>
        </w:rPr>
        <w:t>ґрунтово</w:t>
      </w:r>
      <w:r w:rsidRPr="004E1BA9">
        <w:rPr>
          <w:rFonts w:ascii="Times New Roman" w:hAnsi="Times New Roman" w:cs="Times New Roman"/>
          <w:sz w:val="24"/>
          <w:szCs w:val="24"/>
        </w:rPr>
        <w:t>-</w:t>
      </w:r>
      <w:r w:rsidRPr="00414ACE">
        <w:rPr>
          <w:rFonts w:ascii="Times New Roman" w:hAnsi="Times New Roman" w:cs="Times New Roman"/>
          <w:sz w:val="24"/>
          <w:szCs w:val="24"/>
        </w:rPr>
        <w:t>геологічні</w:t>
      </w:r>
      <w:r w:rsidRPr="004E1BA9">
        <w:rPr>
          <w:rFonts w:ascii="Times New Roman" w:hAnsi="Times New Roman" w:cs="Times New Roman"/>
          <w:sz w:val="24"/>
          <w:szCs w:val="24"/>
        </w:rPr>
        <w:t xml:space="preserve">, </w:t>
      </w:r>
      <w:r w:rsidRPr="00414ACE">
        <w:rPr>
          <w:rFonts w:ascii="Times New Roman" w:hAnsi="Times New Roman" w:cs="Times New Roman"/>
          <w:sz w:val="24"/>
          <w:szCs w:val="24"/>
        </w:rPr>
        <w:t>гідрогеологічні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та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кліматичні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умови</w:t>
      </w:r>
      <w:r w:rsidRPr="004E1BA9">
        <w:rPr>
          <w:rFonts w:ascii="Times New Roman" w:hAnsi="Times New Roman" w:cs="Times New Roman"/>
          <w:sz w:val="24"/>
          <w:szCs w:val="24"/>
        </w:rPr>
        <w:t xml:space="preserve"> [2]. </w:t>
      </w:r>
    </w:p>
    <w:p w:rsidR="00414ACE" w:rsidRPr="004E1BA9" w:rsidRDefault="00414ACE" w:rsidP="00414ACE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ACE">
        <w:rPr>
          <w:rFonts w:ascii="Times New Roman" w:hAnsi="Times New Roman" w:cs="Times New Roman"/>
          <w:sz w:val="24"/>
          <w:szCs w:val="24"/>
        </w:rPr>
        <w:t>Рельєф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4ACE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414ACE">
        <w:rPr>
          <w:rFonts w:ascii="Times New Roman" w:hAnsi="Times New Roman" w:cs="Times New Roman"/>
          <w:sz w:val="24"/>
          <w:szCs w:val="24"/>
        </w:rPr>
        <w:t>ісцевості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визначає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тип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земляного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полотна</w:t>
      </w:r>
      <w:r w:rsidRPr="004E1BA9">
        <w:rPr>
          <w:rFonts w:ascii="Times New Roman" w:hAnsi="Times New Roman" w:cs="Times New Roman"/>
          <w:sz w:val="24"/>
          <w:szCs w:val="24"/>
        </w:rPr>
        <w:t xml:space="preserve"> (</w:t>
      </w:r>
      <w:r w:rsidRPr="00414ACE">
        <w:rPr>
          <w:rFonts w:ascii="Times New Roman" w:hAnsi="Times New Roman" w:cs="Times New Roman"/>
          <w:sz w:val="24"/>
          <w:szCs w:val="24"/>
        </w:rPr>
        <w:t>насипи</w:t>
      </w:r>
      <w:r w:rsidRPr="004E1BA9">
        <w:rPr>
          <w:rFonts w:ascii="Times New Roman" w:hAnsi="Times New Roman" w:cs="Times New Roman"/>
          <w:sz w:val="24"/>
          <w:szCs w:val="24"/>
        </w:rPr>
        <w:t xml:space="preserve">, </w:t>
      </w:r>
      <w:r w:rsidRPr="00414ACE">
        <w:rPr>
          <w:rFonts w:ascii="Times New Roman" w:hAnsi="Times New Roman" w:cs="Times New Roman"/>
          <w:sz w:val="24"/>
          <w:szCs w:val="24"/>
        </w:rPr>
        <w:t>виїмки</w:t>
      </w:r>
      <w:r w:rsidRPr="004E1BA9">
        <w:rPr>
          <w:rFonts w:ascii="Times New Roman" w:hAnsi="Times New Roman" w:cs="Times New Roman"/>
          <w:sz w:val="24"/>
          <w:szCs w:val="24"/>
        </w:rPr>
        <w:t xml:space="preserve">, </w:t>
      </w:r>
      <w:r w:rsidRPr="00414ACE">
        <w:rPr>
          <w:rFonts w:ascii="Times New Roman" w:hAnsi="Times New Roman" w:cs="Times New Roman"/>
          <w:sz w:val="24"/>
          <w:szCs w:val="24"/>
        </w:rPr>
        <w:t>косогірність</w:t>
      </w:r>
      <w:r w:rsidRPr="004E1BA9">
        <w:rPr>
          <w:rFonts w:ascii="Times New Roman" w:hAnsi="Times New Roman" w:cs="Times New Roman"/>
          <w:sz w:val="24"/>
          <w:szCs w:val="24"/>
        </w:rPr>
        <w:t xml:space="preserve">) </w:t>
      </w:r>
      <w:r w:rsidRPr="00414ACE">
        <w:rPr>
          <w:rFonts w:ascii="Times New Roman" w:hAnsi="Times New Roman" w:cs="Times New Roman"/>
          <w:sz w:val="24"/>
          <w:szCs w:val="24"/>
        </w:rPr>
        <w:t>і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вид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водовідвідних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споруд</w:t>
      </w:r>
      <w:r w:rsidRPr="004E1BA9">
        <w:rPr>
          <w:rFonts w:ascii="Times New Roman" w:hAnsi="Times New Roman" w:cs="Times New Roman"/>
          <w:sz w:val="24"/>
          <w:szCs w:val="24"/>
        </w:rPr>
        <w:t xml:space="preserve">. </w:t>
      </w:r>
      <w:r w:rsidRPr="00414ACE">
        <w:rPr>
          <w:rFonts w:ascii="Times New Roman" w:hAnsi="Times New Roman" w:cs="Times New Roman"/>
          <w:sz w:val="24"/>
          <w:szCs w:val="24"/>
        </w:rPr>
        <w:t xml:space="preserve">Він впливає на характер стоку води, </w:t>
      </w:r>
      <w:proofErr w:type="gramStart"/>
      <w:r w:rsidRPr="00414ACE">
        <w:rPr>
          <w:rFonts w:ascii="Times New Roman" w:hAnsi="Times New Roman" w:cs="Times New Roman"/>
          <w:sz w:val="24"/>
          <w:szCs w:val="24"/>
        </w:rPr>
        <w:t>міри</w:t>
      </w:r>
      <w:proofErr w:type="gramEnd"/>
      <w:r w:rsidRPr="00414ACE">
        <w:rPr>
          <w:rFonts w:ascii="Times New Roman" w:hAnsi="Times New Roman" w:cs="Times New Roman"/>
          <w:sz w:val="24"/>
          <w:szCs w:val="24"/>
        </w:rPr>
        <w:t xml:space="preserve"> зволоження місцевості, вартості спорудження земляного полотна та способи виконання земляних робіт. </w:t>
      </w:r>
    </w:p>
    <w:p w:rsidR="00414ACE" w:rsidRDefault="00414ACE" w:rsidP="00414ACE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4ACE">
        <w:rPr>
          <w:rFonts w:ascii="Times New Roman" w:hAnsi="Times New Roman" w:cs="Times New Roman"/>
          <w:sz w:val="24"/>
          <w:szCs w:val="24"/>
        </w:rPr>
        <w:t>Ґрунтово</w:t>
      </w:r>
      <w:r w:rsidRPr="004E1BA9">
        <w:rPr>
          <w:rFonts w:ascii="Times New Roman" w:hAnsi="Times New Roman" w:cs="Times New Roman"/>
          <w:sz w:val="24"/>
          <w:szCs w:val="24"/>
        </w:rPr>
        <w:t>-</w:t>
      </w:r>
      <w:r w:rsidRPr="00414ACE">
        <w:rPr>
          <w:rFonts w:ascii="Times New Roman" w:hAnsi="Times New Roman" w:cs="Times New Roman"/>
          <w:sz w:val="24"/>
          <w:szCs w:val="24"/>
        </w:rPr>
        <w:t>геологічні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умови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характеризуються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геологічною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будовою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ґрунтової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товщі</w:t>
      </w:r>
      <w:r w:rsidRPr="004E1BA9">
        <w:rPr>
          <w:rFonts w:ascii="Times New Roman" w:hAnsi="Times New Roman" w:cs="Times New Roman"/>
          <w:sz w:val="24"/>
          <w:szCs w:val="24"/>
        </w:rPr>
        <w:t xml:space="preserve">, </w:t>
      </w:r>
      <w:r w:rsidRPr="00414ACE">
        <w:rPr>
          <w:rFonts w:ascii="Times New Roman" w:hAnsi="Times New Roman" w:cs="Times New Roman"/>
          <w:sz w:val="24"/>
          <w:szCs w:val="24"/>
        </w:rPr>
        <w:t>видом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і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фізико</w:t>
      </w:r>
      <w:r w:rsidRPr="004E1BA9">
        <w:rPr>
          <w:rFonts w:ascii="Times New Roman" w:hAnsi="Times New Roman" w:cs="Times New Roman"/>
          <w:sz w:val="24"/>
          <w:szCs w:val="24"/>
        </w:rPr>
        <w:t>-</w:t>
      </w:r>
      <w:r w:rsidRPr="00414ACE">
        <w:rPr>
          <w:rFonts w:ascii="Times New Roman" w:hAnsi="Times New Roman" w:cs="Times New Roman"/>
          <w:sz w:val="24"/>
          <w:szCs w:val="24"/>
        </w:rPr>
        <w:t>механічними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властивостями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ґрунтів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та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впливають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на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4ACE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414ACE">
        <w:rPr>
          <w:rFonts w:ascii="Times New Roman" w:hAnsi="Times New Roman" w:cs="Times New Roman"/>
          <w:sz w:val="24"/>
          <w:szCs w:val="24"/>
        </w:rPr>
        <w:t>ійкість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насипів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і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виїмок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на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крутих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ухилах</w:t>
      </w:r>
      <w:r w:rsidRPr="004E1BA9">
        <w:rPr>
          <w:rFonts w:ascii="Times New Roman" w:hAnsi="Times New Roman" w:cs="Times New Roman"/>
          <w:sz w:val="24"/>
          <w:szCs w:val="24"/>
        </w:rPr>
        <w:t xml:space="preserve">. </w:t>
      </w:r>
      <w:r w:rsidRPr="00414ACE">
        <w:rPr>
          <w:rFonts w:ascii="Times New Roman" w:hAnsi="Times New Roman" w:cs="Times New Roman"/>
          <w:sz w:val="24"/>
          <w:szCs w:val="24"/>
        </w:rPr>
        <w:t xml:space="preserve">Якщо дані умови вважаються несприятливими, трасу переносять в інше місце чи проектують заходи, що </w:t>
      </w:r>
      <w:proofErr w:type="gramStart"/>
      <w:r w:rsidRPr="00414AC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14ACE">
        <w:rPr>
          <w:rFonts w:ascii="Times New Roman" w:hAnsi="Times New Roman" w:cs="Times New Roman"/>
          <w:sz w:val="24"/>
          <w:szCs w:val="24"/>
        </w:rPr>
        <w:t xml:space="preserve">ідвищують стійкість земляного полотна (підпірні стінки, укісні дренажі, тунелі та ін.) За геологічними даними визначають наявність будівельних матеріалів. </w:t>
      </w:r>
    </w:p>
    <w:p w:rsidR="00414ACE" w:rsidRPr="004E1BA9" w:rsidRDefault="00414ACE" w:rsidP="00414ACE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ACE">
        <w:rPr>
          <w:rFonts w:ascii="Times New Roman" w:hAnsi="Times New Roman" w:cs="Times New Roman"/>
          <w:sz w:val="24"/>
          <w:szCs w:val="24"/>
        </w:rPr>
        <w:t xml:space="preserve">Гідрогеологічні умови впливають на призначення висоти насипу, типу укріплення земляного полотна, а також на розміри водовідвідних споруд. Дані умови, що визначають характер поверхневого стоку води в районі дороги, яку проектують, залежать від рельєфу </w:t>
      </w:r>
      <w:proofErr w:type="gramStart"/>
      <w:r w:rsidRPr="00414ACE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414ACE">
        <w:rPr>
          <w:rFonts w:ascii="Times New Roman" w:hAnsi="Times New Roman" w:cs="Times New Roman"/>
          <w:sz w:val="24"/>
          <w:szCs w:val="24"/>
        </w:rPr>
        <w:t xml:space="preserve">ісцевості, клімату та рослинного шару. Так, на </w:t>
      </w:r>
      <w:proofErr w:type="gramStart"/>
      <w:r w:rsidRPr="00414AC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14ACE">
        <w:rPr>
          <w:rFonts w:ascii="Times New Roman" w:hAnsi="Times New Roman" w:cs="Times New Roman"/>
          <w:sz w:val="24"/>
          <w:szCs w:val="24"/>
        </w:rPr>
        <w:t xml:space="preserve">івнинній місцевості та на місцевості з </w:t>
      </w:r>
      <w:r w:rsidRPr="00414ACE">
        <w:rPr>
          <w:rFonts w:ascii="Times New Roman" w:hAnsi="Times New Roman" w:cs="Times New Roman"/>
          <w:sz w:val="24"/>
          <w:szCs w:val="24"/>
        </w:rPr>
        <w:lastRenderedPageBreak/>
        <w:t xml:space="preserve">увігнутими формами рельєфу стікання води ускладнене. На пересіченій та гірській місцевостях вода </w:t>
      </w:r>
      <w:proofErr w:type="gramStart"/>
      <w:r w:rsidRPr="00414ACE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414ACE">
        <w:rPr>
          <w:rFonts w:ascii="Times New Roman" w:hAnsi="Times New Roman" w:cs="Times New Roman"/>
          <w:sz w:val="24"/>
          <w:szCs w:val="24"/>
        </w:rPr>
        <w:t xml:space="preserve">ікає швидше, великі швидкості течії сприяють зростанню кількості ярів, розмиву канав і резервів. Кількість води, що стікає, і міра розмивності ґрунтів залежать від інтенсивності та тривалості атмосферних опадів, типу ґрунтів та виду рослинності на водозбірному басейні. </w:t>
      </w:r>
    </w:p>
    <w:p w:rsidR="00414ACE" w:rsidRDefault="00414ACE" w:rsidP="00414ACE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4ACE">
        <w:rPr>
          <w:rFonts w:ascii="Times New Roman" w:hAnsi="Times New Roman" w:cs="Times New Roman"/>
          <w:sz w:val="24"/>
          <w:szCs w:val="24"/>
        </w:rPr>
        <w:t>Гідрогеологічні умови впливають на вибі</w:t>
      </w:r>
      <w:proofErr w:type="gramStart"/>
      <w:r w:rsidRPr="00414AC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14ACE">
        <w:rPr>
          <w:rFonts w:ascii="Times New Roman" w:hAnsi="Times New Roman" w:cs="Times New Roman"/>
          <w:sz w:val="24"/>
          <w:szCs w:val="24"/>
        </w:rPr>
        <w:t xml:space="preserve"> відміток земляного полотна стосовно до рівня ґрунтових вод. За ними судять про можливі зсуви, обвали, пучини тощо. </w:t>
      </w:r>
    </w:p>
    <w:p w:rsidR="0077672C" w:rsidRPr="00414ACE" w:rsidRDefault="00414ACE" w:rsidP="00414ACE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4ACE">
        <w:rPr>
          <w:rFonts w:ascii="Times New Roman" w:hAnsi="Times New Roman" w:cs="Times New Roman"/>
          <w:sz w:val="24"/>
          <w:szCs w:val="24"/>
        </w:rPr>
        <w:t>Кліматичні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умови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характеризують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414AC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14ACE">
        <w:rPr>
          <w:rFonts w:ascii="Times New Roman" w:hAnsi="Times New Roman" w:cs="Times New Roman"/>
          <w:sz w:val="24"/>
          <w:szCs w:val="24"/>
        </w:rPr>
        <w:t>івень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опадів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14ACE">
        <w:rPr>
          <w:rFonts w:ascii="Times New Roman" w:hAnsi="Times New Roman" w:cs="Times New Roman"/>
          <w:sz w:val="24"/>
          <w:szCs w:val="24"/>
        </w:rPr>
        <w:t>вологість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повітря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14ACE">
        <w:rPr>
          <w:rFonts w:ascii="Times New Roman" w:hAnsi="Times New Roman" w:cs="Times New Roman"/>
          <w:sz w:val="24"/>
          <w:szCs w:val="24"/>
        </w:rPr>
        <w:t>добові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й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річні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зміни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температури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14ACE">
        <w:rPr>
          <w:rFonts w:ascii="Times New Roman" w:hAnsi="Times New Roman" w:cs="Times New Roman"/>
          <w:sz w:val="24"/>
          <w:szCs w:val="24"/>
        </w:rPr>
        <w:t>напрямок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вітрів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14ACE">
        <w:rPr>
          <w:rFonts w:ascii="Times New Roman" w:hAnsi="Times New Roman" w:cs="Times New Roman"/>
          <w:sz w:val="24"/>
          <w:szCs w:val="24"/>
        </w:rPr>
        <w:t>товщину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снігового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покриву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14ACE">
        <w:rPr>
          <w:rFonts w:ascii="Times New Roman" w:hAnsi="Times New Roman" w:cs="Times New Roman"/>
          <w:sz w:val="24"/>
          <w:szCs w:val="24"/>
        </w:rPr>
        <w:t>глибину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промерзання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ґрунту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та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ін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14ACE">
        <w:rPr>
          <w:rFonts w:ascii="Times New Roman" w:hAnsi="Times New Roman" w:cs="Times New Roman"/>
          <w:sz w:val="24"/>
          <w:szCs w:val="24"/>
        </w:rPr>
        <w:t>Від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кліматичних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умов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414ACE">
        <w:rPr>
          <w:rFonts w:ascii="Times New Roman" w:hAnsi="Times New Roman" w:cs="Times New Roman"/>
          <w:sz w:val="24"/>
          <w:szCs w:val="24"/>
        </w:rPr>
        <w:t>кількості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опадів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за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місяцями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14ACE">
        <w:rPr>
          <w:rFonts w:ascii="Times New Roman" w:hAnsi="Times New Roman" w:cs="Times New Roman"/>
          <w:sz w:val="24"/>
          <w:szCs w:val="24"/>
        </w:rPr>
        <w:t>товщини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снігового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покриву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14ACE">
        <w:rPr>
          <w:rFonts w:ascii="Times New Roman" w:hAnsi="Times New Roman" w:cs="Times New Roman"/>
          <w:sz w:val="24"/>
          <w:szCs w:val="24"/>
        </w:rPr>
        <w:t>напрямку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та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швидкості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вітру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14ACE">
        <w:rPr>
          <w:rFonts w:ascii="Times New Roman" w:hAnsi="Times New Roman" w:cs="Times New Roman"/>
          <w:sz w:val="24"/>
          <w:szCs w:val="24"/>
        </w:rPr>
        <w:t>кількості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хуртовин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14ACE">
        <w:rPr>
          <w:rFonts w:ascii="Times New Roman" w:hAnsi="Times New Roman" w:cs="Times New Roman"/>
          <w:sz w:val="24"/>
          <w:szCs w:val="24"/>
        </w:rPr>
        <w:t>температури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повітря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і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землі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14ACE">
        <w:rPr>
          <w:rFonts w:ascii="Times New Roman" w:hAnsi="Times New Roman" w:cs="Times New Roman"/>
          <w:sz w:val="24"/>
          <w:szCs w:val="24"/>
        </w:rPr>
        <w:t>кількості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днів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з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ожеледдю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й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т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14ACE">
        <w:rPr>
          <w:rFonts w:ascii="Times New Roman" w:hAnsi="Times New Roman" w:cs="Times New Roman"/>
          <w:sz w:val="24"/>
          <w:szCs w:val="24"/>
        </w:rPr>
        <w:t>ін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.) </w:t>
      </w:r>
      <w:r w:rsidRPr="00414ACE">
        <w:rPr>
          <w:rFonts w:ascii="Times New Roman" w:hAnsi="Times New Roman" w:cs="Times New Roman"/>
          <w:sz w:val="24"/>
          <w:szCs w:val="24"/>
        </w:rPr>
        <w:t>залежать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міра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зволоження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земляного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полотна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14ACE">
        <w:rPr>
          <w:rFonts w:ascii="Times New Roman" w:hAnsi="Times New Roman" w:cs="Times New Roman"/>
          <w:sz w:val="24"/>
          <w:szCs w:val="24"/>
        </w:rPr>
        <w:t>заносимість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снігом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чи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піском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14ACE">
        <w:rPr>
          <w:rFonts w:ascii="Times New Roman" w:hAnsi="Times New Roman" w:cs="Times New Roman"/>
          <w:sz w:val="24"/>
          <w:szCs w:val="24"/>
        </w:rPr>
        <w:t>а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також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способи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укріплення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укосів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414AC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14ACE">
        <w:rPr>
          <w:rFonts w:ascii="Times New Roman" w:hAnsi="Times New Roman" w:cs="Times New Roman"/>
          <w:sz w:val="24"/>
          <w:szCs w:val="24"/>
        </w:rPr>
        <w:t>ід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розмивання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чи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вивітрювання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14ACE">
        <w:rPr>
          <w:rFonts w:ascii="Times New Roman" w:hAnsi="Times New Roman" w:cs="Times New Roman"/>
          <w:sz w:val="24"/>
          <w:szCs w:val="24"/>
        </w:rPr>
        <w:t>Виходячи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з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кліматичних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14ACE">
        <w:rPr>
          <w:rFonts w:ascii="Times New Roman" w:hAnsi="Times New Roman" w:cs="Times New Roman"/>
          <w:sz w:val="24"/>
          <w:szCs w:val="24"/>
        </w:rPr>
        <w:t>топографічних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і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геологічних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умов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вибирають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форму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земляного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полотна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gramStart"/>
      <w:r w:rsidRPr="00414ACE">
        <w:rPr>
          <w:rFonts w:ascii="Times New Roman" w:hAnsi="Times New Roman" w:cs="Times New Roman"/>
          <w:sz w:val="24"/>
          <w:szCs w:val="24"/>
        </w:rPr>
        <w:t>міру</w:t>
      </w:r>
      <w:proofErr w:type="gramEnd"/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ущільнення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ґрунтів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14ACE">
        <w:rPr>
          <w:rFonts w:ascii="Times New Roman" w:hAnsi="Times New Roman" w:cs="Times New Roman"/>
          <w:sz w:val="24"/>
          <w:szCs w:val="24"/>
        </w:rPr>
        <w:t>вирішують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питання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про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необхідність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використання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морозостійких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шарів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4ACE">
        <w:rPr>
          <w:rFonts w:ascii="Times New Roman" w:hAnsi="Times New Roman" w:cs="Times New Roman"/>
          <w:sz w:val="24"/>
          <w:szCs w:val="24"/>
        </w:rPr>
        <w:t>ґрунту</w:t>
      </w:r>
      <w:r w:rsidRPr="00414AC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7672C" w:rsidRPr="00414ACE" w:rsidRDefault="00414ACE" w:rsidP="00414ACE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ACE">
        <w:rPr>
          <w:rFonts w:ascii="Times New Roman" w:hAnsi="Times New Roman" w:cs="Times New Roman"/>
          <w:sz w:val="24"/>
          <w:szCs w:val="24"/>
        </w:rPr>
        <w:t>Перелічені умови створюють певний водно-тепловий режим земляного полотна.</w:t>
      </w:r>
    </w:p>
    <w:p w:rsidR="00E74398" w:rsidRPr="004E1BA9" w:rsidRDefault="00414ACE" w:rsidP="00414ACE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ACE">
        <w:rPr>
          <w:rFonts w:ascii="Times New Roman" w:hAnsi="Times New Roman" w:cs="Times New Roman"/>
          <w:b/>
          <w:i/>
          <w:sz w:val="24"/>
          <w:szCs w:val="24"/>
        </w:rPr>
        <w:t>Водно-тепловий режим (ВТР)</w:t>
      </w:r>
      <w:r w:rsidRPr="00414ACE">
        <w:rPr>
          <w:rFonts w:ascii="Times New Roman" w:hAnsi="Times New Roman" w:cs="Times New Roman"/>
          <w:sz w:val="24"/>
          <w:szCs w:val="24"/>
        </w:rPr>
        <w:t xml:space="preserve"> — це закономірності зміни протягом року вологості й </w:t>
      </w:r>
      <w:proofErr w:type="gramStart"/>
      <w:r w:rsidRPr="00414ACE">
        <w:rPr>
          <w:rFonts w:ascii="Times New Roman" w:hAnsi="Times New Roman" w:cs="Times New Roman"/>
          <w:sz w:val="24"/>
          <w:szCs w:val="24"/>
        </w:rPr>
        <w:t>температури в</w:t>
      </w:r>
      <w:proofErr w:type="gramEnd"/>
      <w:r w:rsidRPr="00414ACE">
        <w:rPr>
          <w:rFonts w:ascii="Times New Roman" w:hAnsi="Times New Roman" w:cs="Times New Roman"/>
          <w:sz w:val="24"/>
          <w:szCs w:val="24"/>
        </w:rPr>
        <w:t xml:space="preserve"> придорожньому шарі повітря, у шарах дорожнього одягу і ґрунті земляного полотна. </w:t>
      </w:r>
    </w:p>
    <w:p w:rsidR="0077672C" w:rsidRPr="00414ACE" w:rsidRDefault="00414ACE" w:rsidP="00414ACE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ACE">
        <w:rPr>
          <w:rFonts w:ascii="Times New Roman" w:hAnsi="Times New Roman" w:cs="Times New Roman"/>
          <w:sz w:val="24"/>
          <w:szCs w:val="24"/>
        </w:rPr>
        <w:t xml:space="preserve">Від водно-теплового стану земляного полотна і дорожніх одягів залежать їхні міцність і морозостійкість, а в кінцевому результаті </w:t>
      </w:r>
      <w:proofErr w:type="gramStart"/>
      <w:r w:rsidRPr="00414AC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14ACE">
        <w:rPr>
          <w:rFonts w:ascii="Times New Roman" w:hAnsi="Times New Roman" w:cs="Times New Roman"/>
          <w:sz w:val="24"/>
          <w:szCs w:val="24"/>
        </w:rPr>
        <w:t xml:space="preserve">івність і термін служби дороги. </w:t>
      </w:r>
      <w:proofErr w:type="gramStart"/>
      <w:r w:rsidRPr="00414ACE">
        <w:rPr>
          <w:rFonts w:ascii="Times New Roman" w:hAnsi="Times New Roman" w:cs="Times New Roman"/>
          <w:sz w:val="24"/>
          <w:szCs w:val="24"/>
        </w:rPr>
        <w:t xml:space="preserve">Характеристики ВТР за сезонами наведені на рис. </w:t>
      </w:r>
      <w:r w:rsidR="004E1BA9">
        <w:rPr>
          <w:rFonts w:ascii="Times New Roman" w:hAnsi="Times New Roman" w:cs="Times New Roman"/>
          <w:sz w:val="24"/>
          <w:szCs w:val="24"/>
        </w:rPr>
        <w:t>4</w:t>
      </w:r>
      <w:r w:rsidRPr="00414ACE">
        <w:rPr>
          <w:rFonts w:ascii="Times New Roman" w:hAnsi="Times New Roman" w:cs="Times New Roman"/>
          <w:sz w:val="24"/>
          <w:szCs w:val="24"/>
        </w:rPr>
        <w:t xml:space="preserve">.1, а зміна експлуатаційних якостей дорожнього одягу — на рис. </w:t>
      </w:r>
      <w:r w:rsidR="004E1BA9">
        <w:rPr>
          <w:rFonts w:ascii="Times New Roman" w:hAnsi="Times New Roman" w:cs="Times New Roman"/>
          <w:sz w:val="24"/>
          <w:szCs w:val="24"/>
        </w:rPr>
        <w:t>4</w:t>
      </w:r>
      <w:r w:rsidRPr="00414ACE">
        <w:rPr>
          <w:rFonts w:ascii="Times New Roman" w:hAnsi="Times New Roman" w:cs="Times New Roman"/>
          <w:sz w:val="24"/>
          <w:szCs w:val="24"/>
        </w:rPr>
        <w:t>.2.</w:t>
      </w:r>
      <w:proofErr w:type="gramEnd"/>
    </w:p>
    <w:p w:rsidR="00E74398" w:rsidRPr="004E1BA9" w:rsidRDefault="00E74398" w:rsidP="00E74398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4398">
        <w:rPr>
          <w:rFonts w:ascii="Times New Roman" w:hAnsi="Times New Roman" w:cs="Times New Roman"/>
          <w:sz w:val="24"/>
          <w:szCs w:val="24"/>
        </w:rPr>
        <w:t xml:space="preserve">1. Осінь (вересень – листопад). Відбувається накопичення вологи в </w:t>
      </w:r>
      <w:proofErr w:type="gramStart"/>
      <w:r w:rsidRPr="00E74398">
        <w:rPr>
          <w:rFonts w:ascii="Times New Roman" w:hAnsi="Times New Roman" w:cs="Times New Roman"/>
          <w:sz w:val="24"/>
          <w:szCs w:val="24"/>
        </w:rPr>
        <w:t>земляному</w:t>
      </w:r>
      <w:proofErr w:type="gramEnd"/>
      <w:r w:rsidRPr="00E74398">
        <w:rPr>
          <w:rFonts w:ascii="Times New Roman" w:hAnsi="Times New Roman" w:cs="Times New Roman"/>
          <w:sz w:val="24"/>
          <w:szCs w:val="24"/>
        </w:rPr>
        <w:t xml:space="preserve"> полотні і нижніх шарах дорожнього одягу. Вологість ґрунтів досягає до 0,7 від границі текучості. Ґрунт розущільнюється. Модуль пружності дорожнього одягу зменшується. </w:t>
      </w:r>
    </w:p>
    <w:p w:rsidR="00E74398" w:rsidRPr="004E1BA9" w:rsidRDefault="00E74398" w:rsidP="00E74398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4398">
        <w:rPr>
          <w:rFonts w:ascii="Times New Roman" w:hAnsi="Times New Roman" w:cs="Times New Roman"/>
          <w:sz w:val="24"/>
          <w:szCs w:val="24"/>
        </w:rPr>
        <w:t xml:space="preserve">2. Зима (грудень – лютий): промерзання земляного полотна, що супроводжується припливом вологи від </w:t>
      </w:r>
      <w:proofErr w:type="gramStart"/>
      <w:r w:rsidRPr="00E7439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74398">
        <w:rPr>
          <w:rFonts w:ascii="Times New Roman" w:hAnsi="Times New Roman" w:cs="Times New Roman"/>
          <w:sz w:val="24"/>
          <w:szCs w:val="24"/>
        </w:rPr>
        <w:t xml:space="preserve">івня підземних вод до фронту промерзання. Фронт промерзання </w:t>
      </w:r>
      <w:proofErr w:type="gramStart"/>
      <w:r w:rsidRPr="00E74398">
        <w:rPr>
          <w:rFonts w:ascii="Times New Roman" w:hAnsi="Times New Roman" w:cs="Times New Roman"/>
          <w:sz w:val="24"/>
          <w:szCs w:val="24"/>
        </w:rPr>
        <w:t>опускається</w:t>
      </w:r>
      <w:proofErr w:type="gramEnd"/>
      <w:r w:rsidRPr="00E74398">
        <w:rPr>
          <w:rFonts w:ascii="Times New Roman" w:hAnsi="Times New Roman" w:cs="Times New Roman"/>
          <w:sz w:val="24"/>
          <w:szCs w:val="24"/>
        </w:rPr>
        <w:t xml:space="preserve"> до глибини 0,5... 1,0 м (для умов України). За високих рівнів ґрунтових вод і за наявності у ґрунті пилуватих і глинистих частинок зростає пучиністість ґрунтів. Через неоднорідність складу, щільності і вологості ґрунтів </w:t>
      </w:r>
      <w:proofErr w:type="gramStart"/>
      <w:r w:rsidRPr="00E7439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74398">
        <w:rPr>
          <w:rFonts w:ascii="Times New Roman" w:hAnsi="Times New Roman" w:cs="Times New Roman"/>
          <w:sz w:val="24"/>
          <w:szCs w:val="24"/>
        </w:rPr>
        <w:t>ідбувається неоднорідне випинання, що ускладнює, а часто й зовсім унеможливлює рух транспорту, руйнує дорожній одяг. Пучині</w:t>
      </w:r>
      <w:proofErr w:type="gramStart"/>
      <w:r w:rsidRPr="00E74398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E74398">
        <w:rPr>
          <w:rFonts w:ascii="Times New Roman" w:hAnsi="Times New Roman" w:cs="Times New Roman"/>
          <w:sz w:val="24"/>
          <w:szCs w:val="24"/>
        </w:rPr>
        <w:t xml:space="preserve">ість зростає за малої швидкості промерзання ґрунту і може досягти 50…60 см і більше. Загальний модуль пружності дорожнього одягу </w:t>
      </w:r>
      <w:proofErr w:type="gramStart"/>
      <w:r w:rsidRPr="00E7439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74398">
        <w:rPr>
          <w:rFonts w:ascii="Times New Roman" w:hAnsi="Times New Roman" w:cs="Times New Roman"/>
          <w:sz w:val="24"/>
          <w:szCs w:val="24"/>
        </w:rPr>
        <w:t xml:space="preserve">ідвищується внаслідок промерзання верхнього шару земляного полотна і нижніх шарів основи. </w:t>
      </w:r>
    </w:p>
    <w:p w:rsidR="00E74398" w:rsidRPr="004E1BA9" w:rsidRDefault="00E74398" w:rsidP="00E74398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4398">
        <w:rPr>
          <w:rFonts w:ascii="Times New Roman" w:hAnsi="Times New Roman" w:cs="Times New Roman"/>
          <w:sz w:val="24"/>
          <w:szCs w:val="24"/>
        </w:rPr>
        <w:t xml:space="preserve">3. Весна (березень — квітень, початок травня). Відтаювання земляного полотна. Ґрунт відтаює в першу чергу </w:t>
      </w:r>
      <w:proofErr w:type="gramStart"/>
      <w:r w:rsidRPr="00E7439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74398">
        <w:rPr>
          <w:rFonts w:ascii="Times New Roman" w:hAnsi="Times New Roman" w:cs="Times New Roman"/>
          <w:sz w:val="24"/>
          <w:szCs w:val="24"/>
        </w:rPr>
        <w:t xml:space="preserve">ід дорожнім одягом, особливо якщо узбіччя присипані снігом. Ґрунт найбільше перезволожений. Вологість досягає границі текучості. Коефіцієнт ущільнення знижується до 0,85. Міцність дорожнього одягу мінімальна. У місцях зимових пучин руйнується дорожній одяг, утворюються осідання і проломи, </w:t>
      </w:r>
      <w:proofErr w:type="gramStart"/>
      <w:r w:rsidRPr="00E74398">
        <w:rPr>
          <w:rFonts w:ascii="Times New Roman" w:hAnsi="Times New Roman" w:cs="Times New Roman"/>
          <w:sz w:val="24"/>
          <w:szCs w:val="24"/>
        </w:rPr>
        <w:t>матер</w:t>
      </w:r>
      <w:proofErr w:type="gramEnd"/>
      <w:r w:rsidRPr="00E74398">
        <w:rPr>
          <w:rFonts w:ascii="Times New Roman" w:hAnsi="Times New Roman" w:cs="Times New Roman"/>
          <w:sz w:val="24"/>
          <w:szCs w:val="24"/>
        </w:rPr>
        <w:t xml:space="preserve">іали дорожнього одягу перемішуються з ґрунтом. </w:t>
      </w:r>
    </w:p>
    <w:p w:rsidR="0077672C" w:rsidRPr="00414ACE" w:rsidRDefault="00E74398" w:rsidP="00E74398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4398">
        <w:rPr>
          <w:rFonts w:ascii="Times New Roman" w:hAnsi="Times New Roman" w:cs="Times New Roman"/>
          <w:sz w:val="24"/>
          <w:szCs w:val="24"/>
        </w:rPr>
        <w:t>4. Літо (травень — серпень). Просихання земляного полотна</w:t>
      </w:r>
      <w:proofErr w:type="gramStart"/>
      <w:r w:rsidRPr="00E7439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74398">
        <w:rPr>
          <w:rFonts w:ascii="Times New Roman" w:hAnsi="Times New Roman" w:cs="Times New Roman"/>
          <w:sz w:val="24"/>
          <w:szCs w:val="24"/>
        </w:rPr>
        <w:t xml:space="preserve"> Ґ</w:t>
      </w:r>
      <w:proofErr w:type="gramStart"/>
      <w:r w:rsidRPr="00E7439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74398">
        <w:rPr>
          <w:rFonts w:ascii="Times New Roman" w:hAnsi="Times New Roman" w:cs="Times New Roman"/>
          <w:sz w:val="24"/>
          <w:szCs w:val="24"/>
        </w:rPr>
        <w:t>унт перебуває в найбільш щільному й міцному стані.</w:t>
      </w:r>
    </w:p>
    <w:p w:rsidR="0077672C" w:rsidRPr="00414ACE" w:rsidRDefault="00E74398" w:rsidP="00F3573A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19731" cy="7820025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731" cy="782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73A" w:rsidRDefault="00E74398" w:rsidP="00F3573A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74398">
        <w:rPr>
          <w:rFonts w:ascii="Times New Roman" w:hAnsi="Times New Roman" w:cs="Times New Roman"/>
          <w:sz w:val="24"/>
          <w:szCs w:val="24"/>
        </w:rPr>
        <w:t xml:space="preserve">Рис. </w:t>
      </w:r>
      <w:r w:rsidR="00006EDF" w:rsidRPr="004E1BA9">
        <w:rPr>
          <w:rFonts w:ascii="Times New Roman" w:hAnsi="Times New Roman" w:cs="Times New Roman"/>
          <w:sz w:val="24"/>
          <w:szCs w:val="24"/>
        </w:rPr>
        <w:t>4</w:t>
      </w:r>
      <w:r w:rsidRPr="00E74398">
        <w:rPr>
          <w:rFonts w:ascii="Times New Roman" w:hAnsi="Times New Roman" w:cs="Times New Roman"/>
          <w:sz w:val="24"/>
          <w:szCs w:val="24"/>
        </w:rPr>
        <w:t xml:space="preserve">.1. Закономірності сезонних змін </w:t>
      </w:r>
      <w:proofErr w:type="gramStart"/>
      <w:r w:rsidRPr="00E74398">
        <w:rPr>
          <w:rFonts w:ascii="Times New Roman" w:hAnsi="Times New Roman" w:cs="Times New Roman"/>
          <w:sz w:val="24"/>
          <w:szCs w:val="24"/>
        </w:rPr>
        <w:t>водно-теплового</w:t>
      </w:r>
      <w:proofErr w:type="gramEnd"/>
      <w:r w:rsidRPr="00E74398">
        <w:rPr>
          <w:rFonts w:ascii="Times New Roman" w:hAnsi="Times New Roman" w:cs="Times New Roman"/>
          <w:sz w:val="24"/>
          <w:szCs w:val="24"/>
        </w:rPr>
        <w:t xml:space="preserve"> режиму: I–IV — періоди; 1 — стан дорожнього одягу до промерзання; 2 — у кінці промерзання; 3 — пучиноутворення; T</w:t>
      </w:r>
      <w:r w:rsidRPr="00E74398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Pr="00E74398">
        <w:rPr>
          <w:rFonts w:ascii="Times New Roman" w:hAnsi="Times New Roman" w:cs="Times New Roman"/>
          <w:sz w:val="24"/>
          <w:szCs w:val="24"/>
        </w:rPr>
        <w:t xml:space="preserve"> — холодний період; T</w:t>
      </w:r>
      <w:r w:rsidRPr="00E74398">
        <w:rPr>
          <w:rFonts w:ascii="Times New Roman" w:hAnsi="Times New Roman" w:cs="Times New Roman"/>
          <w:sz w:val="24"/>
          <w:szCs w:val="24"/>
          <w:vertAlign w:val="subscript"/>
        </w:rPr>
        <w:t>p</w:t>
      </w:r>
      <w:r w:rsidRPr="00E74398">
        <w:rPr>
          <w:rFonts w:ascii="Times New Roman" w:hAnsi="Times New Roman" w:cs="Times New Roman"/>
          <w:sz w:val="24"/>
          <w:szCs w:val="24"/>
        </w:rPr>
        <w:t xml:space="preserve"> — розрахунковий період; </w:t>
      </w:r>
      <w:proofErr w:type="gramStart"/>
      <w:r w:rsidRPr="00E74398">
        <w:rPr>
          <w:rFonts w:ascii="Times New Roman" w:hAnsi="Times New Roman" w:cs="Times New Roman"/>
          <w:sz w:val="24"/>
          <w:szCs w:val="24"/>
        </w:rPr>
        <w:t>L</w:t>
      </w:r>
      <w:proofErr w:type="gramEnd"/>
      <w:r w:rsidRPr="00E74398">
        <w:rPr>
          <w:rFonts w:ascii="Times New Roman" w:hAnsi="Times New Roman" w:cs="Times New Roman"/>
          <w:sz w:val="24"/>
          <w:szCs w:val="24"/>
          <w:vertAlign w:val="subscript"/>
        </w:rPr>
        <w:t>від</w:t>
      </w:r>
      <w:r w:rsidRPr="00E74398">
        <w:rPr>
          <w:rFonts w:ascii="Times New Roman" w:hAnsi="Times New Roman" w:cs="Times New Roman"/>
          <w:sz w:val="24"/>
          <w:szCs w:val="24"/>
        </w:rPr>
        <w:t xml:space="preserve"> — деформація відтавання; L</w:t>
      </w:r>
      <w:r w:rsidRPr="00E74398">
        <w:rPr>
          <w:rFonts w:ascii="Times New Roman" w:hAnsi="Times New Roman" w:cs="Times New Roman"/>
          <w:sz w:val="24"/>
          <w:szCs w:val="24"/>
          <w:vertAlign w:val="subscript"/>
        </w:rPr>
        <w:t>ост</w:t>
      </w:r>
      <w:r w:rsidRPr="00E74398">
        <w:rPr>
          <w:rFonts w:ascii="Times New Roman" w:hAnsi="Times New Roman" w:cs="Times New Roman"/>
          <w:sz w:val="24"/>
          <w:szCs w:val="24"/>
        </w:rPr>
        <w:t xml:space="preserve"> — остаточна деформація</w:t>
      </w:r>
    </w:p>
    <w:p w:rsidR="00F3573A" w:rsidRPr="004E1BA9" w:rsidRDefault="00F3573A" w:rsidP="00F3573A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:rsidR="00E74398" w:rsidRPr="00E74398" w:rsidRDefault="00E74398" w:rsidP="00F3573A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39154" cy="6600825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154" cy="660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73A" w:rsidRPr="004E1BA9" w:rsidRDefault="00E74398" w:rsidP="00F3573A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E74398">
        <w:rPr>
          <w:rFonts w:ascii="Times New Roman" w:hAnsi="Times New Roman" w:cs="Times New Roman"/>
          <w:sz w:val="24"/>
          <w:szCs w:val="24"/>
        </w:rPr>
        <w:t xml:space="preserve">Рис. </w:t>
      </w:r>
      <w:r w:rsidR="00006EDF" w:rsidRPr="004E1BA9">
        <w:rPr>
          <w:rFonts w:ascii="Times New Roman" w:hAnsi="Times New Roman" w:cs="Times New Roman"/>
          <w:sz w:val="24"/>
          <w:szCs w:val="24"/>
        </w:rPr>
        <w:t>4</w:t>
      </w:r>
      <w:r w:rsidRPr="00E74398">
        <w:rPr>
          <w:rFonts w:ascii="Times New Roman" w:hAnsi="Times New Roman" w:cs="Times New Roman"/>
          <w:sz w:val="24"/>
          <w:szCs w:val="24"/>
        </w:rPr>
        <w:t>.2. Схема сезонної зміни коефіцієнта експлуатаційних якостей дорожнього одягу: 1 — максимальне значення; 2 — мінімальне значення</w:t>
      </w:r>
    </w:p>
    <w:p w:rsidR="00E74398" w:rsidRPr="00E74398" w:rsidRDefault="00E74398" w:rsidP="00F3573A">
      <w:pPr>
        <w:spacing w:after="1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E1BA9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E74398">
        <w:rPr>
          <w:rFonts w:ascii="Times New Roman" w:hAnsi="Times New Roman" w:cs="Times New Roman"/>
          <w:b/>
          <w:i/>
          <w:sz w:val="28"/>
          <w:szCs w:val="28"/>
        </w:rPr>
        <w:t>.2.1. Фізична суть і закономірності формування водно-теплового режиму автомобільних доріг</w:t>
      </w:r>
    </w:p>
    <w:p w:rsidR="00006EDF" w:rsidRPr="004E1BA9" w:rsidRDefault="00E74398" w:rsidP="00E74398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4398">
        <w:rPr>
          <w:rFonts w:ascii="Times New Roman" w:hAnsi="Times New Roman" w:cs="Times New Roman"/>
          <w:sz w:val="24"/>
          <w:szCs w:val="24"/>
        </w:rPr>
        <w:t xml:space="preserve">Земляне полотно і дорожній одяг у процесі експлуатації періодично зволожуються і просихають, охолоджуються і нагріваються, промерзають і відтають, тобто зазнають процесів, пов’язаних з тепло-масообмінними явищами. Сукупність цих процесів визначає ВТР дороги. Небезпечна дія водно-теплових факторів на дорогу виявляється у формуванні процесів зволоження і перезволоження ґрунтів полотна і шарів одягу, наслідком яких є зниження щільності і міцності ґрунтів, виникнення просідання одягу і випинання, втрата суцільності одягів унаслідок </w:t>
      </w:r>
      <w:proofErr w:type="gramStart"/>
      <w:r w:rsidRPr="00E74398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E74398">
        <w:rPr>
          <w:rFonts w:ascii="Times New Roman" w:hAnsi="Times New Roman" w:cs="Times New Roman"/>
          <w:sz w:val="24"/>
          <w:szCs w:val="24"/>
        </w:rPr>
        <w:t xml:space="preserve">іщиноутворення. У результаті знижуються міцність дорожньої конструкції, </w:t>
      </w:r>
      <w:proofErr w:type="gramStart"/>
      <w:r w:rsidRPr="00E74398">
        <w:rPr>
          <w:rFonts w:ascii="Times New Roman" w:hAnsi="Times New Roman" w:cs="Times New Roman"/>
          <w:sz w:val="24"/>
          <w:szCs w:val="24"/>
        </w:rPr>
        <w:lastRenderedPageBreak/>
        <w:t>р</w:t>
      </w:r>
      <w:proofErr w:type="gramEnd"/>
      <w:r w:rsidRPr="00E74398">
        <w:rPr>
          <w:rFonts w:ascii="Times New Roman" w:hAnsi="Times New Roman" w:cs="Times New Roman"/>
          <w:sz w:val="24"/>
          <w:szCs w:val="24"/>
        </w:rPr>
        <w:t xml:space="preserve">івність проїзної частини, довговічність дорожніх одягів, зчеплення коліс із проїзною частиною. Найбільш небезпечними для доріг є вологонакопичення, промерзання і відтавання земляного полотна, інтенсивне нагрівання й інтенсивне охолодження шарів дорожнього одягу. </w:t>
      </w:r>
    </w:p>
    <w:p w:rsidR="00006EDF" w:rsidRPr="004E1BA9" w:rsidRDefault="00E74398" w:rsidP="00E74398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6EDF">
        <w:rPr>
          <w:rFonts w:ascii="Times New Roman" w:hAnsi="Times New Roman" w:cs="Times New Roman"/>
          <w:b/>
          <w:i/>
          <w:sz w:val="24"/>
          <w:szCs w:val="24"/>
        </w:rPr>
        <w:t>П</w:t>
      </w:r>
      <w:proofErr w:type="gramEnd"/>
      <w:r w:rsidRPr="00006EDF">
        <w:rPr>
          <w:rFonts w:ascii="Times New Roman" w:hAnsi="Times New Roman" w:cs="Times New Roman"/>
          <w:b/>
          <w:i/>
          <w:sz w:val="24"/>
          <w:szCs w:val="24"/>
        </w:rPr>
        <w:t>ід водно-тепловим режимом дороги</w:t>
      </w:r>
      <w:r w:rsidRPr="00E74398">
        <w:rPr>
          <w:rFonts w:ascii="Times New Roman" w:hAnsi="Times New Roman" w:cs="Times New Roman"/>
          <w:sz w:val="24"/>
          <w:szCs w:val="24"/>
        </w:rPr>
        <w:t xml:space="preserve"> розуміють закономірності зміни вологості і температури в будь-якій точці полотна і дорожнього одягу в річному періоді. </w:t>
      </w:r>
    </w:p>
    <w:p w:rsidR="00006EDF" w:rsidRPr="004E1BA9" w:rsidRDefault="00E74398" w:rsidP="00E74398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4398">
        <w:rPr>
          <w:rFonts w:ascii="Times New Roman" w:hAnsi="Times New Roman" w:cs="Times New Roman"/>
          <w:sz w:val="24"/>
          <w:szCs w:val="24"/>
        </w:rPr>
        <w:t xml:space="preserve">ВТР доріг має </w:t>
      </w:r>
      <w:proofErr w:type="gramStart"/>
      <w:r w:rsidRPr="00E7439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74398">
        <w:rPr>
          <w:rFonts w:ascii="Times New Roman" w:hAnsi="Times New Roman" w:cs="Times New Roman"/>
          <w:sz w:val="24"/>
          <w:szCs w:val="24"/>
        </w:rPr>
        <w:t xml:space="preserve">ічний цикл, який починається у жовтні й закінчується у вересні. </w:t>
      </w:r>
    </w:p>
    <w:p w:rsidR="00006EDF" w:rsidRPr="004E1BA9" w:rsidRDefault="00E74398" w:rsidP="00E74398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4398">
        <w:rPr>
          <w:rFonts w:ascii="Times New Roman" w:hAnsi="Times New Roman" w:cs="Times New Roman"/>
          <w:sz w:val="24"/>
          <w:szCs w:val="24"/>
        </w:rPr>
        <w:t xml:space="preserve">Процес формування ВТР доріг пов’язаний з закономірностями мігрування у ґрунті </w:t>
      </w:r>
      <w:proofErr w:type="gramStart"/>
      <w:r w:rsidRPr="00E7439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74398">
        <w:rPr>
          <w:rFonts w:ascii="Times New Roman" w:hAnsi="Times New Roman" w:cs="Times New Roman"/>
          <w:sz w:val="24"/>
          <w:szCs w:val="24"/>
        </w:rPr>
        <w:t>ізних видів вологи. Розглянемо особливості головних із цих виді</w:t>
      </w:r>
      <w:proofErr w:type="gramStart"/>
      <w:r w:rsidRPr="00E7439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7439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6EDF" w:rsidRPr="004E1BA9" w:rsidRDefault="00E74398" w:rsidP="00E74398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6EDF">
        <w:rPr>
          <w:rFonts w:ascii="Times New Roman" w:hAnsi="Times New Roman" w:cs="Times New Roman"/>
          <w:b/>
          <w:i/>
          <w:sz w:val="24"/>
          <w:szCs w:val="24"/>
        </w:rPr>
        <w:t>В</w:t>
      </w:r>
      <w:proofErr w:type="gramEnd"/>
      <w:r w:rsidRPr="00006EDF">
        <w:rPr>
          <w:rFonts w:ascii="Times New Roman" w:hAnsi="Times New Roman" w:cs="Times New Roman"/>
          <w:b/>
          <w:i/>
          <w:sz w:val="24"/>
          <w:szCs w:val="24"/>
        </w:rPr>
        <w:t>ільна волога</w:t>
      </w:r>
      <w:r w:rsidRPr="00E74398">
        <w:rPr>
          <w:rFonts w:ascii="Times New Roman" w:hAnsi="Times New Roman" w:cs="Times New Roman"/>
          <w:sz w:val="24"/>
          <w:szCs w:val="24"/>
        </w:rPr>
        <w:t xml:space="preserve"> — вода, до якої ми звикли. Цей вид вологи мігрує під дією сил гравітації, тобто переміщується завжди зверху вниз; основний вид міграції — просочування, фільтрація. У звичайних умовах за температури 0</w:t>
      </w:r>
      <w:proofErr w:type="gramStart"/>
      <w:r w:rsidRPr="00E74398">
        <w:rPr>
          <w:rFonts w:ascii="Times New Roman" w:hAnsi="Times New Roman" w:cs="Times New Roman"/>
          <w:sz w:val="24"/>
          <w:szCs w:val="24"/>
        </w:rPr>
        <w:t xml:space="preserve"> ºС</w:t>
      </w:r>
      <w:proofErr w:type="gramEnd"/>
      <w:r w:rsidRPr="00E74398">
        <w:rPr>
          <w:rFonts w:ascii="Times New Roman" w:hAnsi="Times New Roman" w:cs="Times New Roman"/>
          <w:sz w:val="24"/>
          <w:szCs w:val="24"/>
        </w:rPr>
        <w:t xml:space="preserve"> вільна волога переходить у кристалічну форму, а за плюсових температур частково (на поверхні розподілу) набуває пароподібної форми. </w:t>
      </w:r>
    </w:p>
    <w:p w:rsidR="00006EDF" w:rsidRPr="004E1BA9" w:rsidRDefault="00E74398" w:rsidP="00E74398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6EDF">
        <w:rPr>
          <w:rFonts w:ascii="Times New Roman" w:hAnsi="Times New Roman" w:cs="Times New Roman"/>
          <w:b/>
          <w:i/>
          <w:sz w:val="24"/>
          <w:szCs w:val="24"/>
        </w:rPr>
        <w:t>Пароподібна волога</w:t>
      </w:r>
      <w:r w:rsidRPr="00E74398">
        <w:rPr>
          <w:rFonts w:ascii="Times New Roman" w:hAnsi="Times New Roman" w:cs="Times New Roman"/>
          <w:sz w:val="24"/>
          <w:szCs w:val="24"/>
        </w:rPr>
        <w:t xml:space="preserve">, на відміну від вільної, практично не підкоряється дії сил гравітації. Вона мігрує під </w:t>
      </w:r>
      <w:proofErr w:type="gramStart"/>
      <w:r w:rsidRPr="00E74398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E74398">
        <w:rPr>
          <w:rFonts w:ascii="Times New Roman" w:hAnsi="Times New Roman" w:cs="Times New Roman"/>
          <w:sz w:val="24"/>
          <w:szCs w:val="24"/>
        </w:rPr>
        <w:t>ією сил, пов’язаних з різницею парціального тиску, у порядку вирівнювання цього тиску. Оскільки в більш теплих місцях у пові</w:t>
      </w:r>
      <w:proofErr w:type="gramStart"/>
      <w:r w:rsidRPr="00E74398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E74398">
        <w:rPr>
          <w:rFonts w:ascii="Times New Roman" w:hAnsi="Times New Roman" w:cs="Times New Roman"/>
          <w:sz w:val="24"/>
          <w:szCs w:val="24"/>
        </w:rPr>
        <w:t xml:space="preserve">і частинок пари більше, то там вищий і парціальний тиск, і пара, отже, завжди переміщується з більш теплих місць у більш холодні. Цю закономірність треба обов’язково враховувати в практиці експлуатації доріг, оскільки якраз вона зумовлює виникнення в холодний період року паропотоків </w:t>
      </w:r>
      <w:proofErr w:type="gramStart"/>
      <w:r w:rsidRPr="00E7439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74398">
        <w:rPr>
          <w:rFonts w:ascii="Times New Roman" w:hAnsi="Times New Roman" w:cs="Times New Roman"/>
          <w:sz w:val="24"/>
          <w:szCs w:val="24"/>
        </w:rPr>
        <w:t xml:space="preserve">ід рівня ґрунтових вод до поверхні дороги, а в період потепління — дифузію пари з атмосфери в дорожню конструкцію як більш холодне місце. Цей масообмінний процес, зумовлений </w:t>
      </w:r>
      <w:proofErr w:type="gramStart"/>
      <w:r w:rsidRPr="00E7439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74398">
        <w:rPr>
          <w:rFonts w:ascii="Times New Roman" w:hAnsi="Times New Roman" w:cs="Times New Roman"/>
          <w:sz w:val="24"/>
          <w:szCs w:val="24"/>
        </w:rPr>
        <w:t xml:space="preserve">ізницею температурних полів, тягне за собою значну кількість вологи, яка внаслідок конденсування пари зволожує ґрунти. </w:t>
      </w:r>
    </w:p>
    <w:p w:rsidR="00006EDF" w:rsidRPr="004E1BA9" w:rsidRDefault="00E74398" w:rsidP="00E74398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6EDF">
        <w:rPr>
          <w:rFonts w:ascii="Times New Roman" w:hAnsi="Times New Roman" w:cs="Times New Roman"/>
          <w:b/>
          <w:i/>
          <w:sz w:val="24"/>
          <w:szCs w:val="24"/>
        </w:rPr>
        <w:t>Зв’язана волога</w:t>
      </w:r>
      <w:r w:rsidRPr="00E74398">
        <w:rPr>
          <w:rFonts w:ascii="Times New Roman" w:hAnsi="Times New Roman" w:cs="Times New Roman"/>
          <w:sz w:val="24"/>
          <w:szCs w:val="24"/>
        </w:rPr>
        <w:t xml:space="preserve"> (з метою спрощення ми її більш детально не диференціюватимемо) теж не </w:t>
      </w:r>
      <w:proofErr w:type="gramStart"/>
      <w:r w:rsidRPr="00E7439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74398">
        <w:rPr>
          <w:rFonts w:ascii="Times New Roman" w:hAnsi="Times New Roman" w:cs="Times New Roman"/>
          <w:sz w:val="24"/>
          <w:szCs w:val="24"/>
        </w:rPr>
        <w:t>ідкоряється дії сил земного тяжіння.</w:t>
      </w:r>
      <w:r w:rsidR="00006EDF" w:rsidRPr="00006EDF">
        <w:rPr>
          <w:rFonts w:ascii="Times New Roman" w:hAnsi="Times New Roman" w:cs="Times New Roman"/>
          <w:sz w:val="24"/>
          <w:szCs w:val="24"/>
        </w:rPr>
        <w:t xml:space="preserve"> Міграція цього виду води зумовлюється </w:t>
      </w:r>
      <w:proofErr w:type="gramStart"/>
      <w:r w:rsidR="00006EDF" w:rsidRPr="00006ED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006EDF" w:rsidRPr="00006EDF">
        <w:rPr>
          <w:rFonts w:ascii="Times New Roman" w:hAnsi="Times New Roman" w:cs="Times New Roman"/>
          <w:sz w:val="24"/>
          <w:szCs w:val="24"/>
        </w:rPr>
        <w:t>ізницею енергетичних рівнів ґрунтових масивів. Через молекулярну природу виникнення цей вид вологи має свої специфічні особливості. По-перше, міграція зв’язаної вологи являє собою специфічне масоперенесення енергії — вона мігрує по векторах, у напрямку яких можна зменшити рівень вільної енергії масиву. По-друге, плівкова волога внаслідок своєї природи замерзає не за 0</w:t>
      </w:r>
      <w:proofErr w:type="gramStart"/>
      <w:r w:rsidR="00006EDF" w:rsidRPr="00006EDF">
        <w:rPr>
          <w:rFonts w:ascii="Times New Roman" w:hAnsi="Times New Roman" w:cs="Times New Roman"/>
          <w:sz w:val="24"/>
          <w:szCs w:val="24"/>
        </w:rPr>
        <w:t xml:space="preserve"> ºС</w:t>
      </w:r>
      <w:proofErr w:type="gramEnd"/>
      <w:r w:rsidR="00006EDF" w:rsidRPr="00006EDF">
        <w:rPr>
          <w:rFonts w:ascii="Times New Roman" w:hAnsi="Times New Roman" w:cs="Times New Roman"/>
          <w:sz w:val="24"/>
          <w:szCs w:val="24"/>
        </w:rPr>
        <w:t xml:space="preserve">, а за –2…–4 ºС. Тобто міграція зв’язаної вологи, на відміну від вільної, на припиняється практично до –4 ºС. Як побачимо далі, ця властивість даного виду вологи призводить до вкрай негативних наслідків у експлуатації доріг. </w:t>
      </w:r>
    </w:p>
    <w:p w:rsidR="00006EDF" w:rsidRPr="004E1BA9" w:rsidRDefault="00006EDF" w:rsidP="00E74398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6EDF">
        <w:rPr>
          <w:rFonts w:ascii="Times New Roman" w:hAnsi="Times New Roman" w:cs="Times New Roman"/>
          <w:b/>
          <w:i/>
          <w:sz w:val="24"/>
          <w:szCs w:val="24"/>
        </w:rPr>
        <w:t>Кристалічна форма води</w:t>
      </w:r>
      <w:r w:rsidRPr="00006EDF">
        <w:rPr>
          <w:rFonts w:ascii="Times New Roman" w:hAnsi="Times New Roman" w:cs="Times New Roman"/>
          <w:sz w:val="24"/>
          <w:szCs w:val="24"/>
        </w:rPr>
        <w:t xml:space="preserve"> є результатом </w:t>
      </w:r>
      <w:proofErr w:type="gramStart"/>
      <w:r w:rsidRPr="00006EDF">
        <w:rPr>
          <w:rFonts w:ascii="Times New Roman" w:hAnsi="Times New Roman" w:cs="Times New Roman"/>
          <w:sz w:val="24"/>
          <w:szCs w:val="24"/>
        </w:rPr>
        <w:t>фазового</w:t>
      </w:r>
      <w:proofErr w:type="gramEnd"/>
      <w:r w:rsidRPr="00006EDF">
        <w:rPr>
          <w:rFonts w:ascii="Times New Roman" w:hAnsi="Times New Roman" w:cs="Times New Roman"/>
          <w:sz w:val="24"/>
          <w:szCs w:val="24"/>
        </w:rPr>
        <w:t xml:space="preserve"> переходу вільної води в кристалічну. Цей перехід відбувається за 0</w:t>
      </w:r>
      <w:proofErr w:type="gramStart"/>
      <w:r w:rsidRPr="00006EDF">
        <w:rPr>
          <w:rFonts w:ascii="Times New Roman" w:hAnsi="Times New Roman" w:cs="Times New Roman"/>
          <w:sz w:val="24"/>
          <w:szCs w:val="24"/>
        </w:rPr>
        <w:t xml:space="preserve"> ºС</w:t>
      </w:r>
      <w:proofErr w:type="gramEnd"/>
      <w:r w:rsidRPr="00006EDF">
        <w:rPr>
          <w:rFonts w:ascii="Times New Roman" w:hAnsi="Times New Roman" w:cs="Times New Roman"/>
          <w:sz w:val="24"/>
          <w:szCs w:val="24"/>
        </w:rPr>
        <w:t xml:space="preserve">; особливістю його є те, що обсяг кристалічної форми води становить близько 1,09 від вільної. Вода в кристалічній формі не мігрує. Зворотний фазовий процес відбувається за температури більше ніж 0 ºС внаслідок теплообміну між середовищем і кристалічною формою води. </w:t>
      </w:r>
    </w:p>
    <w:p w:rsidR="00006EDF" w:rsidRPr="004E1BA9" w:rsidRDefault="00006EDF" w:rsidP="00E74398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6EDF">
        <w:rPr>
          <w:rFonts w:ascii="Times New Roman" w:hAnsi="Times New Roman" w:cs="Times New Roman"/>
          <w:sz w:val="24"/>
          <w:szCs w:val="24"/>
        </w:rPr>
        <w:t>Отже</w:t>
      </w:r>
      <w:r w:rsidRPr="00DC7FE9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006ED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06EDF">
        <w:rPr>
          <w:rFonts w:ascii="Times New Roman" w:hAnsi="Times New Roman" w:cs="Times New Roman"/>
          <w:sz w:val="24"/>
          <w:szCs w:val="24"/>
        </w:rPr>
        <w:t>ізні</w:t>
      </w:r>
      <w:r w:rsidRPr="00DC7FE9">
        <w:rPr>
          <w:rFonts w:ascii="Times New Roman" w:hAnsi="Times New Roman" w:cs="Times New Roman"/>
          <w:sz w:val="24"/>
          <w:szCs w:val="24"/>
        </w:rPr>
        <w:t xml:space="preserve"> </w:t>
      </w:r>
      <w:r w:rsidRPr="00006EDF">
        <w:rPr>
          <w:rFonts w:ascii="Times New Roman" w:hAnsi="Times New Roman" w:cs="Times New Roman"/>
          <w:sz w:val="24"/>
          <w:szCs w:val="24"/>
        </w:rPr>
        <w:t>види</w:t>
      </w:r>
      <w:r w:rsidRPr="00DC7FE9">
        <w:rPr>
          <w:rFonts w:ascii="Times New Roman" w:hAnsi="Times New Roman" w:cs="Times New Roman"/>
          <w:sz w:val="24"/>
          <w:szCs w:val="24"/>
        </w:rPr>
        <w:t xml:space="preserve"> </w:t>
      </w:r>
      <w:r w:rsidRPr="00006EDF">
        <w:rPr>
          <w:rFonts w:ascii="Times New Roman" w:hAnsi="Times New Roman" w:cs="Times New Roman"/>
          <w:sz w:val="24"/>
          <w:szCs w:val="24"/>
        </w:rPr>
        <w:t>води</w:t>
      </w:r>
      <w:r w:rsidRPr="00DC7FE9">
        <w:rPr>
          <w:rFonts w:ascii="Times New Roman" w:hAnsi="Times New Roman" w:cs="Times New Roman"/>
          <w:sz w:val="24"/>
          <w:szCs w:val="24"/>
        </w:rPr>
        <w:t xml:space="preserve"> </w:t>
      </w:r>
      <w:r w:rsidRPr="00006EDF">
        <w:rPr>
          <w:rFonts w:ascii="Times New Roman" w:hAnsi="Times New Roman" w:cs="Times New Roman"/>
          <w:sz w:val="24"/>
          <w:szCs w:val="24"/>
        </w:rPr>
        <w:t>мають</w:t>
      </w:r>
      <w:r w:rsidRPr="00DC7FE9">
        <w:rPr>
          <w:rFonts w:ascii="Times New Roman" w:hAnsi="Times New Roman" w:cs="Times New Roman"/>
          <w:sz w:val="24"/>
          <w:szCs w:val="24"/>
        </w:rPr>
        <w:t xml:space="preserve"> </w:t>
      </w:r>
      <w:r w:rsidRPr="00006EDF">
        <w:rPr>
          <w:rFonts w:ascii="Times New Roman" w:hAnsi="Times New Roman" w:cs="Times New Roman"/>
          <w:sz w:val="24"/>
          <w:szCs w:val="24"/>
        </w:rPr>
        <w:t>різні</w:t>
      </w:r>
      <w:r w:rsidRPr="00DC7FE9">
        <w:rPr>
          <w:rFonts w:ascii="Times New Roman" w:hAnsi="Times New Roman" w:cs="Times New Roman"/>
          <w:sz w:val="24"/>
          <w:szCs w:val="24"/>
        </w:rPr>
        <w:t xml:space="preserve"> </w:t>
      </w:r>
      <w:r w:rsidRPr="00006EDF">
        <w:rPr>
          <w:rFonts w:ascii="Times New Roman" w:hAnsi="Times New Roman" w:cs="Times New Roman"/>
          <w:sz w:val="24"/>
          <w:szCs w:val="24"/>
        </w:rPr>
        <w:t>закономірності</w:t>
      </w:r>
      <w:r w:rsidRPr="00DC7FE9">
        <w:rPr>
          <w:rFonts w:ascii="Times New Roman" w:hAnsi="Times New Roman" w:cs="Times New Roman"/>
          <w:sz w:val="24"/>
          <w:szCs w:val="24"/>
        </w:rPr>
        <w:t xml:space="preserve"> </w:t>
      </w:r>
      <w:r w:rsidRPr="00006EDF">
        <w:rPr>
          <w:rFonts w:ascii="Times New Roman" w:hAnsi="Times New Roman" w:cs="Times New Roman"/>
          <w:sz w:val="24"/>
          <w:szCs w:val="24"/>
        </w:rPr>
        <w:t>міграції</w:t>
      </w:r>
      <w:r w:rsidRPr="00DC7FE9">
        <w:rPr>
          <w:rFonts w:ascii="Times New Roman" w:hAnsi="Times New Roman" w:cs="Times New Roman"/>
          <w:sz w:val="24"/>
          <w:szCs w:val="24"/>
        </w:rPr>
        <w:t xml:space="preserve">, </w:t>
      </w:r>
      <w:r w:rsidRPr="00006EDF">
        <w:rPr>
          <w:rFonts w:ascii="Times New Roman" w:hAnsi="Times New Roman" w:cs="Times New Roman"/>
          <w:sz w:val="24"/>
          <w:szCs w:val="24"/>
        </w:rPr>
        <w:t>і</w:t>
      </w:r>
      <w:r w:rsidRPr="00DC7FE9">
        <w:rPr>
          <w:rFonts w:ascii="Times New Roman" w:hAnsi="Times New Roman" w:cs="Times New Roman"/>
          <w:sz w:val="24"/>
          <w:szCs w:val="24"/>
        </w:rPr>
        <w:t xml:space="preserve"> </w:t>
      </w:r>
      <w:r w:rsidRPr="00006EDF">
        <w:rPr>
          <w:rFonts w:ascii="Times New Roman" w:hAnsi="Times New Roman" w:cs="Times New Roman"/>
          <w:sz w:val="24"/>
          <w:szCs w:val="24"/>
        </w:rPr>
        <w:t>розв</w:t>
      </w:r>
      <w:r w:rsidRPr="00DC7FE9">
        <w:rPr>
          <w:rFonts w:ascii="Times New Roman" w:hAnsi="Times New Roman" w:cs="Times New Roman"/>
          <w:sz w:val="24"/>
          <w:szCs w:val="24"/>
        </w:rPr>
        <w:t>’</w:t>
      </w:r>
      <w:r w:rsidRPr="00006EDF">
        <w:rPr>
          <w:rFonts w:ascii="Times New Roman" w:hAnsi="Times New Roman" w:cs="Times New Roman"/>
          <w:sz w:val="24"/>
          <w:szCs w:val="24"/>
        </w:rPr>
        <w:t>язати</w:t>
      </w:r>
      <w:r w:rsidRPr="00DC7FE9">
        <w:rPr>
          <w:rFonts w:ascii="Times New Roman" w:hAnsi="Times New Roman" w:cs="Times New Roman"/>
          <w:sz w:val="24"/>
          <w:szCs w:val="24"/>
        </w:rPr>
        <w:t xml:space="preserve"> </w:t>
      </w:r>
      <w:r w:rsidRPr="00006EDF">
        <w:rPr>
          <w:rFonts w:ascii="Times New Roman" w:hAnsi="Times New Roman" w:cs="Times New Roman"/>
          <w:sz w:val="24"/>
          <w:szCs w:val="24"/>
        </w:rPr>
        <w:t>задачу</w:t>
      </w:r>
      <w:r w:rsidRPr="00DC7FE9">
        <w:rPr>
          <w:rFonts w:ascii="Times New Roman" w:hAnsi="Times New Roman" w:cs="Times New Roman"/>
          <w:sz w:val="24"/>
          <w:szCs w:val="24"/>
        </w:rPr>
        <w:t xml:space="preserve"> </w:t>
      </w:r>
      <w:r w:rsidRPr="00006EDF">
        <w:rPr>
          <w:rFonts w:ascii="Times New Roman" w:hAnsi="Times New Roman" w:cs="Times New Roman"/>
          <w:sz w:val="24"/>
          <w:szCs w:val="24"/>
        </w:rPr>
        <w:t>тепломасообміну</w:t>
      </w:r>
      <w:r w:rsidRPr="00DC7FE9">
        <w:rPr>
          <w:rFonts w:ascii="Times New Roman" w:hAnsi="Times New Roman" w:cs="Times New Roman"/>
          <w:sz w:val="24"/>
          <w:szCs w:val="24"/>
        </w:rPr>
        <w:t xml:space="preserve"> </w:t>
      </w:r>
      <w:r w:rsidRPr="00006EDF">
        <w:rPr>
          <w:rFonts w:ascii="Times New Roman" w:hAnsi="Times New Roman" w:cs="Times New Roman"/>
          <w:sz w:val="24"/>
          <w:szCs w:val="24"/>
        </w:rPr>
        <w:t>дорожньої</w:t>
      </w:r>
      <w:r w:rsidRPr="00DC7FE9">
        <w:rPr>
          <w:rFonts w:ascii="Times New Roman" w:hAnsi="Times New Roman" w:cs="Times New Roman"/>
          <w:sz w:val="24"/>
          <w:szCs w:val="24"/>
        </w:rPr>
        <w:t xml:space="preserve"> </w:t>
      </w:r>
      <w:r w:rsidRPr="00006EDF">
        <w:rPr>
          <w:rFonts w:ascii="Times New Roman" w:hAnsi="Times New Roman" w:cs="Times New Roman"/>
          <w:sz w:val="24"/>
          <w:szCs w:val="24"/>
        </w:rPr>
        <w:t>конструкції</w:t>
      </w:r>
      <w:r w:rsidRPr="00DC7FE9">
        <w:rPr>
          <w:rFonts w:ascii="Times New Roman" w:hAnsi="Times New Roman" w:cs="Times New Roman"/>
          <w:sz w:val="24"/>
          <w:szCs w:val="24"/>
        </w:rPr>
        <w:t xml:space="preserve">, </w:t>
      </w:r>
      <w:r w:rsidRPr="00006EDF">
        <w:rPr>
          <w:rFonts w:ascii="Times New Roman" w:hAnsi="Times New Roman" w:cs="Times New Roman"/>
          <w:sz w:val="24"/>
          <w:szCs w:val="24"/>
        </w:rPr>
        <w:t>ураховуючи</w:t>
      </w:r>
      <w:r w:rsidRPr="00DC7FE9">
        <w:rPr>
          <w:rFonts w:ascii="Times New Roman" w:hAnsi="Times New Roman" w:cs="Times New Roman"/>
          <w:sz w:val="24"/>
          <w:szCs w:val="24"/>
        </w:rPr>
        <w:t xml:space="preserve"> </w:t>
      </w:r>
      <w:r w:rsidRPr="00006EDF">
        <w:rPr>
          <w:rFonts w:ascii="Times New Roman" w:hAnsi="Times New Roman" w:cs="Times New Roman"/>
          <w:sz w:val="24"/>
          <w:szCs w:val="24"/>
        </w:rPr>
        <w:t>стохастичність</w:t>
      </w:r>
      <w:r w:rsidRPr="00DC7FE9">
        <w:rPr>
          <w:rFonts w:ascii="Times New Roman" w:hAnsi="Times New Roman" w:cs="Times New Roman"/>
          <w:sz w:val="24"/>
          <w:szCs w:val="24"/>
        </w:rPr>
        <w:t xml:space="preserve"> </w:t>
      </w:r>
      <w:r w:rsidRPr="00006EDF">
        <w:rPr>
          <w:rFonts w:ascii="Times New Roman" w:hAnsi="Times New Roman" w:cs="Times New Roman"/>
          <w:sz w:val="24"/>
          <w:szCs w:val="24"/>
        </w:rPr>
        <w:t>температурних</w:t>
      </w:r>
      <w:r w:rsidRPr="00DC7FE9">
        <w:rPr>
          <w:rFonts w:ascii="Times New Roman" w:hAnsi="Times New Roman" w:cs="Times New Roman"/>
          <w:sz w:val="24"/>
          <w:szCs w:val="24"/>
        </w:rPr>
        <w:t xml:space="preserve"> </w:t>
      </w:r>
      <w:r w:rsidRPr="00006EDF">
        <w:rPr>
          <w:rFonts w:ascii="Times New Roman" w:hAnsi="Times New Roman" w:cs="Times New Roman"/>
          <w:sz w:val="24"/>
          <w:szCs w:val="24"/>
        </w:rPr>
        <w:t>процесів</w:t>
      </w:r>
      <w:r w:rsidRPr="00DC7FE9">
        <w:rPr>
          <w:rFonts w:ascii="Times New Roman" w:hAnsi="Times New Roman" w:cs="Times New Roman"/>
          <w:sz w:val="24"/>
          <w:szCs w:val="24"/>
        </w:rPr>
        <w:t xml:space="preserve">, </w:t>
      </w:r>
      <w:r w:rsidRPr="00006EDF">
        <w:rPr>
          <w:rFonts w:ascii="Times New Roman" w:hAnsi="Times New Roman" w:cs="Times New Roman"/>
          <w:sz w:val="24"/>
          <w:szCs w:val="24"/>
        </w:rPr>
        <w:t>украй</w:t>
      </w:r>
      <w:r w:rsidRPr="00DC7FE9">
        <w:rPr>
          <w:rFonts w:ascii="Times New Roman" w:hAnsi="Times New Roman" w:cs="Times New Roman"/>
          <w:sz w:val="24"/>
          <w:szCs w:val="24"/>
        </w:rPr>
        <w:t xml:space="preserve"> </w:t>
      </w:r>
      <w:r w:rsidRPr="00006EDF">
        <w:rPr>
          <w:rFonts w:ascii="Times New Roman" w:hAnsi="Times New Roman" w:cs="Times New Roman"/>
          <w:sz w:val="24"/>
          <w:szCs w:val="24"/>
        </w:rPr>
        <w:t>складно</w:t>
      </w:r>
      <w:r w:rsidRPr="00DC7FE9">
        <w:rPr>
          <w:rFonts w:ascii="Times New Roman" w:hAnsi="Times New Roman" w:cs="Times New Roman"/>
          <w:sz w:val="24"/>
          <w:szCs w:val="24"/>
        </w:rPr>
        <w:t xml:space="preserve">. </w:t>
      </w:r>
      <w:r w:rsidRPr="00006EDF">
        <w:rPr>
          <w:rFonts w:ascii="Times New Roman" w:hAnsi="Times New Roman" w:cs="Times New Roman"/>
          <w:sz w:val="24"/>
          <w:szCs w:val="24"/>
        </w:rPr>
        <w:t>Тому зазначимо, що точних розв’язків на теперішній час не існу</w:t>
      </w:r>
      <w:proofErr w:type="gramStart"/>
      <w:r w:rsidRPr="00006EDF">
        <w:rPr>
          <w:rFonts w:ascii="Times New Roman" w:hAnsi="Times New Roman" w:cs="Times New Roman"/>
          <w:sz w:val="24"/>
          <w:szCs w:val="24"/>
        </w:rPr>
        <w:t>є,</w:t>
      </w:r>
      <w:proofErr w:type="gramEnd"/>
      <w:r w:rsidRPr="00006EDF">
        <w:rPr>
          <w:rFonts w:ascii="Times New Roman" w:hAnsi="Times New Roman" w:cs="Times New Roman"/>
          <w:sz w:val="24"/>
          <w:szCs w:val="24"/>
        </w:rPr>
        <w:t xml:space="preserve"> а задачі даного типу розв’язуються тільки чисельним методом для окремих об’єктів. </w:t>
      </w:r>
    </w:p>
    <w:p w:rsidR="00006EDF" w:rsidRPr="004E1BA9" w:rsidRDefault="00006EDF" w:rsidP="00E74398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6EDF">
        <w:rPr>
          <w:rFonts w:ascii="Times New Roman" w:hAnsi="Times New Roman" w:cs="Times New Roman"/>
          <w:sz w:val="24"/>
          <w:szCs w:val="24"/>
        </w:rPr>
        <w:t xml:space="preserve">Для виконання практичних завдань експлуатації доріг інженерна думка запропонувала умовно поділити розв’язання цієї задачі на два етапи: </w:t>
      </w:r>
    </w:p>
    <w:p w:rsidR="00006EDF" w:rsidRPr="004E1BA9" w:rsidRDefault="00006EDF" w:rsidP="00E74398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6EDF">
        <w:rPr>
          <w:rFonts w:ascii="Times New Roman" w:hAnsi="Times New Roman" w:cs="Times New Roman"/>
          <w:sz w:val="24"/>
          <w:szCs w:val="24"/>
        </w:rPr>
        <w:lastRenderedPageBreak/>
        <w:t xml:space="preserve">1) припускаючи, що в окремих територіальних зонах хід температурних полів можна взяти за стаціонарний, поділити територію країни на окремі температурні райони з адекватними ґрунтовогідрологічними умовами; </w:t>
      </w:r>
    </w:p>
    <w:p w:rsidR="00006EDF" w:rsidRPr="004E1BA9" w:rsidRDefault="00006EDF" w:rsidP="00E74398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6EDF">
        <w:rPr>
          <w:rFonts w:ascii="Times New Roman" w:hAnsi="Times New Roman" w:cs="Times New Roman"/>
          <w:sz w:val="24"/>
          <w:szCs w:val="24"/>
        </w:rPr>
        <w:t xml:space="preserve">2) вивчати як дискретний процес зміни вологи ґрунтів у межах </w:t>
      </w:r>
      <w:proofErr w:type="gramStart"/>
      <w:r w:rsidRPr="00006EDF">
        <w:rPr>
          <w:rFonts w:ascii="Times New Roman" w:hAnsi="Times New Roman" w:cs="Times New Roman"/>
          <w:sz w:val="24"/>
          <w:szCs w:val="24"/>
        </w:rPr>
        <w:t>кожного</w:t>
      </w:r>
      <w:proofErr w:type="gramEnd"/>
      <w:r w:rsidRPr="00006EDF">
        <w:rPr>
          <w:rFonts w:ascii="Times New Roman" w:hAnsi="Times New Roman" w:cs="Times New Roman"/>
          <w:sz w:val="24"/>
          <w:szCs w:val="24"/>
        </w:rPr>
        <w:t xml:space="preserve"> району, базуючись на початковому процесі вологонакопичення і на фактичному для району процесі змін температурних полів (з урахуванням властивостей ґрунтів). </w:t>
      </w:r>
    </w:p>
    <w:p w:rsidR="00006EDF" w:rsidRPr="004E1BA9" w:rsidRDefault="00006EDF" w:rsidP="00E74398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6EDF">
        <w:rPr>
          <w:rFonts w:ascii="Times New Roman" w:hAnsi="Times New Roman" w:cs="Times New Roman"/>
          <w:sz w:val="24"/>
          <w:szCs w:val="24"/>
        </w:rPr>
        <w:t>Цей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06ED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06EDF">
        <w:rPr>
          <w:rFonts w:ascii="Times New Roman" w:hAnsi="Times New Roman" w:cs="Times New Roman"/>
          <w:sz w:val="24"/>
          <w:szCs w:val="24"/>
        </w:rPr>
        <w:t>ідхід</w:t>
      </w:r>
      <w:r w:rsidRPr="004E1BA9">
        <w:rPr>
          <w:rFonts w:ascii="Times New Roman" w:hAnsi="Times New Roman" w:cs="Times New Roman"/>
          <w:sz w:val="24"/>
          <w:szCs w:val="24"/>
        </w:rPr>
        <w:t xml:space="preserve">, </w:t>
      </w:r>
      <w:r w:rsidRPr="00006EDF">
        <w:rPr>
          <w:rFonts w:ascii="Times New Roman" w:hAnsi="Times New Roman" w:cs="Times New Roman"/>
          <w:sz w:val="24"/>
          <w:szCs w:val="24"/>
        </w:rPr>
        <w:t>безперечно</w:t>
      </w:r>
      <w:r w:rsidRPr="004E1BA9">
        <w:rPr>
          <w:rFonts w:ascii="Times New Roman" w:hAnsi="Times New Roman" w:cs="Times New Roman"/>
          <w:sz w:val="24"/>
          <w:szCs w:val="24"/>
        </w:rPr>
        <w:t xml:space="preserve">, </w:t>
      </w:r>
      <w:r w:rsidRPr="00006EDF">
        <w:rPr>
          <w:rFonts w:ascii="Times New Roman" w:hAnsi="Times New Roman" w:cs="Times New Roman"/>
          <w:sz w:val="24"/>
          <w:szCs w:val="24"/>
        </w:rPr>
        <w:t>менш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006EDF">
        <w:rPr>
          <w:rFonts w:ascii="Times New Roman" w:hAnsi="Times New Roman" w:cs="Times New Roman"/>
          <w:sz w:val="24"/>
          <w:szCs w:val="24"/>
        </w:rPr>
        <w:t>точний</w:t>
      </w:r>
      <w:r w:rsidRPr="004E1BA9">
        <w:rPr>
          <w:rFonts w:ascii="Times New Roman" w:hAnsi="Times New Roman" w:cs="Times New Roman"/>
          <w:sz w:val="24"/>
          <w:szCs w:val="24"/>
        </w:rPr>
        <w:t xml:space="preserve">, </w:t>
      </w:r>
      <w:r w:rsidRPr="00006EDF">
        <w:rPr>
          <w:rFonts w:ascii="Times New Roman" w:hAnsi="Times New Roman" w:cs="Times New Roman"/>
          <w:sz w:val="24"/>
          <w:szCs w:val="24"/>
        </w:rPr>
        <w:t>але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006EDF">
        <w:rPr>
          <w:rFonts w:ascii="Times New Roman" w:hAnsi="Times New Roman" w:cs="Times New Roman"/>
          <w:sz w:val="24"/>
          <w:szCs w:val="24"/>
        </w:rPr>
        <w:t>дає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006EDF">
        <w:rPr>
          <w:rFonts w:ascii="Times New Roman" w:hAnsi="Times New Roman" w:cs="Times New Roman"/>
          <w:sz w:val="24"/>
          <w:szCs w:val="24"/>
        </w:rPr>
        <w:t>можливість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006EDF">
        <w:rPr>
          <w:rFonts w:ascii="Times New Roman" w:hAnsi="Times New Roman" w:cs="Times New Roman"/>
          <w:sz w:val="24"/>
          <w:szCs w:val="24"/>
        </w:rPr>
        <w:t>вирішувати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006EDF">
        <w:rPr>
          <w:rFonts w:ascii="Times New Roman" w:hAnsi="Times New Roman" w:cs="Times New Roman"/>
          <w:sz w:val="24"/>
          <w:szCs w:val="24"/>
        </w:rPr>
        <w:t>значну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006EDF">
        <w:rPr>
          <w:rFonts w:ascii="Times New Roman" w:hAnsi="Times New Roman" w:cs="Times New Roman"/>
          <w:sz w:val="24"/>
          <w:szCs w:val="24"/>
        </w:rPr>
        <w:t>кількість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006EDF">
        <w:rPr>
          <w:rFonts w:ascii="Times New Roman" w:hAnsi="Times New Roman" w:cs="Times New Roman"/>
          <w:sz w:val="24"/>
          <w:szCs w:val="24"/>
        </w:rPr>
        <w:t>завдань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006EDF">
        <w:rPr>
          <w:rFonts w:ascii="Times New Roman" w:hAnsi="Times New Roman" w:cs="Times New Roman"/>
          <w:sz w:val="24"/>
          <w:szCs w:val="24"/>
        </w:rPr>
        <w:t>з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006EDF">
        <w:rPr>
          <w:rFonts w:ascii="Times New Roman" w:hAnsi="Times New Roman" w:cs="Times New Roman"/>
          <w:sz w:val="24"/>
          <w:szCs w:val="24"/>
        </w:rPr>
        <w:t>експлуатації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006EDF">
        <w:rPr>
          <w:rFonts w:ascii="Times New Roman" w:hAnsi="Times New Roman" w:cs="Times New Roman"/>
          <w:sz w:val="24"/>
          <w:szCs w:val="24"/>
        </w:rPr>
        <w:t>доріг</w:t>
      </w:r>
      <w:r w:rsidRPr="004E1BA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4398" w:rsidRPr="00006EDF" w:rsidRDefault="00006EDF" w:rsidP="00E74398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6EDF">
        <w:rPr>
          <w:rFonts w:ascii="Times New Roman" w:hAnsi="Times New Roman" w:cs="Times New Roman"/>
          <w:sz w:val="24"/>
          <w:szCs w:val="24"/>
        </w:rPr>
        <w:t xml:space="preserve">Перший етап цього </w:t>
      </w:r>
      <w:proofErr w:type="gramStart"/>
      <w:r w:rsidRPr="00006ED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06EDF">
        <w:rPr>
          <w:rFonts w:ascii="Times New Roman" w:hAnsi="Times New Roman" w:cs="Times New Roman"/>
          <w:sz w:val="24"/>
          <w:szCs w:val="24"/>
        </w:rPr>
        <w:t>ідходу являє собою відомий процес ґрунтово-температурного районування територій. Він для умов України вже практично завершений.</w:t>
      </w:r>
    </w:p>
    <w:p w:rsidR="00006EDF" w:rsidRDefault="00006EDF" w:rsidP="00006EDF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6EDF">
        <w:rPr>
          <w:rFonts w:ascii="Times New Roman" w:hAnsi="Times New Roman" w:cs="Times New Roman"/>
          <w:sz w:val="24"/>
          <w:szCs w:val="24"/>
        </w:rPr>
        <w:t xml:space="preserve">Процес початкового накопичення вологи визначається потужністю і тривалістю дії джерел зволоження. На практиці вирізняють чотири основні групи джерел зволоження (рис. </w:t>
      </w:r>
      <w:r w:rsidR="004E1BA9">
        <w:rPr>
          <w:rFonts w:ascii="Times New Roman" w:hAnsi="Times New Roman" w:cs="Times New Roman"/>
          <w:sz w:val="24"/>
          <w:szCs w:val="24"/>
        </w:rPr>
        <w:t>4</w:t>
      </w:r>
      <w:r w:rsidRPr="00006EDF">
        <w:rPr>
          <w:rFonts w:ascii="Times New Roman" w:hAnsi="Times New Roman" w:cs="Times New Roman"/>
          <w:sz w:val="24"/>
          <w:szCs w:val="24"/>
        </w:rPr>
        <w:t xml:space="preserve">.3): </w:t>
      </w:r>
    </w:p>
    <w:p w:rsidR="00006EDF" w:rsidRPr="004E1BA9" w:rsidRDefault="00006EDF" w:rsidP="00006EDF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6EDF">
        <w:rPr>
          <w:rFonts w:ascii="Times New Roman" w:hAnsi="Times New Roman" w:cs="Times New Roman"/>
          <w:sz w:val="24"/>
          <w:szCs w:val="24"/>
        </w:rPr>
        <w:t xml:space="preserve">1) зволоження дорожньої конструкції атмосферними водами. Джерелами зволоження тут можуть бути: несуцільність дорожнього одягу (втрата суцільності внаслідок </w:t>
      </w:r>
      <w:proofErr w:type="gramStart"/>
      <w:r w:rsidRPr="00006EDF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006EDF">
        <w:rPr>
          <w:rFonts w:ascii="Times New Roman" w:hAnsi="Times New Roman" w:cs="Times New Roman"/>
          <w:sz w:val="24"/>
          <w:szCs w:val="24"/>
        </w:rPr>
        <w:t xml:space="preserve">іщинуватості чи взагалі водопроникна структура одягу), дефекти зони сполучення проїзної частини з узбіччям, просочування в зоні узбіч і ухилів і т. ін.; </w:t>
      </w:r>
    </w:p>
    <w:p w:rsidR="00006EDF" w:rsidRPr="004E1BA9" w:rsidRDefault="00006EDF" w:rsidP="00006EDF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6EDF">
        <w:rPr>
          <w:rFonts w:ascii="Times New Roman" w:hAnsi="Times New Roman" w:cs="Times New Roman"/>
          <w:sz w:val="24"/>
          <w:szCs w:val="24"/>
        </w:rPr>
        <w:t xml:space="preserve">2) незабезпеченість поверхневого стоку. Земляне полотно зволожується в результаті насичення ґрунту водою і капілярного </w:t>
      </w:r>
      <w:proofErr w:type="gramStart"/>
      <w:r w:rsidRPr="00006ED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06EDF">
        <w:rPr>
          <w:rFonts w:ascii="Times New Roman" w:hAnsi="Times New Roman" w:cs="Times New Roman"/>
          <w:sz w:val="24"/>
          <w:szCs w:val="24"/>
        </w:rPr>
        <w:t xml:space="preserve">ідняття. Треба пам’ятати, що внаслідок відносно довгого — більше від тижня — стояння вод у бічних водовідвідних системах у земляному полотні через горизонтальну міграцію води формується тимчасова крива дисперсії f, через яку невисоке земляне полотно може зволожуватись аж до </w:t>
      </w:r>
      <w:proofErr w:type="gramStart"/>
      <w:r w:rsidRPr="00006ED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06EDF">
        <w:rPr>
          <w:rFonts w:ascii="Times New Roman" w:hAnsi="Times New Roman" w:cs="Times New Roman"/>
          <w:sz w:val="24"/>
          <w:szCs w:val="24"/>
        </w:rPr>
        <w:t xml:space="preserve">ідошви одягу; </w:t>
      </w:r>
    </w:p>
    <w:p w:rsidR="00006EDF" w:rsidRPr="004E1BA9" w:rsidRDefault="00006EDF" w:rsidP="00006EDF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6EDF">
        <w:rPr>
          <w:rFonts w:ascii="Times New Roman" w:hAnsi="Times New Roman" w:cs="Times New Roman"/>
          <w:sz w:val="24"/>
          <w:szCs w:val="24"/>
        </w:rPr>
        <w:t xml:space="preserve">3) зволоження конструкції за рахунок капілярного </w:t>
      </w:r>
      <w:proofErr w:type="gramStart"/>
      <w:r w:rsidRPr="00006ED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06EDF">
        <w:rPr>
          <w:rFonts w:ascii="Times New Roman" w:hAnsi="Times New Roman" w:cs="Times New Roman"/>
          <w:sz w:val="24"/>
          <w:szCs w:val="24"/>
        </w:rPr>
        <w:t xml:space="preserve">ідняття. Ця група джерел зволоження значуща тоді, коли </w:t>
      </w:r>
      <w:proofErr w:type="gramStart"/>
      <w:r w:rsidRPr="00006ED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06EDF">
        <w:rPr>
          <w:rFonts w:ascii="Times New Roman" w:hAnsi="Times New Roman" w:cs="Times New Roman"/>
          <w:sz w:val="24"/>
          <w:szCs w:val="24"/>
        </w:rPr>
        <w:t xml:space="preserve">івень капілярного підняття заходить у межі глибини активної зони. За глибину активної зони в дорожній практиці беруть відстань від поверхні одягу до горизонтальної площини в тілі полотна, на </w:t>
      </w:r>
      <w:proofErr w:type="gramStart"/>
      <w:r w:rsidRPr="00006ED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06EDF">
        <w:rPr>
          <w:rFonts w:ascii="Times New Roman" w:hAnsi="Times New Roman" w:cs="Times New Roman"/>
          <w:sz w:val="24"/>
          <w:szCs w:val="24"/>
        </w:rPr>
        <w:t xml:space="preserve">івні якої вертикальна складова напружень від тимчасових навантажень по осі їх дії становить 0,1 вертикальних напружень від власної маси конструкції; </w:t>
      </w:r>
    </w:p>
    <w:p w:rsidR="00E74398" w:rsidRPr="00E74398" w:rsidRDefault="00006EDF" w:rsidP="00006EDF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6EDF">
        <w:rPr>
          <w:rFonts w:ascii="Times New Roman" w:hAnsi="Times New Roman" w:cs="Times New Roman"/>
          <w:sz w:val="24"/>
          <w:szCs w:val="24"/>
        </w:rPr>
        <w:t xml:space="preserve">4) зволоження пароподібною і </w:t>
      </w:r>
      <w:proofErr w:type="gramStart"/>
      <w:r w:rsidRPr="00006EDF">
        <w:rPr>
          <w:rFonts w:ascii="Times New Roman" w:hAnsi="Times New Roman" w:cs="Times New Roman"/>
          <w:sz w:val="24"/>
          <w:szCs w:val="24"/>
        </w:rPr>
        <w:t>пл</w:t>
      </w:r>
      <w:proofErr w:type="gramEnd"/>
      <w:r w:rsidRPr="00006EDF">
        <w:rPr>
          <w:rFonts w:ascii="Times New Roman" w:hAnsi="Times New Roman" w:cs="Times New Roman"/>
          <w:sz w:val="24"/>
          <w:szCs w:val="24"/>
        </w:rPr>
        <w:t xml:space="preserve">івковою водою. Ця група джерел найбільш </w:t>
      </w:r>
      <w:proofErr w:type="gramStart"/>
      <w:r w:rsidRPr="00006ED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06EDF">
        <w:rPr>
          <w:rFonts w:ascii="Times New Roman" w:hAnsi="Times New Roman" w:cs="Times New Roman"/>
          <w:sz w:val="24"/>
          <w:szCs w:val="24"/>
        </w:rPr>
        <w:t xml:space="preserve">ідступна. </w:t>
      </w:r>
      <w:proofErr w:type="gramStart"/>
      <w:r w:rsidRPr="00006EDF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006EDF">
        <w:rPr>
          <w:rFonts w:ascii="Times New Roman" w:hAnsi="Times New Roman" w:cs="Times New Roman"/>
          <w:sz w:val="24"/>
          <w:szCs w:val="24"/>
        </w:rPr>
        <w:t xml:space="preserve"> одного боку, процес зволоження у цьому разі візуально не контролюється і через це на практиці важко діагностується. </w:t>
      </w:r>
      <w:proofErr w:type="gramStart"/>
      <w:r w:rsidRPr="00006EDF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006EDF">
        <w:rPr>
          <w:rFonts w:ascii="Times New Roman" w:hAnsi="Times New Roman" w:cs="Times New Roman"/>
          <w:sz w:val="24"/>
          <w:szCs w:val="24"/>
        </w:rPr>
        <w:t xml:space="preserve"> другого боку, ця група зволоження призводить, як правило, до спонтанного руйнування дорожньої конструкції.</w:t>
      </w:r>
    </w:p>
    <w:p w:rsidR="00E74398" w:rsidRPr="00E74398" w:rsidRDefault="00006EDF" w:rsidP="00006E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43525" cy="13239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398" w:rsidRPr="00E74398" w:rsidRDefault="00006EDF" w:rsidP="00F3573A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006EDF">
        <w:rPr>
          <w:rFonts w:ascii="Times New Roman" w:hAnsi="Times New Roman" w:cs="Times New Roman"/>
          <w:sz w:val="24"/>
          <w:szCs w:val="24"/>
        </w:rPr>
        <w:t xml:space="preserve">Рис. </w:t>
      </w:r>
      <w:r w:rsidR="00F8635D" w:rsidRPr="004E1BA9">
        <w:rPr>
          <w:rFonts w:ascii="Times New Roman" w:hAnsi="Times New Roman" w:cs="Times New Roman"/>
          <w:sz w:val="24"/>
          <w:szCs w:val="24"/>
        </w:rPr>
        <w:t>4</w:t>
      </w:r>
      <w:r w:rsidRPr="00006EDF">
        <w:rPr>
          <w:rFonts w:ascii="Times New Roman" w:hAnsi="Times New Roman" w:cs="Times New Roman"/>
          <w:sz w:val="24"/>
          <w:szCs w:val="24"/>
        </w:rPr>
        <w:t xml:space="preserve">.3. Основні джерела зволоження дорожнього одягу і земляного полотна: 1 — атмосферні опади; 2 — вода в канавах; 3 — </w:t>
      </w:r>
      <w:proofErr w:type="gramStart"/>
      <w:r w:rsidRPr="00006ED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06EDF">
        <w:rPr>
          <w:rFonts w:ascii="Times New Roman" w:hAnsi="Times New Roman" w:cs="Times New Roman"/>
          <w:sz w:val="24"/>
          <w:szCs w:val="24"/>
        </w:rPr>
        <w:t>ідземна вода; 4 — пароподібна волога</w:t>
      </w:r>
    </w:p>
    <w:p w:rsidR="00F8635D" w:rsidRPr="004E1BA9" w:rsidRDefault="00F8635D" w:rsidP="00F8635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635D">
        <w:rPr>
          <w:rFonts w:ascii="Times New Roman" w:hAnsi="Times New Roman" w:cs="Times New Roman"/>
          <w:sz w:val="24"/>
          <w:szCs w:val="24"/>
        </w:rPr>
        <w:lastRenderedPageBreak/>
        <w:t xml:space="preserve">Залежно від умов зволоження ділянки місцевості, по яких проходить дорога, поділяються на три типи: </w:t>
      </w:r>
    </w:p>
    <w:p w:rsidR="00F8635D" w:rsidRPr="004E1BA9" w:rsidRDefault="00F8635D" w:rsidP="00F8635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635D">
        <w:rPr>
          <w:rFonts w:ascii="Times New Roman" w:hAnsi="Times New Roman" w:cs="Times New Roman"/>
          <w:sz w:val="24"/>
          <w:szCs w:val="24"/>
        </w:rPr>
        <w:t xml:space="preserve">1 тип — </w:t>
      </w:r>
      <w:r w:rsidRPr="00F8635D">
        <w:rPr>
          <w:rFonts w:ascii="Times New Roman" w:hAnsi="Times New Roman" w:cs="Times New Roman"/>
          <w:b/>
          <w:i/>
          <w:sz w:val="24"/>
          <w:szCs w:val="24"/>
        </w:rPr>
        <w:t>сухі ділянки</w:t>
      </w:r>
      <w:r w:rsidRPr="00F8635D">
        <w:rPr>
          <w:rFonts w:ascii="Times New Roman" w:hAnsi="Times New Roman" w:cs="Times New Roman"/>
          <w:sz w:val="24"/>
          <w:szCs w:val="24"/>
        </w:rPr>
        <w:t xml:space="preserve">. Дорога зволожується атмосферними водами і пароподібною вологою. Поверхневий </w:t>
      </w:r>
      <w:proofErr w:type="gramStart"/>
      <w:r w:rsidRPr="00F8635D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F8635D">
        <w:rPr>
          <w:rFonts w:ascii="Times New Roman" w:hAnsi="Times New Roman" w:cs="Times New Roman"/>
          <w:sz w:val="24"/>
          <w:szCs w:val="24"/>
        </w:rPr>
        <w:t>ік від дороги повністю забезпечений, ґрунтові води залягають глибоко (РҐВ &gt; &gt; Z</w:t>
      </w:r>
      <w:r w:rsidRPr="00F8635D">
        <w:rPr>
          <w:rFonts w:ascii="Times New Roman" w:hAnsi="Times New Roman" w:cs="Times New Roman"/>
          <w:sz w:val="24"/>
          <w:szCs w:val="24"/>
          <w:vertAlign w:val="subscript"/>
        </w:rPr>
        <w:t>a</w:t>
      </w:r>
      <w:r w:rsidRPr="00F8635D">
        <w:rPr>
          <w:rFonts w:ascii="Times New Roman" w:hAnsi="Times New Roman" w:cs="Times New Roman"/>
          <w:sz w:val="24"/>
          <w:szCs w:val="24"/>
        </w:rPr>
        <w:t xml:space="preserve"> 1,6 1,9 м), де Z</w:t>
      </w:r>
      <w:r w:rsidRPr="00F8635D">
        <w:rPr>
          <w:rFonts w:ascii="Times New Roman" w:hAnsi="Times New Roman" w:cs="Times New Roman"/>
          <w:sz w:val="24"/>
          <w:szCs w:val="24"/>
          <w:vertAlign w:val="subscript"/>
        </w:rPr>
        <w:t>a</w:t>
      </w:r>
      <w:r w:rsidRPr="00F8635D">
        <w:rPr>
          <w:rFonts w:ascii="Times New Roman" w:hAnsi="Times New Roman" w:cs="Times New Roman"/>
          <w:sz w:val="24"/>
          <w:szCs w:val="24"/>
        </w:rPr>
        <w:t xml:space="preserve"> — глибина активної зони. </w:t>
      </w:r>
    </w:p>
    <w:p w:rsidR="00F8635D" w:rsidRPr="004E1BA9" w:rsidRDefault="00F8635D" w:rsidP="00F8635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635D">
        <w:rPr>
          <w:rFonts w:ascii="Times New Roman" w:hAnsi="Times New Roman" w:cs="Times New Roman"/>
          <w:sz w:val="24"/>
          <w:szCs w:val="24"/>
        </w:rPr>
        <w:t xml:space="preserve">2 тип — </w:t>
      </w:r>
      <w:r w:rsidRPr="00F8635D">
        <w:rPr>
          <w:rFonts w:ascii="Times New Roman" w:hAnsi="Times New Roman" w:cs="Times New Roman"/>
          <w:b/>
          <w:i/>
          <w:sz w:val="24"/>
          <w:szCs w:val="24"/>
        </w:rPr>
        <w:t>вогкі ділянки</w:t>
      </w:r>
      <w:r w:rsidRPr="00F8635D">
        <w:rPr>
          <w:rFonts w:ascii="Times New Roman" w:hAnsi="Times New Roman" w:cs="Times New Roman"/>
          <w:sz w:val="24"/>
          <w:szCs w:val="24"/>
        </w:rPr>
        <w:t>. Дорога зволожується водою з бічних канав; бічний водовідвід не працю</w:t>
      </w:r>
      <w:proofErr w:type="gramStart"/>
      <w:r w:rsidRPr="00F8635D">
        <w:rPr>
          <w:rFonts w:ascii="Times New Roman" w:hAnsi="Times New Roman" w:cs="Times New Roman"/>
          <w:sz w:val="24"/>
          <w:szCs w:val="24"/>
        </w:rPr>
        <w:t>є,</w:t>
      </w:r>
      <w:proofErr w:type="gramEnd"/>
      <w:r w:rsidRPr="00F8635D">
        <w:rPr>
          <w:rFonts w:ascii="Times New Roman" w:hAnsi="Times New Roman" w:cs="Times New Roman"/>
          <w:sz w:val="24"/>
          <w:szCs w:val="24"/>
        </w:rPr>
        <w:t xml:space="preserve"> вода довгий час (кілька тижнів) застоюється біля полотна; ґрунтові води залягають глибоко. </w:t>
      </w:r>
    </w:p>
    <w:p w:rsidR="00E74398" w:rsidRPr="00E74398" w:rsidRDefault="00F8635D" w:rsidP="00F8635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635D">
        <w:rPr>
          <w:rFonts w:ascii="Times New Roman" w:hAnsi="Times New Roman" w:cs="Times New Roman"/>
          <w:sz w:val="24"/>
          <w:szCs w:val="24"/>
        </w:rPr>
        <w:t xml:space="preserve">3 тип — </w:t>
      </w:r>
      <w:r w:rsidRPr="00F8635D">
        <w:rPr>
          <w:rFonts w:ascii="Times New Roman" w:hAnsi="Times New Roman" w:cs="Times New Roman"/>
          <w:b/>
          <w:i/>
          <w:sz w:val="24"/>
          <w:szCs w:val="24"/>
        </w:rPr>
        <w:t>мокрі ділянки</w:t>
      </w:r>
      <w:r w:rsidRPr="00F8635D">
        <w:rPr>
          <w:rFonts w:ascii="Times New Roman" w:hAnsi="Times New Roman" w:cs="Times New Roman"/>
          <w:sz w:val="24"/>
          <w:szCs w:val="24"/>
        </w:rPr>
        <w:t xml:space="preserve">. Ґрунтові води залягають близько; найбільш небезпечні ділянки у плані гарантування </w:t>
      </w:r>
      <w:proofErr w:type="gramStart"/>
      <w:r w:rsidRPr="00F8635D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F8635D">
        <w:rPr>
          <w:rFonts w:ascii="Times New Roman" w:hAnsi="Times New Roman" w:cs="Times New Roman"/>
          <w:sz w:val="24"/>
          <w:szCs w:val="24"/>
        </w:rPr>
        <w:t>ійкості і міцності дорожньої конструкції. ВТР доріг закономірно змінюється в річному періоді. На траєкторіях його змін у різних природнокліматичних умовах можна виділити чотири характерних періоди роботи дорожнього одягу і земляного полотна.</w:t>
      </w:r>
    </w:p>
    <w:p w:rsidR="00F8635D" w:rsidRPr="004E1BA9" w:rsidRDefault="00F8635D" w:rsidP="00F8635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635D">
        <w:rPr>
          <w:rFonts w:ascii="Times New Roman" w:hAnsi="Times New Roman" w:cs="Times New Roman"/>
          <w:sz w:val="24"/>
          <w:szCs w:val="24"/>
        </w:rPr>
        <w:t xml:space="preserve">У </w:t>
      </w:r>
      <w:r w:rsidRPr="00F8635D">
        <w:rPr>
          <w:rFonts w:ascii="Times New Roman" w:hAnsi="Times New Roman" w:cs="Times New Roman"/>
          <w:b/>
          <w:i/>
          <w:sz w:val="24"/>
          <w:szCs w:val="24"/>
        </w:rPr>
        <w:t>першому періоді</w:t>
      </w:r>
      <w:r w:rsidRPr="00F8635D">
        <w:rPr>
          <w:rFonts w:ascii="Times New Roman" w:hAnsi="Times New Roman" w:cs="Times New Roman"/>
          <w:sz w:val="24"/>
          <w:szCs w:val="24"/>
        </w:rPr>
        <w:t xml:space="preserve"> (осінь, </w:t>
      </w:r>
      <w:proofErr w:type="gramStart"/>
      <w:r w:rsidRPr="00F8635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863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8635D">
        <w:rPr>
          <w:rFonts w:ascii="Times New Roman" w:hAnsi="Times New Roman" w:cs="Times New Roman"/>
          <w:sz w:val="24"/>
          <w:szCs w:val="24"/>
        </w:rPr>
        <w:t>початку</w:t>
      </w:r>
      <w:proofErr w:type="gramEnd"/>
      <w:r w:rsidRPr="00F8635D">
        <w:rPr>
          <w:rFonts w:ascii="Times New Roman" w:hAnsi="Times New Roman" w:cs="Times New Roman"/>
          <w:sz w:val="24"/>
          <w:szCs w:val="24"/>
        </w:rPr>
        <w:t xml:space="preserve"> промерзання земляного полотна) відбуваються процеси охолодження одягу і земляного полотна, інтенсивного зволоження атмосферними опадами, дифузія водяної пари до основи одягу. Вологість ґрунту полотна зроста</w:t>
      </w:r>
      <w:proofErr w:type="gramStart"/>
      <w:r w:rsidRPr="00F8635D">
        <w:rPr>
          <w:rFonts w:ascii="Times New Roman" w:hAnsi="Times New Roman" w:cs="Times New Roman"/>
          <w:sz w:val="24"/>
          <w:szCs w:val="24"/>
        </w:rPr>
        <w:t>є,</w:t>
      </w:r>
      <w:proofErr w:type="gramEnd"/>
      <w:r w:rsidRPr="00F8635D">
        <w:rPr>
          <w:rFonts w:ascii="Times New Roman" w:hAnsi="Times New Roman" w:cs="Times New Roman"/>
          <w:sz w:val="24"/>
          <w:szCs w:val="24"/>
        </w:rPr>
        <w:t xml:space="preserve"> щільність і модуль пружності знижуються. </w:t>
      </w:r>
    </w:p>
    <w:p w:rsidR="00F8635D" w:rsidRPr="004E1BA9" w:rsidRDefault="00F8635D" w:rsidP="00F8635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635D">
        <w:rPr>
          <w:rFonts w:ascii="Times New Roman" w:hAnsi="Times New Roman" w:cs="Times New Roman"/>
          <w:b/>
          <w:i/>
          <w:sz w:val="24"/>
          <w:szCs w:val="24"/>
        </w:rPr>
        <w:t>Другий період</w:t>
      </w:r>
      <w:r w:rsidRPr="00F8635D">
        <w:rPr>
          <w:rFonts w:ascii="Times New Roman" w:hAnsi="Times New Roman" w:cs="Times New Roman"/>
          <w:sz w:val="24"/>
          <w:szCs w:val="24"/>
        </w:rPr>
        <w:t xml:space="preserve"> (холодний) характеризується дальшим охолодженням дорожньої конструкції і утворенням </w:t>
      </w:r>
      <w:proofErr w:type="gramStart"/>
      <w:r w:rsidRPr="00F8635D">
        <w:rPr>
          <w:rFonts w:ascii="Times New Roman" w:hAnsi="Times New Roman" w:cs="Times New Roman"/>
          <w:sz w:val="24"/>
          <w:szCs w:val="24"/>
        </w:rPr>
        <w:t>мерзлого</w:t>
      </w:r>
      <w:proofErr w:type="gramEnd"/>
      <w:r w:rsidRPr="00F8635D">
        <w:rPr>
          <w:rFonts w:ascii="Times New Roman" w:hAnsi="Times New Roman" w:cs="Times New Roman"/>
          <w:sz w:val="24"/>
          <w:szCs w:val="24"/>
        </w:rPr>
        <w:t xml:space="preserve"> ґрунту. Градієнти z w i z p z t , і z w i z p z t , (t — температура, p— тиск у водних </w:t>
      </w:r>
      <w:proofErr w:type="gramStart"/>
      <w:r w:rsidRPr="00F8635D">
        <w:rPr>
          <w:rFonts w:ascii="Times New Roman" w:hAnsi="Times New Roman" w:cs="Times New Roman"/>
          <w:sz w:val="24"/>
          <w:szCs w:val="24"/>
        </w:rPr>
        <w:t>пл</w:t>
      </w:r>
      <w:proofErr w:type="gramEnd"/>
      <w:r w:rsidRPr="00F8635D">
        <w:rPr>
          <w:rFonts w:ascii="Times New Roman" w:hAnsi="Times New Roman" w:cs="Times New Roman"/>
          <w:sz w:val="24"/>
          <w:szCs w:val="24"/>
        </w:rPr>
        <w:t xml:space="preserve">івках, w — вологість ґрунту) у шарі ґрунту, який промерзає, зростають, вологонакопичення збільшується внаслідок припливу вологи знизу. На кінець холодного періоду відзначаються найбільша </w:t>
      </w:r>
      <w:proofErr w:type="gramStart"/>
      <w:r w:rsidRPr="00F8635D">
        <w:rPr>
          <w:rFonts w:ascii="Times New Roman" w:hAnsi="Times New Roman" w:cs="Times New Roman"/>
          <w:sz w:val="24"/>
          <w:szCs w:val="24"/>
        </w:rPr>
        <w:t>сезонна</w:t>
      </w:r>
      <w:proofErr w:type="gramEnd"/>
      <w:r w:rsidRPr="00F8635D">
        <w:rPr>
          <w:rFonts w:ascii="Times New Roman" w:hAnsi="Times New Roman" w:cs="Times New Roman"/>
          <w:sz w:val="24"/>
          <w:szCs w:val="24"/>
        </w:rPr>
        <w:t xml:space="preserve"> вологість ґрунту і найменша його щільність. </w:t>
      </w:r>
    </w:p>
    <w:p w:rsidR="00F8635D" w:rsidRPr="004E1BA9" w:rsidRDefault="00F8635D" w:rsidP="00F8635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635D">
        <w:rPr>
          <w:rFonts w:ascii="Times New Roman" w:hAnsi="Times New Roman" w:cs="Times New Roman"/>
          <w:b/>
          <w:i/>
          <w:sz w:val="24"/>
          <w:szCs w:val="24"/>
        </w:rPr>
        <w:t>Третій пер</w:t>
      </w:r>
      <w:proofErr w:type="gramEnd"/>
      <w:r w:rsidRPr="00F8635D">
        <w:rPr>
          <w:rFonts w:ascii="Times New Roman" w:hAnsi="Times New Roman" w:cs="Times New Roman"/>
          <w:b/>
          <w:i/>
          <w:sz w:val="24"/>
          <w:szCs w:val="24"/>
        </w:rPr>
        <w:t>іод</w:t>
      </w:r>
      <w:r w:rsidRPr="00F8635D">
        <w:rPr>
          <w:rFonts w:ascii="Times New Roman" w:hAnsi="Times New Roman" w:cs="Times New Roman"/>
          <w:sz w:val="24"/>
          <w:szCs w:val="24"/>
        </w:rPr>
        <w:t xml:space="preserve"> — відтавання ґрунту. Шари одягу і земляного полотна інтенсивно прогріваються. У процесі </w:t>
      </w:r>
      <w:proofErr w:type="gramStart"/>
      <w:r w:rsidRPr="00F8635D">
        <w:rPr>
          <w:rFonts w:ascii="Times New Roman" w:hAnsi="Times New Roman" w:cs="Times New Roman"/>
          <w:sz w:val="24"/>
          <w:szCs w:val="24"/>
        </w:rPr>
        <w:t>нерівном</w:t>
      </w:r>
      <w:proofErr w:type="gramEnd"/>
      <w:r w:rsidRPr="00F8635D">
        <w:rPr>
          <w:rFonts w:ascii="Times New Roman" w:hAnsi="Times New Roman" w:cs="Times New Roman"/>
          <w:sz w:val="24"/>
          <w:szCs w:val="24"/>
        </w:rPr>
        <w:t>ірного відтавання виникають фазові перетворення вологи й інтенсивний її перерозподіл у талому і мерзлому ґрунті. Через практичну водонепроникність мерзлого ґрунту над ним може виникати шар сильно перезволоженого ґрунту з практично нульовою несучою здатністю. У цей період найбільш імовірним є виникнення просідань, проломі</w:t>
      </w:r>
      <w:proofErr w:type="gramStart"/>
      <w:r w:rsidRPr="00F8635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8635D">
        <w:rPr>
          <w:rFonts w:ascii="Times New Roman" w:hAnsi="Times New Roman" w:cs="Times New Roman"/>
          <w:sz w:val="24"/>
          <w:szCs w:val="24"/>
        </w:rPr>
        <w:t xml:space="preserve"> та інших деформацій дорожнього одягу. </w:t>
      </w:r>
    </w:p>
    <w:p w:rsidR="00E74398" w:rsidRPr="00E74398" w:rsidRDefault="00F8635D" w:rsidP="00F8635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635D">
        <w:rPr>
          <w:rFonts w:ascii="Times New Roman" w:hAnsi="Times New Roman" w:cs="Times New Roman"/>
          <w:b/>
          <w:i/>
          <w:sz w:val="24"/>
          <w:szCs w:val="24"/>
        </w:rPr>
        <w:t>Четвертий період</w:t>
      </w:r>
      <w:r w:rsidRPr="00F8635D">
        <w:rPr>
          <w:rFonts w:ascii="Times New Roman" w:hAnsi="Times New Roman" w:cs="Times New Roman"/>
          <w:sz w:val="24"/>
          <w:szCs w:val="24"/>
        </w:rPr>
        <w:t xml:space="preserve"> — це зниження вологості ґрунту полотна за рахунок його просихання, період нормалізації щільності і міцніс- 31 них показників ґрунту. </w:t>
      </w:r>
      <w:proofErr w:type="gramStart"/>
      <w:r w:rsidRPr="00F8635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8635D">
        <w:rPr>
          <w:rFonts w:ascii="Times New Roman" w:hAnsi="Times New Roman" w:cs="Times New Roman"/>
          <w:sz w:val="24"/>
          <w:szCs w:val="24"/>
        </w:rPr>
        <w:t>ісля завершення цих процесів настає найбільш сприятливий період роботи дорожньої конструкції.</w:t>
      </w:r>
    </w:p>
    <w:p w:rsidR="00F8635D" w:rsidRPr="004E1BA9" w:rsidRDefault="00F8635D" w:rsidP="00F8635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635D">
        <w:rPr>
          <w:rFonts w:ascii="Times New Roman" w:hAnsi="Times New Roman" w:cs="Times New Roman"/>
          <w:sz w:val="24"/>
          <w:szCs w:val="24"/>
        </w:rPr>
        <w:t xml:space="preserve">Оскільки ВТР доріг значно впливає на особливості їх служби, їхній експлуатаційний стан та можливості виконання ними завдань забезпечення ефективної роботи рухомого складу, то однією з першорядних цілей </w:t>
      </w:r>
      <w:proofErr w:type="gramStart"/>
      <w:r w:rsidRPr="00F8635D">
        <w:rPr>
          <w:rFonts w:ascii="Times New Roman" w:hAnsi="Times New Roman" w:cs="Times New Roman"/>
          <w:sz w:val="24"/>
          <w:szCs w:val="24"/>
        </w:rPr>
        <w:t>дорожника-спец</w:t>
      </w:r>
      <w:proofErr w:type="gramEnd"/>
      <w:r w:rsidRPr="00F8635D">
        <w:rPr>
          <w:rFonts w:ascii="Times New Roman" w:hAnsi="Times New Roman" w:cs="Times New Roman"/>
          <w:sz w:val="24"/>
          <w:szCs w:val="24"/>
        </w:rPr>
        <w:t>іаліста є опанування методів регулювання ВТР. Змінюючи або його умови, або сам вид ВТР, спеціалі</w:t>
      </w:r>
      <w:proofErr w:type="gramStart"/>
      <w:r w:rsidRPr="00F8635D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F8635D">
        <w:rPr>
          <w:rFonts w:ascii="Times New Roman" w:hAnsi="Times New Roman" w:cs="Times New Roman"/>
          <w:sz w:val="24"/>
          <w:szCs w:val="24"/>
        </w:rPr>
        <w:t xml:space="preserve"> може досягти значних успіхів у поліпшенні роботи інженерних і транспортних споруд. </w:t>
      </w:r>
    </w:p>
    <w:p w:rsidR="00F8635D" w:rsidRPr="004E1BA9" w:rsidRDefault="00F8635D" w:rsidP="00F8635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635D">
        <w:rPr>
          <w:rFonts w:ascii="Times New Roman" w:hAnsi="Times New Roman" w:cs="Times New Roman"/>
          <w:sz w:val="24"/>
          <w:szCs w:val="24"/>
        </w:rPr>
        <w:t xml:space="preserve">Усі методи регулювання ВТР доріг поділяються на дві групи: </w:t>
      </w:r>
    </w:p>
    <w:p w:rsidR="00F8635D" w:rsidRPr="004E1BA9" w:rsidRDefault="00F8635D" w:rsidP="00F8635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635D">
        <w:rPr>
          <w:rFonts w:ascii="Times New Roman" w:hAnsi="Times New Roman" w:cs="Times New Roman"/>
          <w:sz w:val="24"/>
          <w:szCs w:val="24"/>
        </w:rPr>
        <w:t xml:space="preserve">а) методи, спрямовані на поліпшення умов наявного виду воднотеплового режиму доріг; </w:t>
      </w:r>
    </w:p>
    <w:p w:rsidR="00F8635D" w:rsidRPr="004E1BA9" w:rsidRDefault="00F8635D" w:rsidP="00F8635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635D">
        <w:rPr>
          <w:rFonts w:ascii="Times New Roman" w:hAnsi="Times New Roman" w:cs="Times New Roman"/>
          <w:sz w:val="24"/>
          <w:szCs w:val="24"/>
        </w:rPr>
        <w:t xml:space="preserve">б) методи, що дають змогу перевести наявний водно-тепловий режим </w:t>
      </w:r>
      <w:proofErr w:type="gramStart"/>
      <w:r w:rsidRPr="00F8635D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F8635D">
        <w:rPr>
          <w:rFonts w:ascii="Times New Roman" w:hAnsi="Times New Roman" w:cs="Times New Roman"/>
          <w:sz w:val="24"/>
          <w:szCs w:val="24"/>
        </w:rPr>
        <w:t xml:space="preserve"> більш сприятливий. </w:t>
      </w:r>
    </w:p>
    <w:p w:rsidR="00F8635D" w:rsidRPr="004E1BA9" w:rsidRDefault="00F8635D" w:rsidP="00F8635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635D">
        <w:rPr>
          <w:rFonts w:ascii="Times New Roman" w:hAnsi="Times New Roman" w:cs="Times New Roman"/>
          <w:sz w:val="24"/>
          <w:szCs w:val="24"/>
        </w:rPr>
        <w:t>Далі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F8635D">
        <w:rPr>
          <w:rFonts w:ascii="Times New Roman" w:hAnsi="Times New Roman" w:cs="Times New Roman"/>
          <w:sz w:val="24"/>
          <w:szCs w:val="24"/>
        </w:rPr>
        <w:t>розглянемо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F8635D">
        <w:rPr>
          <w:rFonts w:ascii="Times New Roman" w:hAnsi="Times New Roman" w:cs="Times New Roman"/>
          <w:sz w:val="24"/>
          <w:szCs w:val="24"/>
        </w:rPr>
        <w:t>найбільш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F8635D">
        <w:rPr>
          <w:rFonts w:ascii="Times New Roman" w:hAnsi="Times New Roman" w:cs="Times New Roman"/>
          <w:sz w:val="24"/>
          <w:szCs w:val="24"/>
        </w:rPr>
        <w:t>поширені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F8635D">
        <w:rPr>
          <w:rFonts w:ascii="Times New Roman" w:hAnsi="Times New Roman" w:cs="Times New Roman"/>
          <w:sz w:val="24"/>
          <w:szCs w:val="24"/>
        </w:rPr>
        <w:t>методи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F8635D">
        <w:rPr>
          <w:rFonts w:ascii="Times New Roman" w:hAnsi="Times New Roman" w:cs="Times New Roman"/>
          <w:sz w:val="24"/>
          <w:szCs w:val="24"/>
        </w:rPr>
        <w:t>регулювання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F8635D">
        <w:rPr>
          <w:rFonts w:ascii="Times New Roman" w:hAnsi="Times New Roman" w:cs="Times New Roman"/>
          <w:sz w:val="24"/>
          <w:szCs w:val="24"/>
        </w:rPr>
        <w:t>ВТР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F8635D">
        <w:rPr>
          <w:rFonts w:ascii="Times New Roman" w:hAnsi="Times New Roman" w:cs="Times New Roman"/>
          <w:sz w:val="24"/>
          <w:szCs w:val="24"/>
        </w:rPr>
        <w:t>доріг</w:t>
      </w:r>
      <w:r w:rsidRPr="004E1BA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8635D" w:rsidRPr="004E1BA9" w:rsidRDefault="00F8635D" w:rsidP="00F8635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635D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 w:rsidRPr="00F8635D">
        <w:rPr>
          <w:rFonts w:ascii="Times New Roman" w:hAnsi="Times New Roman" w:cs="Times New Roman"/>
          <w:b/>
          <w:i/>
          <w:sz w:val="24"/>
          <w:szCs w:val="24"/>
        </w:rPr>
        <w:t xml:space="preserve">Метод </w:t>
      </w:r>
      <w:proofErr w:type="gramStart"/>
      <w:r w:rsidRPr="00F8635D">
        <w:rPr>
          <w:rFonts w:ascii="Times New Roman" w:hAnsi="Times New Roman" w:cs="Times New Roman"/>
          <w:b/>
          <w:i/>
          <w:sz w:val="24"/>
          <w:szCs w:val="24"/>
        </w:rPr>
        <w:t>п</w:t>
      </w:r>
      <w:proofErr w:type="gramEnd"/>
      <w:r w:rsidRPr="00F8635D">
        <w:rPr>
          <w:rFonts w:ascii="Times New Roman" w:hAnsi="Times New Roman" w:cs="Times New Roman"/>
          <w:b/>
          <w:i/>
          <w:sz w:val="24"/>
          <w:szCs w:val="24"/>
        </w:rPr>
        <w:t>ідвищення брівки земляного полотна</w:t>
      </w:r>
      <w:r w:rsidRPr="00F8635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8635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8635D">
        <w:rPr>
          <w:rFonts w:ascii="Times New Roman" w:hAnsi="Times New Roman" w:cs="Times New Roman"/>
          <w:sz w:val="24"/>
          <w:szCs w:val="24"/>
        </w:rPr>
        <w:t xml:space="preserve">ідвищення брівки земляного полотна над горизонтом ґрунтових вод (ГҐВ) здійснюється для поліпшення ВТР, підвищення міцності ґрунту в активній зоні і може здійснюватись на стадії капітального ремонту. На ділянках доріг з несприятливими гідрогеологічними умовами восени </w:t>
      </w:r>
      <w:proofErr w:type="gramStart"/>
      <w:r w:rsidRPr="00F8635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8635D">
        <w:rPr>
          <w:rFonts w:ascii="Times New Roman" w:hAnsi="Times New Roman" w:cs="Times New Roman"/>
          <w:sz w:val="24"/>
          <w:szCs w:val="24"/>
        </w:rPr>
        <w:t xml:space="preserve">ҐВ підіймається. Вологість ґрунту в активній зоні збільшується пропорційно часу. Тобто брівка земляного полотна має бути </w:t>
      </w:r>
      <w:proofErr w:type="gramStart"/>
      <w:r w:rsidRPr="00F8635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8635D">
        <w:rPr>
          <w:rFonts w:ascii="Times New Roman" w:hAnsi="Times New Roman" w:cs="Times New Roman"/>
          <w:sz w:val="24"/>
          <w:szCs w:val="24"/>
        </w:rPr>
        <w:t xml:space="preserve">іднята. </w:t>
      </w:r>
    </w:p>
    <w:p w:rsidR="00F8635D" w:rsidRPr="004E1BA9" w:rsidRDefault="00F8635D" w:rsidP="00F8635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635D">
        <w:rPr>
          <w:rFonts w:ascii="Times New Roman" w:hAnsi="Times New Roman" w:cs="Times New Roman"/>
          <w:sz w:val="24"/>
          <w:szCs w:val="24"/>
        </w:rPr>
        <w:t xml:space="preserve">2. </w:t>
      </w:r>
      <w:r w:rsidRPr="00F8635D">
        <w:rPr>
          <w:rFonts w:ascii="Times New Roman" w:hAnsi="Times New Roman" w:cs="Times New Roman"/>
          <w:b/>
          <w:i/>
          <w:sz w:val="24"/>
          <w:szCs w:val="24"/>
        </w:rPr>
        <w:t xml:space="preserve">Метод пониження </w:t>
      </w:r>
      <w:proofErr w:type="gramStart"/>
      <w:r w:rsidRPr="00F8635D">
        <w:rPr>
          <w:rFonts w:ascii="Times New Roman" w:hAnsi="Times New Roman" w:cs="Times New Roman"/>
          <w:b/>
          <w:i/>
          <w:sz w:val="24"/>
          <w:szCs w:val="24"/>
        </w:rPr>
        <w:t>р</w:t>
      </w:r>
      <w:proofErr w:type="gramEnd"/>
      <w:r w:rsidRPr="00F8635D">
        <w:rPr>
          <w:rFonts w:ascii="Times New Roman" w:hAnsi="Times New Roman" w:cs="Times New Roman"/>
          <w:b/>
          <w:i/>
          <w:sz w:val="24"/>
          <w:szCs w:val="24"/>
        </w:rPr>
        <w:t>івня грунтових вод (РҐВ).</w:t>
      </w:r>
      <w:r w:rsidRPr="00F8635D">
        <w:rPr>
          <w:rFonts w:ascii="Times New Roman" w:hAnsi="Times New Roman" w:cs="Times New Roman"/>
          <w:sz w:val="24"/>
          <w:szCs w:val="24"/>
        </w:rPr>
        <w:t xml:space="preserve"> У деяких випадках </w:t>
      </w:r>
      <w:proofErr w:type="gramStart"/>
      <w:r w:rsidRPr="00F8635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8635D">
        <w:rPr>
          <w:rFonts w:ascii="Times New Roman" w:hAnsi="Times New Roman" w:cs="Times New Roman"/>
          <w:sz w:val="24"/>
          <w:szCs w:val="24"/>
        </w:rPr>
        <w:t xml:space="preserve">ідвищення брівки земляного полотна неможливе або нераціональне (виїмки, ділянки міських доріг та ін.). Тоді одним з можливих варіантів поліпшення ВТР є пониження </w:t>
      </w:r>
      <w:proofErr w:type="gramStart"/>
      <w:r w:rsidRPr="00F8635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8635D">
        <w:rPr>
          <w:rFonts w:ascii="Times New Roman" w:hAnsi="Times New Roman" w:cs="Times New Roman"/>
          <w:sz w:val="24"/>
          <w:szCs w:val="24"/>
        </w:rPr>
        <w:t xml:space="preserve">ҐВ. Метод придатний як для поліпшення умов наявного виду ВТР, так і для переведення його в більш сприятливий (наприклад, з капілярного в дифузноплівковий). Пониження ґрунтових вод досягається за допомогою влаштування </w:t>
      </w:r>
      <w:proofErr w:type="gramStart"/>
      <w:r w:rsidRPr="00F8635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8635D">
        <w:rPr>
          <w:rFonts w:ascii="Times New Roman" w:hAnsi="Times New Roman" w:cs="Times New Roman"/>
          <w:sz w:val="24"/>
          <w:szCs w:val="24"/>
        </w:rPr>
        <w:t xml:space="preserve">ідкюветного дренажу, у тому числі кротового. </w:t>
      </w:r>
    </w:p>
    <w:p w:rsidR="008A0284" w:rsidRPr="004E1BA9" w:rsidRDefault="00F8635D" w:rsidP="00F8635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635D">
        <w:rPr>
          <w:rFonts w:ascii="Times New Roman" w:hAnsi="Times New Roman" w:cs="Times New Roman"/>
          <w:sz w:val="24"/>
          <w:szCs w:val="24"/>
        </w:rPr>
        <w:t xml:space="preserve">3. </w:t>
      </w:r>
      <w:r w:rsidRPr="008A0284">
        <w:rPr>
          <w:rFonts w:ascii="Times New Roman" w:hAnsi="Times New Roman" w:cs="Times New Roman"/>
          <w:b/>
          <w:i/>
          <w:sz w:val="24"/>
          <w:szCs w:val="24"/>
        </w:rPr>
        <w:t>Улаштування морозозахисннх (теплоізоляційних) шарів</w:t>
      </w:r>
      <w:r w:rsidRPr="00F8635D">
        <w:rPr>
          <w:rFonts w:ascii="Times New Roman" w:hAnsi="Times New Roman" w:cs="Times New Roman"/>
          <w:sz w:val="24"/>
          <w:szCs w:val="24"/>
        </w:rPr>
        <w:t xml:space="preserve">. Призначення морозозахисиих шарів полягає у зменшенні глибини промерзання земляного полотна, у запобіганні виникненню в полотні мерзлого ґрунту, у забезпеченні </w:t>
      </w:r>
      <w:proofErr w:type="gramStart"/>
      <w:r w:rsidRPr="00F8635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8635D">
        <w:rPr>
          <w:rFonts w:ascii="Times New Roman" w:hAnsi="Times New Roman" w:cs="Times New Roman"/>
          <w:sz w:val="24"/>
          <w:szCs w:val="24"/>
        </w:rPr>
        <w:t xml:space="preserve"> основі дорожнього одягу наперед заданої температури, у ліквідації небезпечного морозного випинання. Найчастіше морозозахисні шари влаштовують як противипинальні. Морозозахисний шар повинен мати малий коефіцієнт теплопровідності — менше від 0,5...0,4 ккал/м·год·град. Матеріалами для цих шарів є шлак, керамзит, </w:t>
      </w:r>
      <w:proofErr w:type="gramStart"/>
      <w:r w:rsidRPr="00F8635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8635D">
        <w:rPr>
          <w:rFonts w:ascii="Times New Roman" w:hAnsi="Times New Roman" w:cs="Times New Roman"/>
          <w:sz w:val="24"/>
          <w:szCs w:val="24"/>
        </w:rPr>
        <w:t xml:space="preserve">інопласти та ін. </w:t>
      </w:r>
    </w:p>
    <w:p w:rsidR="008A0284" w:rsidRPr="004E1BA9" w:rsidRDefault="00F8635D" w:rsidP="00F8635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635D">
        <w:rPr>
          <w:rFonts w:ascii="Times New Roman" w:hAnsi="Times New Roman" w:cs="Times New Roman"/>
          <w:sz w:val="24"/>
          <w:szCs w:val="24"/>
        </w:rPr>
        <w:t xml:space="preserve">4. </w:t>
      </w:r>
      <w:r w:rsidRPr="008A0284">
        <w:rPr>
          <w:rFonts w:ascii="Times New Roman" w:hAnsi="Times New Roman" w:cs="Times New Roman"/>
          <w:b/>
          <w:i/>
          <w:sz w:val="24"/>
          <w:szCs w:val="24"/>
        </w:rPr>
        <w:t>Улаштування гідроізоляційних шарі</w:t>
      </w:r>
      <w:proofErr w:type="gramStart"/>
      <w:r w:rsidRPr="008A0284">
        <w:rPr>
          <w:rFonts w:ascii="Times New Roman" w:hAnsi="Times New Roman" w:cs="Times New Roman"/>
          <w:b/>
          <w:i/>
          <w:sz w:val="24"/>
          <w:szCs w:val="24"/>
        </w:rPr>
        <w:t>в</w:t>
      </w:r>
      <w:proofErr w:type="gramEnd"/>
      <w:r w:rsidRPr="00F8635D">
        <w:rPr>
          <w:rFonts w:ascii="Times New Roman" w:hAnsi="Times New Roman" w:cs="Times New Roman"/>
          <w:sz w:val="24"/>
          <w:szCs w:val="24"/>
        </w:rPr>
        <w:t>. Для сучасних дорожніх одягів небезпечне зволоження знизу. Тому гідроізоляційні шари треба влаштовувати для запобігання дифузії водяної пари, оскільки швидкість термодифузії пари в кілька разі</w:t>
      </w:r>
      <w:proofErr w:type="gramStart"/>
      <w:r w:rsidRPr="00F8635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8635D">
        <w:rPr>
          <w:rFonts w:ascii="Times New Roman" w:hAnsi="Times New Roman" w:cs="Times New Roman"/>
          <w:sz w:val="24"/>
          <w:szCs w:val="24"/>
        </w:rPr>
        <w:t xml:space="preserve"> більша, ніж швидкість міграції вільної води. </w:t>
      </w:r>
    </w:p>
    <w:p w:rsidR="008A0284" w:rsidRPr="004E1BA9" w:rsidRDefault="00F8635D" w:rsidP="00F8635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635D">
        <w:rPr>
          <w:rFonts w:ascii="Times New Roman" w:hAnsi="Times New Roman" w:cs="Times New Roman"/>
          <w:sz w:val="24"/>
          <w:szCs w:val="24"/>
        </w:rPr>
        <w:t xml:space="preserve">5. </w:t>
      </w:r>
      <w:r w:rsidRPr="008A0284">
        <w:rPr>
          <w:rFonts w:ascii="Times New Roman" w:hAnsi="Times New Roman" w:cs="Times New Roman"/>
          <w:b/>
          <w:i/>
          <w:sz w:val="24"/>
          <w:szCs w:val="24"/>
        </w:rPr>
        <w:t>Улаштування капіляропереривальних шарів</w:t>
      </w:r>
      <w:r w:rsidRPr="00F8635D">
        <w:rPr>
          <w:rFonts w:ascii="Times New Roman" w:hAnsi="Times New Roman" w:cs="Times New Roman"/>
          <w:sz w:val="24"/>
          <w:szCs w:val="24"/>
        </w:rPr>
        <w:t xml:space="preserve">. Метод використовується тоді, коли треба не допустити проникнення капілярного </w:t>
      </w:r>
      <w:proofErr w:type="gramStart"/>
      <w:r w:rsidRPr="00F8635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8635D">
        <w:rPr>
          <w:rFonts w:ascii="Times New Roman" w:hAnsi="Times New Roman" w:cs="Times New Roman"/>
          <w:sz w:val="24"/>
          <w:szCs w:val="24"/>
        </w:rPr>
        <w:t xml:space="preserve">ідняття за межу глибини активної зони. Розрахунку </w:t>
      </w:r>
      <w:proofErr w:type="gramStart"/>
      <w:r w:rsidRPr="00F8635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8635D">
        <w:rPr>
          <w:rFonts w:ascii="Times New Roman" w:hAnsi="Times New Roman" w:cs="Times New Roman"/>
          <w:sz w:val="24"/>
          <w:szCs w:val="24"/>
        </w:rPr>
        <w:t xml:space="preserve">ідлягають глибина активної зони Za і товщина капіляропереривального шару залежно від особливостей його матеріалу. </w:t>
      </w:r>
    </w:p>
    <w:p w:rsidR="00E74398" w:rsidRPr="00F8635D" w:rsidRDefault="00F8635D" w:rsidP="00F8635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635D">
        <w:rPr>
          <w:rFonts w:ascii="Times New Roman" w:hAnsi="Times New Roman" w:cs="Times New Roman"/>
          <w:sz w:val="24"/>
          <w:szCs w:val="24"/>
        </w:rPr>
        <w:t xml:space="preserve">6. </w:t>
      </w:r>
      <w:r w:rsidRPr="008A0284">
        <w:rPr>
          <w:rFonts w:ascii="Times New Roman" w:hAnsi="Times New Roman" w:cs="Times New Roman"/>
          <w:b/>
          <w:i/>
          <w:sz w:val="24"/>
          <w:szCs w:val="24"/>
        </w:rPr>
        <w:t>Улаштування дренувальних шарів</w:t>
      </w:r>
      <w:r w:rsidRPr="00F8635D">
        <w:rPr>
          <w:rFonts w:ascii="Times New Roman" w:hAnsi="Times New Roman" w:cs="Times New Roman"/>
          <w:sz w:val="24"/>
          <w:szCs w:val="24"/>
        </w:rPr>
        <w:t xml:space="preserve">. Вони призначені для осушення верхньої зони земляного полотна переважно у весняний період, коли земляне полотно у процесі відтавання </w:t>
      </w:r>
      <w:proofErr w:type="gramStart"/>
      <w:r w:rsidRPr="00F8635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8635D">
        <w:rPr>
          <w:rFonts w:ascii="Times New Roman" w:hAnsi="Times New Roman" w:cs="Times New Roman"/>
          <w:sz w:val="24"/>
          <w:szCs w:val="24"/>
        </w:rPr>
        <w:t>ісля зимового промерзання починає виділяти воду. Залежно від того, скільки води виділяється земляним полотном (л/м</w:t>
      </w:r>
      <w:proofErr w:type="gramStart"/>
      <w:r w:rsidRPr="00F8635D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F8635D">
        <w:rPr>
          <w:rFonts w:ascii="Times New Roman" w:hAnsi="Times New Roman" w:cs="Times New Roman"/>
          <w:sz w:val="24"/>
          <w:szCs w:val="24"/>
        </w:rPr>
        <w:t xml:space="preserve"> за добу), дренувальний шар улаштовують за однією з двох схем:</w:t>
      </w:r>
    </w:p>
    <w:p w:rsidR="008A0284" w:rsidRPr="004E1BA9" w:rsidRDefault="008A0284" w:rsidP="008A0284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284">
        <w:rPr>
          <w:rFonts w:ascii="Times New Roman" w:hAnsi="Times New Roman" w:cs="Times New Roman"/>
          <w:sz w:val="24"/>
          <w:szCs w:val="24"/>
        </w:rPr>
        <w:t xml:space="preserve">– за схемою акумуляції води в тілі шару; </w:t>
      </w:r>
    </w:p>
    <w:p w:rsidR="008A0284" w:rsidRPr="004E1BA9" w:rsidRDefault="008A0284" w:rsidP="008A0284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284">
        <w:rPr>
          <w:rFonts w:ascii="Times New Roman" w:hAnsi="Times New Roman" w:cs="Times New Roman"/>
          <w:sz w:val="24"/>
          <w:szCs w:val="24"/>
        </w:rPr>
        <w:t xml:space="preserve">– за схемою </w:t>
      </w:r>
      <w:proofErr w:type="gramStart"/>
      <w:r w:rsidRPr="008A0284">
        <w:rPr>
          <w:rFonts w:ascii="Times New Roman" w:hAnsi="Times New Roman" w:cs="Times New Roman"/>
          <w:sz w:val="24"/>
          <w:szCs w:val="24"/>
        </w:rPr>
        <w:t>поперечного</w:t>
      </w:r>
      <w:proofErr w:type="gramEnd"/>
      <w:r w:rsidRPr="008A0284">
        <w:rPr>
          <w:rFonts w:ascii="Times New Roman" w:hAnsi="Times New Roman" w:cs="Times New Roman"/>
          <w:sz w:val="24"/>
          <w:szCs w:val="24"/>
        </w:rPr>
        <w:t xml:space="preserve"> відведення води з дорожньої конструкції. </w:t>
      </w:r>
    </w:p>
    <w:p w:rsidR="008A0284" w:rsidRPr="004E1BA9" w:rsidRDefault="008A0284" w:rsidP="008A0284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284">
        <w:rPr>
          <w:rFonts w:ascii="Times New Roman" w:hAnsi="Times New Roman" w:cs="Times New Roman"/>
          <w:sz w:val="24"/>
          <w:szCs w:val="24"/>
        </w:rPr>
        <w:t xml:space="preserve">За першої схеми розраховують товщину шару виходячи з умови, щоб водонасичена частина шару не перевищувала двох третин його загальної товщини. </w:t>
      </w:r>
    </w:p>
    <w:p w:rsidR="008A0284" w:rsidRPr="004E1BA9" w:rsidRDefault="008A0284" w:rsidP="008A0284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284">
        <w:rPr>
          <w:rFonts w:ascii="Times New Roman" w:hAnsi="Times New Roman" w:cs="Times New Roman"/>
          <w:sz w:val="24"/>
          <w:szCs w:val="24"/>
        </w:rPr>
        <w:t>За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8A0284">
        <w:rPr>
          <w:rFonts w:ascii="Times New Roman" w:hAnsi="Times New Roman" w:cs="Times New Roman"/>
          <w:sz w:val="24"/>
          <w:szCs w:val="24"/>
        </w:rPr>
        <w:t>другої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8A0284">
        <w:rPr>
          <w:rFonts w:ascii="Times New Roman" w:hAnsi="Times New Roman" w:cs="Times New Roman"/>
          <w:sz w:val="24"/>
          <w:szCs w:val="24"/>
        </w:rPr>
        <w:t>схеми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8A0284">
        <w:rPr>
          <w:rFonts w:ascii="Times New Roman" w:hAnsi="Times New Roman" w:cs="Times New Roman"/>
          <w:sz w:val="24"/>
          <w:szCs w:val="24"/>
        </w:rPr>
        <w:t>розраховують</w:t>
      </w:r>
      <w:r w:rsidRPr="004E1BA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A0284" w:rsidRPr="004E1BA9" w:rsidRDefault="008A0284" w:rsidP="008A0284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284">
        <w:rPr>
          <w:rFonts w:ascii="Times New Roman" w:hAnsi="Times New Roman" w:cs="Times New Roman"/>
          <w:sz w:val="24"/>
          <w:szCs w:val="24"/>
        </w:rPr>
        <w:t>а</w:t>
      </w:r>
      <w:r w:rsidRPr="004E1BA9">
        <w:rPr>
          <w:rFonts w:ascii="Times New Roman" w:hAnsi="Times New Roman" w:cs="Times New Roman"/>
          <w:sz w:val="24"/>
          <w:szCs w:val="24"/>
        </w:rPr>
        <w:t xml:space="preserve">) </w:t>
      </w:r>
      <w:r w:rsidRPr="008A0284">
        <w:rPr>
          <w:rFonts w:ascii="Times New Roman" w:hAnsi="Times New Roman" w:cs="Times New Roman"/>
          <w:sz w:val="24"/>
          <w:szCs w:val="24"/>
        </w:rPr>
        <w:t>товщину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8A0284">
        <w:rPr>
          <w:rFonts w:ascii="Times New Roman" w:hAnsi="Times New Roman" w:cs="Times New Roman"/>
          <w:sz w:val="24"/>
          <w:szCs w:val="24"/>
        </w:rPr>
        <w:t>дренувального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8A0284">
        <w:rPr>
          <w:rFonts w:ascii="Times New Roman" w:hAnsi="Times New Roman" w:cs="Times New Roman"/>
          <w:sz w:val="24"/>
          <w:szCs w:val="24"/>
        </w:rPr>
        <w:t>шару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8A0284">
        <w:rPr>
          <w:rFonts w:ascii="Times New Roman" w:hAnsi="Times New Roman" w:cs="Times New Roman"/>
          <w:sz w:val="24"/>
          <w:szCs w:val="24"/>
        </w:rPr>
        <w:t>за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8A0284">
        <w:rPr>
          <w:rFonts w:ascii="Times New Roman" w:hAnsi="Times New Roman" w:cs="Times New Roman"/>
          <w:sz w:val="24"/>
          <w:szCs w:val="24"/>
        </w:rPr>
        <w:t>умови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8A0284">
        <w:rPr>
          <w:rFonts w:ascii="Times New Roman" w:hAnsi="Times New Roman" w:cs="Times New Roman"/>
          <w:sz w:val="24"/>
          <w:szCs w:val="24"/>
        </w:rPr>
        <w:t>забезпечення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8A0284">
        <w:rPr>
          <w:rFonts w:ascii="Times New Roman" w:hAnsi="Times New Roman" w:cs="Times New Roman"/>
          <w:sz w:val="24"/>
          <w:szCs w:val="24"/>
        </w:rPr>
        <w:t>необхідної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8A0284">
        <w:rPr>
          <w:rFonts w:ascii="Times New Roman" w:hAnsi="Times New Roman" w:cs="Times New Roman"/>
          <w:sz w:val="24"/>
          <w:szCs w:val="24"/>
        </w:rPr>
        <w:t>інтенсивності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8A0284">
        <w:rPr>
          <w:rFonts w:ascii="Times New Roman" w:hAnsi="Times New Roman" w:cs="Times New Roman"/>
          <w:sz w:val="24"/>
          <w:szCs w:val="24"/>
        </w:rPr>
        <w:t>фільтрації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8A0284">
        <w:rPr>
          <w:rFonts w:ascii="Times New Roman" w:hAnsi="Times New Roman" w:cs="Times New Roman"/>
          <w:sz w:val="24"/>
          <w:szCs w:val="24"/>
        </w:rPr>
        <w:t>полотном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8A0284">
        <w:rPr>
          <w:rFonts w:ascii="Times New Roman" w:hAnsi="Times New Roman" w:cs="Times New Roman"/>
          <w:sz w:val="24"/>
          <w:szCs w:val="24"/>
        </w:rPr>
        <w:t>води</w:t>
      </w:r>
      <w:r w:rsidRPr="004E1BA9">
        <w:rPr>
          <w:rFonts w:ascii="Times New Roman" w:hAnsi="Times New Roman" w:cs="Times New Roman"/>
          <w:sz w:val="24"/>
          <w:szCs w:val="24"/>
        </w:rPr>
        <w:t xml:space="preserve">, </w:t>
      </w:r>
      <w:r w:rsidRPr="008A0284">
        <w:rPr>
          <w:rFonts w:ascii="Times New Roman" w:hAnsi="Times New Roman" w:cs="Times New Roman"/>
          <w:sz w:val="24"/>
          <w:szCs w:val="24"/>
        </w:rPr>
        <w:t>що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8A0284">
        <w:rPr>
          <w:rFonts w:ascii="Times New Roman" w:hAnsi="Times New Roman" w:cs="Times New Roman"/>
          <w:sz w:val="24"/>
          <w:szCs w:val="24"/>
        </w:rPr>
        <w:t>виділяється</w:t>
      </w:r>
      <w:r w:rsidRPr="004E1BA9">
        <w:rPr>
          <w:rFonts w:ascii="Times New Roman" w:hAnsi="Times New Roman" w:cs="Times New Roman"/>
          <w:sz w:val="24"/>
          <w:szCs w:val="24"/>
        </w:rPr>
        <w:t xml:space="preserve">, </w:t>
      </w:r>
      <w:r w:rsidRPr="008A0284">
        <w:rPr>
          <w:rFonts w:ascii="Times New Roman" w:hAnsi="Times New Roman" w:cs="Times New Roman"/>
          <w:sz w:val="24"/>
          <w:szCs w:val="24"/>
        </w:rPr>
        <w:t>основним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8A0284">
        <w:rPr>
          <w:rFonts w:ascii="Times New Roman" w:hAnsi="Times New Roman" w:cs="Times New Roman"/>
          <w:sz w:val="24"/>
          <w:szCs w:val="24"/>
        </w:rPr>
        <w:t>показником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8A0284">
        <w:rPr>
          <w:rFonts w:ascii="Times New Roman" w:hAnsi="Times New Roman" w:cs="Times New Roman"/>
          <w:sz w:val="24"/>
          <w:szCs w:val="24"/>
        </w:rPr>
        <w:t>при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8A0284">
        <w:rPr>
          <w:rFonts w:ascii="Times New Roman" w:hAnsi="Times New Roman" w:cs="Times New Roman"/>
          <w:sz w:val="24"/>
          <w:szCs w:val="24"/>
        </w:rPr>
        <w:t>цьому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8A0284">
        <w:rPr>
          <w:rFonts w:ascii="Times New Roman" w:hAnsi="Times New Roman" w:cs="Times New Roman"/>
          <w:sz w:val="24"/>
          <w:szCs w:val="24"/>
        </w:rPr>
        <w:t>є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8A0284">
        <w:rPr>
          <w:rFonts w:ascii="Times New Roman" w:hAnsi="Times New Roman" w:cs="Times New Roman"/>
          <w:sz w:val="24"/>
          <w:szCs w:val="24"/>
        </w:rPr>
        <w:t>коефіцієнт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8A0284">
        <w:rPr>
          <w:rFonts w:ascii="Times New Roman" w:hAnsi="Times New Roman" w:cs="Times New Roman"/>
          <w:sz w:val="24"/>
          <w:szCs w:val="24"/>
        </w:rPr>
        <w:t>фільтрації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8A0284">
        <w:rPr>
          <w:rFonts w:ascii="Times New Roman" w:hAnsi="Times New Roman" w:cs="Times New Roman"/>
          <w:sz w:val="24"/>
          <w:szCs w:val="24"/>
        </w:rPr>
        <w:t>матеріалу</w:t>
      </w:r>
      <w:r w:rsidRPr="004E1BA9">
        <w:rPr>
          <w:rFonts w:ascii="Times New Roman" w:hAnsi="Times New Roman" w:cs="Times New Roman"/>
          <w:sz w:val="24"/>
          <w:szCs w:val="24"/>
        </w:rPr>
        <w:t xml:space="preserve"> </w:t>
      </w:r>
      <w:r w:rsidRPr="008A0284">
        <w:rPr>
          <w:rFonts w:ascii="Times New Roman" w:hAnsi="Times New Roman" w:cs="Times New Roman"/>
          <w:sz w:val="24"/>
          <w:szCs w:val="24"/>
        </w:rPr>
        <w:t>шару</w:t>
      </w:r>
      <w:r w:rsidRPr="004E1BA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A0284" w:rsidRPr="004E1BA9" w:rsidRDefault="008A0284" w:rsidP="008A0284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284">
        <w:rPr>
          <w:rFonts w:ascii="Times New Roman" w:hAnsi="Times New Roman" w:cs="Times New Roman"/>
          <w:sz w:val="24"/>
          <w:szCs w:val="24"/>
        </w:rPr>
        <w:lastRenderedPageBreak/>
        <w:t>б) робочий переріз поздовжніх дрен та параметри прорізі</w:t>
      </w:r>
      <w:proofErr w:type="gramStart"/>
      <w:r w:rsidRPr="008A028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A02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A028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A0284">
        <w:rPr>
          <w:rFonts w:ascii="Times New Roman" w:hAnsi="Times New Roman" w:cs="Times New Roman"/>
          <w:sz w:val="24"/>
          <w:szCs w:val="24"/>
        </w:rPr>
        <w:t xml:space="preserve"> них з умови забезпечення необхідної витрати води, що надходить. Беруть до уваги ухил укладання дрен. Методи розрахунків </w:t>
      </w:r>
      <w:proofErr w:type="gramStart"/>
      <w:r w:rsidRPr="008A028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A0284">
        <w:rPr>
          <w:rFonts w:ascii="Times New Roman" w:hAnsi="Times New Roman" w:cs="Times New Roman"/>
          <w:sz w:val="24"/>
          <w:szCs w:val="24"/>
        </w:rPr>
        <w:t xml:space="preserve">ідомі з курсу проектування доріг. </w:t>
      </w:r>
    </w:p>
    <w:p w:rsidR="00E74398" w:rsidRPr="00E74398" w:rsidRDefault="008A0284" w:rsidP="008A0284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284">
        <w:rPr>
          <w:rFonts w:ascii="Times New Roman" w:hAnsi="Times New Roman" w:cs="Times New Roman"/>
          <w:sz w:val="24"/>
          <w:szCs w:val="24"/>
        </w:rPr>
        <w:t xml:space="preserve">7. </w:t>
      </w:r>
      <w:r w:rsidRPr="008A0284">
        <w:rPr>
          <w:rFonts w:ascii="Times New Roman" w:hAnsi="Times New Roman" w:cs="Times New Roman"/>
          <w:b/>
          <w:i/>
          <w:sz w:val="24"/>
          <w:szCs w:val="24"/>
        </w:rPr>
        <w:t>Зменшення конденсаційної здатності дорожньої конструкції</w:t>
      </w:r>
      <w:r w:rsidRPr="008A0284">
        <w:rPr>
          <w:rFonts w:ascii="Times New Roman" w:hAnsi="Times New Roman" w:cs="Times New Roman"/>
          <w:sz w:val="24"/>
          <w:szCs w:val="24"/>
        </w:rPr>
        <w:t>. Це досягається за допомогою використання специфічної концепції створення і методу конструювання дорожнього одягу. Суть їх полягає в зменшенні питомої поверхні дорожньої конструкції, здатної конденсувати пароподібну вологу й додатково зволожувати конденсатом граничний шар земляного полотна.</w:t>
      </w:r>
    </w:p>
    <w:p w:rsidR="00E74398" w:rsidRPr="00E74398" w:rsidRDefault="00E74398" w:rsidP="00F3573A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:rsidR="00DC7FE9" w:rsidRPr="00DC7FE9" w:rsidRDefault="00DC7FE9" w:rsidP="00DC7FE9">
      <w:pPr>
        <w:spacing w:after="1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C7FE9">
        <w:rPr>
          <w:rFonts w:ascii="Times New Roman" w:hAnsi="Times New Roman" w:cs="Times New Roman"/>
          <w:b/>
          <w:i/>
          <w:sz w:val="24"/>
          <w:szCs w:val="24"/>
        </w:rPr>
        <w:t xml:space="preserve">Питання </w:t>
      </w:r>
      <w:proofErr w:type="gramStart"/>
      <w:r w:rsidRPr="00DC7FE9">
        <w:rPr>
          <w:rFonts w:ascii="Times New Roman" w:hAnsi="Times New Roman" w:cs="Times New Roman"/>
          <w:b/>
          <w:i/>
          <w:sz w:val="24"/>
          <w:szCs w:val="24"/>
        </w:rPr>
        <w:t>для</w:t>
      </w:r>
      <w:proofErr w:type="gramEnd"/>
      <w:r w:rsidRPr="00DC7FE9">
        <w:rPr>
          <w:rFonts w:ascii="Times New Roman" w:hAnsi="Times New Roman" w:cs="Times New Roman"/>
          <w:b/>
          <w:i/>
          <w:sz w:val="24"/>
          <w:szCs w:val="24"/>
        </w:rPr>
        <w:t xml:space="preserve"> самоконтролю</w:t>
      </w:r>
    </w:p>
    <w:p w:rsidR="00DC7FE9" w:rsidRPr="00DC7FE9" w:rsidRDefault="00DC7FE9" w:rsidP="00DC7FE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Які сили можуть виникати при взаємодії автомобіля з дорожнім покриттям під час його руху</w:t>
      </w:r>
      <w:r w:rsidRPr="00DC7FE9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DC7FE9" w:rsidRPr="00DC7FE9" w:rsidRDefault="00DC7FE9" w:rsidP="00DC7FE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 впливають природні фактори на стан дороги та умови руху автомобіля</w:t>
      </w:r>
      <w:r w:rsidRPr="00DC7FE9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DC7FE9" w:rsidRPr="00DC7FE9" w:rsidRDefault="00DC7FE9" w:rsidP="00DC7FE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FE9">
        <w:rPr>
          <w:rFonts w:ascii="Times New Roman" w:hAnsi="Times New Roman" w:cs="Times New Roman"/>
          <w:sz w:val="24"/>
          <w:szCs w:val="24"/>
        </w:rPr>
        <w:t xml:space="preserve">Дайте визначення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водно – </w:t>
      </w:r>
      <w:proofErr w:type="gramStart"/>
      <w:r>
        <w:rPr>
          <w:rFonts w:ascii="Times New Roman" w:hAnsi="Times New Roman" w:cs="Times New Roman"/>
          <w:sz w:val="24"/>
          <w:szCs w:val="24"/>
          <w:lang w:val="uk-UA"/>
        </w:rPr>
        <w:t>теплового</w:t>
      </w:r>
      <w:proofErr w:type="gramEnd"/>
      <w:r>
        <w:rPr>
          <w:rFonts w:ascii="Times New Roman" w:hAnsi="Times New Roman" w:cs="Times New Roman"/>
          <w:sz w:val="24"/>
          <w:szCs w:val="24"/>
          <w:lang w:val="uk-UA"/>
        </w:rPr>
        <w:t xml:space="preserve"> режиму</w:t>
      </w:r>
      <w:r w:rsidRPr="00DC7F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7FE9" w:rsidRPr="00DC7FE9" w:rsidRDefault="00DC7FE9" w:rsidP="00DC7FE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Закономірність формування водно – теплового режиму автомобільних доріг.</w:t>
      </w:r>
    </w:p>
    <w:p w:rsidR="00DC7FE9" w:rsidRPr="00DC7FE9" w:rsidRDefault="00DC7FE9" w:rsidP="00DC7FE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7FE9">
        <w:rPr>
          <w:rFonts w:ascii="Times New Roman" w:hAnsi="Times New Roman" w:cs="Times New Roman"/>
          <w:sz w:val="24"/>
          <w:szCs w:val="24"/>
        </w:rPr>
        <w:t>Назв</w:t>
      </w:r>
      <w:proofErr w:type="gramEnd"/>
      <w:r w:rsidRPr="00DC7FE9">
        <w:rPr>
          <w:rFonts w:ascii="Times New Roman" w:hAnsi="Times New Roman" w:cs="Times New Roman"/>
          <w:sz w:val="24"/>
          <w:szCs w:val="24"/>
        </w:rPr>
        <w:t xml:space="preserve">іть заходи </w:t>
      </w:r>
      <w:r w:rsidR="00167E79">
        <w:rPr>
          <w:rFonts w:ascii="Times New Roman" w:hAnsi="Times New Roman" w:cs="Times New Roman"/>
          <w:sz w:val="24"/>
          <w:szCs w:val="24"/>
          <w:lang w:val="uk-UA"/>
        </w:rPr>
        <w:t>регулювання водно – теплового регулювання автомобільних доріг</w:t>
      </w:r>
      <w:r w:rsidRPr="00DC7FE9">
        <w:rPr>
          <w:rFonts w:ascii="Times New Roman" w:hAnsi="Times New Roman" w:cs="Times New Roman"/>
          <w:sz w:val="24"/>
          <w:szCs w:val="24"/>
        </w:rPr>
        <w:t>.</w:t>
      </w:r>
    </w:p>
    <w:p w:rsidR="00DC7FE9" w:rsidRPr="00DC7FE9" w:rsidRDefault="00DC7FE9" w:rsidP="00DC7FE9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:rsidR="00DC7FE9" w:rsidRPr="00DC7FE9" w:rsidRDefault="00DC7FE9" w:rsidP="00DC7FE9">
      <w:pPr>
        <w:spacing w:after="12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DC7FE9">
        <w:rPr>
          <w:rFonts w:ascii="Times New Roman" w:hAnsi="Times New Roman" w:cs="Times New Roman"/>
          <w:b/>
          <w:i/>
          <w:sz w:val="24"/>
          <w:szCs w:val="24"/>
        </w:rPr>
        <w:t>ЛІТЕРАТУРА</w:t>
      </w:r>
    </w:p>
    <w:p w:rsidR="00DC7FE9" w:rsidRPr="00DC7FE9" w:rsidRDefault="00DC7FE9" w:rsidP="00DC7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FE9">
        <w:rPr>
          <w:rFonts w:ascii="Times New Roman" w:hAnsi="Times New Roman" w:cs="Times New Roman"/>
          <w:sz w:val="24"/>
          <w:szCs w:val="24"/>
        </w:rPr>
        <w:t>1. Васильев А. П. Эксплуатация автомобильных дорог и организация дорожного движения : учеб</w:t>
      </w:r>
      <w:proofErr w:type="gramStart"/>
      <w:r w:rsidRPr="00DC7FE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C7F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C7FE9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DC7FE9">
        <w:rPr>
          <w:rFonts w:ascii="Times New Roman" w:hAnsi="Times New Roman" w:cs="Times New Roman"/>
          <w:sz w:val="24"/>
          <w:szCs w:val="24"/>
        </w:rPr>
        <w:t>ля вузов / А. П. Васильев, В. М. Сиденко ; под ред. А. П. Васильева. — М.</w:t>
      </w:r>
      <w:proofErr w:type="gramStart"/>
      <w:r w:rsidRPr="00DC7FE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C7FE9">
        <w:rPr>
          <w:rFonts w:ascii="Times New Roman" w:hAnsi="Times New Roman" w:cs="Times New Roman"/>
          <w:sz w:val="24"/>
          <w:szCs w:val="24"/>
        </w:rPr>
        <w:t xml:space="preserve"> Транспорт, 1990. — 304 с. </w:t>
      </w:r>
    </w:p>
    <w:p w:rsidR="00DC7FE9" w:rsidRPr="00DC7FE9" w:rsidRDefault="00DC7FE9" w:rsidP="00DC7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FE9">
        <w:rPr>
          <w:rFonts w:ascii="Times New Roman" w:hAnsi="Times New Roman" w:cs="Times New Roman"/>
          <w:sz w:val="24"/>
          <w:szCs w:val="24"/>
        </w:rPr>
        <w:t>2. Кизима С. С. Експлуатація автомобільних доріг / С. С. Кизима. — К.</w:t>
      </w:r>
      <w:proofErr w:type="gramStart"/>
      <w:r w:rsidRPr="00DC7FE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C7FE9">
        <w:rPr>
          <w:rFonts w:ascii="Times New Roman" w:hAnsi="Times New Roman" w:cs="Times New Roman"/>
          <w:sz w:val="24"/>
          <w:szCs w:val="24"/>
        </w:rPr>
        <w:t xml:space="preserve"> МОНУ/НТУ, 2009. — 272 с. </w:t>
      </w:r>
    </w:p>
    <w:p w:rsidR="00DC7FE9" w:rsidRPr="00DC7FE9" w:rsidRDefault="00DC7FE9" w:rsidP="00DC7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FE9">
        <w:rPr>
          <w:rFonts w:ascii="Times New Roman" w:hAnsi="Times New Roman" w:cs="Times New Roman"/>
          <w:sz w:val="24"/>
          <w:szCs w:val="24"/>
        </w:rPr>
        <w:t>3. ДБН В.2.3–4:2007. Споруди транспорту. Автомобільні дороги. Проектування та будівництво. — К.</w:t>
      </w:r>
      <w:proofErr w:type="gramStart"/>
      <w:r w:rsidRPr="00DC7FE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C7FE9">
        <w:rPr>
          <w:rFonts w:ascii="Times New Roman" w:hAnsi="Times New Roman" w:cs="Times New Roman"/>
          <w:sz w:val="24"/>
          <w:szCs w:val="24"/>
        </w:rPr>
        <w:t xml:space="preserve"> Мінрегіонбуд України, 2007. </w:t>
      </w:r>
    </w:p>
    <w:p w:rsidR="00DC7FE9" w:rsidRPr="00DC7FE9" w:rsidRDefault="00DC7FE9" w:rsidP="00DC7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FE9">
        <w:rPr>
          <w:rFonts w:ascii="Times New Roman" w:hAnsi="Times New Roman" w:cs="Times New Roman"/>
          <w:sz w:val="24"/>
          <w:szCs w:val="24"/>
        </w:rPr>
        <w:t>4. ДБН Д.2.2–27–99. Автомобільні дороги</w:t>
      </w:r>
      <w:proofErr w:type="gramStart"/>
      <w:r w:rsidRPr="00DC7FE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C7FE9">
        <w:rPr>
          <w:rFonts w:ascii="Times New Roman" w:hAnsi="Times New Roman" w:cs="Times New Roman"/>
          <w:sz w:val="24"/>
          <w:szCs w:val="24"/>
        </w:rPr>
        <w:t xml:space="preserve"> зб. 27. — К. : Державний комітет будівництва, </w:t>
      </w:r>
      <w:proofErr w:type="gramStart"/>
      <w:r w:rsidRPr="00DC7FE9">
        <w:rPr>
          <w:rFonts w:ascii="Times New Roman" w:hAnsi="Times New Roman" w:cs="Times New Roman"/>
          <w:sz w:val="24"/>
          <w:szCs w:val="24"/>
        </w:rPr>
        <w:t>арх</w:t>
      </w:r>
      <w:proofErr w:type="gramEnd"/>
      <w:r w:rsidRPr="00DC7FE9">
        <w:rPr>
          <w:rFonts w:ascii="Times New Roman" w:hAnsi="Times New Roman" w:cs="Times New Roman"/>
          <w:sz w:val="24"/>
          <w:szCs w:val="24"/>
        </w:rPr>
        <w:t xml:space="preserve">ітектури та житлової політики України, 2000. </w:t>
      </w:r>
    </w:p>
    <w:p w:rsidR="00DC7FE9" w:rsidRPr="00DC7FE9" w:rsidRDefault="00DC7FE9" w:rsidP="00DC7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FE9">
        <w:rPr>
          <w:rFonts w:ascii="Times New Roman" w:hAnsi="Times New Roman" w:cs="Times New Roman"/>
          <w:sz w:val="24"/>
          <w:szCs w:val="24"/>
        </w:rPr>
        <w:t>5. ДБН Д.2.2–31–99. Аеродроми</w:t>
      </w:r>
      <w:proofErr w:type="gramStart"/>
      <w:r w:rsidRPr="00DC7FE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C7FE9">
        <w:rPr>
          <w:rFonts w:ascii="Times New Roman" w:hAnsi="Times New Roman" w:cs="Times New Roman"/>
          <w:sz w:val="24"/>
          <w:szCs w:val="24"/>
        </w:rPr>
        <w:t xml:space="preserve"> зб. 31. — К. : Державний комітет будівництва, </w:t>
      </w:r>
      <w:proofErr w:type="gramStart"/>
      <w:r w:rsidRPr="00DC7FE9">
        <w:rPr>
          <w:rFonts w:ascii="Times New Roman" w:hAnsi="Times New Roman" w:cs="Times New Roman"/>
          <w:sz w:val="24"/>
          <w:szCs w:val="24"/>
        </w:rPr>
        <w:t>арх</w:t>
      </w:r>
      <w:proofErr w:type="gramEnd"/>
      <w:r w:rsidRPr="00DC7FE9">
        <w:rPr>
          <w:rFonts w:ascii="Times New Roman" w:hAnsi="Times New Roman" w:cs="Times New Roman"/>
          <w:sz w:val="24"/>
          <w:szCs w:val="24"/>
        </w:rPr>
        <w:t xml:space="preserve">ітектури та житлової політики України, 2000. </w:t>
      </w:r>
    </w:p>
    <w:p w:rsidR="00DC7FE9" w:rsidRPr="00DC7FE9" w:rsidRDefault="00DC7FE9" w:rsidP="00DC7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FE9">
        <w:rPr>
          <w:rFonts w:ascii="Times New Roman" w:hAnsi="Times New Roman" w:cs="Times New Roman"/>
          <w:sz w:val="24"/>
          <w:szCs w:val="24"/>
        </w:rPr>
        <w:t>6. Эксплуатация аэродромов</w:t>
      </w:r>
      <w:proofErr w:type="gramStart"/>
      <w:r w:rsidRPr="00DC7FE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C7FE9">
        <w:rPr>
          <w:rFonts w:ascii="Times New Roman" w:hAnsi="Times New Roman" w:cs="Times New Roman"/>
          <w:sz w:val="24"/>
          <w:szCs w:val="24"/>
        </w:rPr>
        <w:t xml:space="preserve"> справочник / [Л. И. Горецкий, М. А. Печерский, Л. Н. Комчихина и др.]. — М.</w:t>
      </w:r>
      <w:proofErr w:type="gramStart"/>
      <w:r w:rsidRPr="00DC7FE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C7FE9">
        <w:rPr>
          <w:rFonts w:ascii="Times New Roman" w:hAnsi="Times New Roman" w:cs="Times New Roman"/>
          <w:sz w:val="24"/>
          <w:szCs w:val="24"/>
        </w:rPr>
        <w:t xml:space="preserve"> Транспорт, 1990. — 287 с. </w:t>
      </w:r>
    </w:p>
    <w:p w:rsidR="00DC7FE9" w:rsidRPr="00DC7FE9" w:rsidRDefault="00DC7FE9" w:rsidP="00DC7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FE9">
        <w:rPr>
          <w:rFonts w:ascii="Times New Roman" w:hAnsi="Times New Roman" w:cs="Times New Roman"/>
          <w:sz w:val="24"/>
          <w:szCs w:val="24"/>
        </w:rPr>
        <w:t xml:space="preserve">7. Класифікатор робіт з експлуатаційного утримання автомобільних доріг загального користування ВБН Г.1-218-530:2006. </w:t>
      </w:r>
    </w:p>
    <w:p w:rsidR="00DC7FE9" w:rsidRPr="00DC7FE9" w:rsidRDefault="00DC7FE9" w:rsidP="00DC7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FE9">
        <w:rPr>
          <w:rFonts w:ascii="Times New Roman" w:hAnsi="Times New Roman" w:cs="Times New Roman"/>
          <w:sz w:val="24"/>
          <w:szCs w:val="24"/>
        </w:rPr>
        <w:t>8. Проектирование и строительство автомобильных дорог</w:t>
      </w:r>
      <w:proofErr w:type="gramStart"/>
      <w:r w:rsidRPr="00DC7FE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C7FE9">
        <w:rPr>
          <w:rFonts w:ascii="Times New Roman" w:hAnsi="Times New Roman" w:cs="Times New Roman"/>
          <w:sz w:val="24"/>
          <w:szCs w:val="24"/>
        </w:rPr>
        <w:t xml:space="preserve"> справочник / [В. И. Заворицкий, В. П. Старовойда, А. А. Белятинский и др.]. — К. : </w:t>
      </w:r>
      <w:proofErr w:type="gramStart"/>
      <w:r w:rsidRPr="00DC7FE9">
        <w:rPr>
          <w:rFonts w:ascii="Times New Roman" w:hAnsi="Times New Roman" w:cs="Times New Roman"/>
          <w:sz w:val="24"/>
          <w:szCs w:val="24"/>
        </w:rPr>
        <w:t>Техн</w:t>
      </w:r>
      <w:proofErr w:type="gramEnd"/>
      <w:r w:rsidRPr="00DC7FE9">
        <w:rPr>
          <w:rFonts w:ascii="Times New Roman" w:hAnsi="Times New Roman" w:cs="Times New Roman"/>
          <w:sz w:val="24"/>
          <w:szCs w:val="24"/>
        </w:rPr>
        <w:t xml:space="preserve">іка, 1996. — 383 с. </w:t>
      </w:r>
    </w:p>
    <w:p w:rsidR="00DC7FE9" w:rsidRPr="00DC7FE9" w:rsidRDefault="00DC7FE9" w:rsidP="00DC7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FE9">
        <w:rPr>
          <w:rFonts w:ascii="Times New Roman" w:hAnsi="Times New Roman" w:cs="Times New Roman"/>
          <w:sz w:val="24"/>
          <w:szCs w:val="24"/>
        </w:rPr>
        <w:t xml:space="preserve">9. Проектування автомобільних доріг / О. А. Білятинський, В. Й. Заворицький, В. П. Старовойда, Я. В. </w:t>
      </w:r>
      <w:proofErr w:type="gramStart"/>
      <w:r w:rsidRPr="00DC7FE9">
        <w:rPr>
          <w:rFonts w:ascii="Times New Roman" w:hAnsi="Times New Roman" w:cs="Times New Roman"/>
          <w:sz w:val="24"/>
          <w:szCs w:val="24"/>
        </w:rPr>
        <w:t>Хом’як</w:t>
      </w:r>
      <w:proofErr w:type="gramEnd"/>
      <w:r w:rsidRPr="00DC7FE9">
        <w:rPr>
          <w:rFonts w:ascii="Times New Roman" w:hAnsi="Times New Roman" w:cs="Times New Roman"/>
          <w:sz w:val="24"/>
          <w:szCs w:val="24"/>
        </w:rPr>
        <w:t>. — К.</w:t>
      </w:r>
      <w:proofErr w:type="gramStart"/>
      <w:r w:rsidRPr="00DC7FE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C7FE9">
        <w:rPr>
          <w:rFonts w:ascii="Times New Roman" w:hAnsi="Times New Roman" w:cs="Times New Roman"/>
          <w:sz w:val="24"/>
          <w:szCs w:val="24"/>
        </w:rPr>
        <w:t xml:space="preserve"> Вища шк., 1997. — 518 с. </w:t>
      </w:r>
    </w:p>
    <w:p w:rsidR="00DC7FE9" w:rsidRPr="00DC7FE9" w:rsidRDefault="00DC7FE9" w:rsidP="00DC7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FE9">
        <w:rPr>
          <w:rFonts w:ascii="Times New Roman" w:hAnsi="Times New Roman" w:cs="Times New Roman"/>
          <w:sz w:val="24"/>
          <w:szCs w:val="24"/>
        </w:rPr>
        <w:t xml:space="preserve">10. Проектування автомобільних доріг / О. А. Білятинський, В. Й. Заворицький, В. П. Старовойда, Я. В. </w:t>
      </w:r>
      <w:proofErr w:type="gramStart"/>
      <w:r w:rsidRPr="00DC7FE9">
        <w:rPr>
          <w:rFonts w:ascii="Times New Roman" w:hAnsi="Times New Roman" w:cs="Times New Roman"/>
          <w:sz w:val="24"/>
          <w:szCs w:val="24"/>
        </w:rPr>
        <w:t>Хом’як</w:t>
      </w:r>
      <w:proofErr w:type="gramEnd"/>
      <w:r w:rsidRPr="00DC7FE9">
        <w:rPr>
          <w:rFonts w:ascii="Times New Roman" w:hAnsi="Times New Roman" w:cs="Times New Roman"/>
          <w:sz w:val="24"/>
          <w:szCs w:val="24"/>
        </w:rPr>
        <w:t>. — К.</w:t>
      </w:r>
      <w:proofErr w:type="gramStart"/>
      <w:r w:rsidRPr="00DC7FE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C7FE9">
        <w:rPr>
          <w:rFonts w:ascii="Times New Roman" w:hAnsi="Times New Roman" w:cs="Times New Roman"/>
          <w:sz w:val="24"/>
          <w:szCs w:val="24"/>
        </w:rPr>
        <w:t xml:space="preserve"> Вища шк., 1998. — 416 с. </w:t>
      </w:r>
    </w:p>
    <w:p w:rsidR="00DC7FE9" w:rsidRPr="00DC7FE9" w:rsidRDefault="00DC7FE9" w:rsidP="00DC7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FE9">
        <w:rPr>
          <w:rFonts w:ascii="Times New Roman" w:hAnsi="Times New Roman" w:cs="Times New Roman"/>
          <w:sz w:val="24"/>
          <w:szCs w:val="24"/>
        </w:rPr>
        <w:t xml:space="preserve">11. Усов Б. І. Експлуатація автомобільних шляхів : навч. </w:t>
      </w:r>
      <w:proofErr w:type="gramStart"/>
      <w:r w:rsidRPr="00DC7FE9">
        <w:rPr>
          <w:rFonts w:ascii="Times New Roman" w:hAnsi="Times New Roman" w:cs="Times New Roman"/>
          <w:sz w:val="24"/>
          <w:szCs w:val="24"/>
        </w:rPr>
        <w:t>пос</w:t>
      </w:r>
      <w:proofErr w:type="gramEnd"/>
      <w:r w:rsidRPr="00DC7FE9">
        <w:rPr>
          <w:rFonts w:ascii="Times New Roman" w:hAnsi="Times New Roman" w:cs="Times New Roman"/>
          <w:sz w:val="24"/>
          <w:szCs w:val="24"/>
        </w:rPr>
        <w:t>іб. / Б. І. Усов, І. Г. Романський. — Л. : Львівська полі</w:t>
      </w:r>
      <w:proofErr w:type="gramStart"/>
      <w:r w:rsidRPr="00DC7FE9">
        <w:rPr>
          <w:rFonts w:ascii="Times New Roman" w:hAnsi="Times New Roman" w:cs="Times New Roman"/>
          <w:sz w:val="24"/>
          <w:szCs w:val="24"/>
        </w:rPr>
        <w:t>техн</w:t>
      </w:r>
      <w:proofErr w:type="gramEnd"/>
      <w:r w:rsidRPr="00DC7FE9">
        <w:rPr>
          <w:rFonts w:ascii="Times New Roman" w:hAnsi="Times New Roman" w:cs="Times New Roman"/>
          <w:sz w:val="24"/>
          <w:szCs w:val="24"/>
        </w:rPr>
        <w:t xml:space="preserve">іка, 1998. — 95 с. </w:t>
      </w:r>
    </w:p>
    <w:p w:rsidR="00DC7FE9" w:rsidRPr="00DC7FE9" w:rsidRDefault="00DC7FE9" w:rsidP="00DC7FE9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C7FE9">
        <w:rPr>
          <w:rFonts w:ascii="Times New Roman" w:hAnsi="Times New Roman" w:cs="Times New Roman"/>
          <w:sz w:val="24"/>
          <w:szCs w:val="24"/>
        </w:rPr>
        <w:t>12. Шишков А. Ф. Аэропорт: теория и практика зимнего содержания аэродромов / А. Ф. Шишков, В. В. Запорожец, О. Н. Билякович. — К.</w:t>
      </w:r>
      <w:proofErr w:type="gramStart"/>
      <w:r w:rsidRPr="00DC7FE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C7FE9">
        <w:rPr>
          <w:rFonts w:ascii="Times New Roman" w:hAnsi="Times New Roman" w:cs="Times New Roman"/>
          <w:sz w:val="24"/>
          <w:szCs w:val="24"/>
        </w:rPr>
        <w:t xml:space="preserve"> Друкарня Діапринт, 2006. — 196 с.</w:t>
      </w:r>
    </w:p>
    <w:sectPr w:rsidR="00DC7FE9" w:rsidRPr="00DC7FE9" w:rsidSect="00BE4CA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F5E8A"/>
    <w:multiLevelType w:val="hybridMultilevel"/>
    <w:tmpl w:val="3E583C6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CA3"/>
    <w:rsid w:val="00006EDF"/>
    <w:rsid w:val="00167E79"/>
    <w:rsid w:val="00414ACE"/>
    <w:rsid w:val="004E1BA9"/>
    <w:rsid w:val="0059211A"/>
    <w:rsid w:val="0077672C"/>
    <w:rsid w:val="008716D4"/>
    <w:rsid w:val="008A0284"/>
    <w:rsid w:val="009D2BDE"/>
    <w:rsid w:val="00A1593C"/>
    <w:rsid w:val="00AC6D36"/>
    <w:rsid w:val="00BE4CA3"/>
    <w:rsid w:val="00DC7FE9"/>
    <w:rsid w:val="00E74398"/>
    <w:rsid w:val="00F3573A"/>
    <w:rsid w:val="00F8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573A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AC6D3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573A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AC6D3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3566</Words>
  <Characters>20328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2</cp:revision>
  <dcterms:created xsi:type="dcterms:W3CDTF">2023-02-06T03:00:00Z</dcterms:created>
  <dcterms:modified xsi:type="dcterms:W3CDTF">2023-02-06T03:00:00Z</dcterms:modified>
</cp:coreProperties>
</file>