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66F9A" w14:textId="58C50465" w:rsidR="00EC3CD4" w:rsidRPr="004A5E6D" w:rsidRDefault="00CE51EF" w:rsidP="00055720">
      <w:pPr>
        <w:spacing w:line="240" w:lineRule="auto"/>
        <w:jc w:val="both"/>
        <w:rPr>
          <w:rFonts w:ascii="Times New Roman" w:hAnsi="Times New Roman" w:cs="Times New Roman"/>
          <w:sz w:val="24"/>
          <w:szCs w:val="24"/>
        </w:rPr>
      </w:pPr>
      <w:bookmarkStart w:id="0" w:name="_GoBack"/>
      <w:bookmarkEnd w:id="0"/>
      <w:r w:rsidRPr="00CE51EF">
        <w:rPr>
          <w:rFonts w:ascii="Times New Roman" w:hAnsi="Times New Roman" w:cs="Times New Roman"/>
          <w:noProof/>
          <w:sz w:val="24"/>
          <w:szCs w:val="24"/>
          <w:lang w:val="uk-UA" w:eastAsia="uk-UA"/>
        </w:rPr>
        <w:drawing>
          <wp:anchor distT="0" distB="0" distL="114300" distR="114300" simplePos="0" relativeHeight="251660288" behindDoc="0" locked="0" layoutInCell="1" allowOverlap="1" wp14:anchorId="7A9AB27E" wp14:editId="063849B5">
            <wp:simplePos x="0" y="0"/>
            <wp:positionH relativeFrom="column">
              <wp:posOffset>-1127760</wp:posOffset>
            </wp:positionH>
            <wp:positionV relativeFrom="paragraph">
              <wp:posOffset>-1398270</wp:posOffset>
            </wp:positionV>
            <wp:extent cx="7589646" cy="99917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2268" cy="9995177"/>
                    </a:xfrm>
                    <a:prstGeom prst="rect">
                      <a:avLst/>
                    </a:prstGeom>
                    <a:noFill/>
                    <a:ln>
                      <a:noFill/>
                    </a:ln>
                  </pic:spPr>
                </pic:pic>
              </a:graphicData>
            </a:graphic>
            <wp14:sizeRelH relativeFrom="page">
              <wp14:pctWidth>0</wp14:pctWidth>
            </wp14:sizeRelH>
            <wp14:sizeRelV relativeFrom="page">
              <wp14:pctHeight>0</wp14:pctHeight>
            </wp14:sizeRelV>
          </wp:anchor>
        </w:drawing>
      </w:r>
      <w:r w:rsidR="007E7955">
        <w:rPr>
          <w:rFonts w:ascii="Times New Roman" w:hAnsi="Times New Roman" w:cs="Times New Roman"/>
          <w:b/>
          <w:noProof/>
          <w:sz w:val="24"/>
          <w:szCs w:val="24"/>
        </w:rPr>
        <w:object w:dxaOrig="1440" w:dyaOrig="1440" w14:anchorId="1C5E8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3.55pt;margin-top:-107.3pt;width:459pt;height:594.05pt;z-index:251659264;mso-position-horizontal-relative:text;mso-position-vertical-relative:text">
            <v:imagedata r:id="rId9" o:title=""/>
          </v:shape>
          <o:OLEObject Type="Embed" ProgID="AcroExch.Document.DC" ShapeID="_x0000_s1027" DrawAspect="Content" ObjectID="_1789200839" r:id="rId10"/>
        </w:object>
      </w:r>
    </w:p>
    <w:p w14:paraId="1286C353" w14:textId="77777777" w:rsidR="000D6B93" w:rsidRPr="004A5E6D" w:rsidRDefault="000D6B93" w:rsidP="000D6B93">
      <w:pPr>
        <w:autoSpaceDE w:val="0"/>
        <w:autoSpaceDN w:val="0"/>
        <w:spacing w:after="0" w:line="240" w:lineRule="auto"/>
        <w:jc w:val="right"/>
        <w:rPr>
          <w:rFonts w:ascii="Times New Roman" w:eastAsia="Calibri" w:hAnsi="Times New Roman" w:cs="Times New Roman"/>
          <w:b/>
          <w:bCs/>
          <w:color w:val="000000"/>
          <w:sz w:val="24"/>
          <w:szCs w:val="24"/>
          <w:lang w:val="uk-UA" w:eastAsia="uk-UA"/>
        </w:rPr>
      </w:pPr>
      <w:r w:rsidRPr="004A5E6D">
        <w:rPr>
          <w:rFonts w:ascii="Times New Roman" w:eastAsia="Calibri" w:hAnsi="Times New Roman" w:cs="Times New Roman"/>
          <w:b/>
          <w:bCs/>
          <w:color w:val="000000"/>
          <w:sz w:val="24"/>
          <w:szCs w:val="24"/>
          <w:lang w:val="uk-UA" w:eastAsia="uk-UA"/>
        </w:rPr>
        <w:t>ЗАТВЕРДЖЕНО</w:t>
      </w:r>
    </w:p>
    <w:p w14:paraId="570004D1" w14:textId="77777777" w:rsidR="000D6B93" w:rsidRPr="004A5E6D" w:rsidRDefault="000D6B93" w:rsidP="000D6B93">
      <w:pPr>
        <w:spacing w:after="0" w:line="240" w:lineRule="auto"/>
        <w:jc w:val="right"/>
        <w:rPr>
          <w:rFonts w:ascii="Times New Roman" w:hAnsi="Times New Roman" w:cs="Times New Roman"/>
          <w:sz w:val="24"/>
          <w:szCs w:val="24"/>
          <w:lang w:val="uk-UA"/>
        </w:rPr>
      </w:pPr>
      <w:r w:rsidRPr="004A5E6D">
        <w:rPr>
          <w:rFonts w:ascii="Times New Roman" w:eastAsia="Calibri" w:hAnsi="Times New Roman" w:cs="Times New Roman"/>
          <w:bCs/>
          <w:color w:val="000000"/>
          <w:sz w:val="24"/>
          <w:szCs w:val="24"/>
          <w:lang w:val="uk-UA" w:eastAsia="uk-UA"/>
        </w:rPr>
        <w:t xml:space="preserve">Вченою радою </w:t>
      </w:r>
      <w:r w:rsidRPr="004A5E6D">
        <w:rPr>
          <w:rFonts w:ascii="Times New Roman" w:hAnsi="Times New Roman" w:cs="Times New Roman"/>
          <w:sz w:val="24"/>
          <w:szCs w:val="24"/>
          <w:lang w:val="uk-UA"/>
        </w:rPr>
        <w:t>факультету</w:t>
      </w:r>
    </w:p>
    <w:p w14:paraId="36C5B293" w14:textId="77777777" w:rsidR="000D6B93" w:rsidRPr="004A5E6D" w:rsidRDefault="000D6B93" w:rsidP="000D6B93">
      <w:pPr>
        <w:spacing w:after="0" w:line="240" w:lineRule="auto"/>
        <w:jc w:val="right"/>
        <w:rPr>
          <w:rFonts w:ascii="Times New Roman" w:hAnsi="Times New Roman" w:cs="Times New Roman"/>
          <w:sz w:val="24"/>
          <w:szCs w:val="24"/>
        </w:rPr>
      </w:pPr>
      <w:r w:rsidRPr="004A5E6D">
        <w:rPr>
          <w:rFonts w:ascii="Times New Roman" w:hAnsi="Times New Roman" w:cs="Times New Roman"/>
          <w:sz w:val="24"/>
          <w:szCs w:val="24"/>
          <w:lang w:val="uk-UA"/>
        </w:rPr>
        <w:t>б</w:t>
      </w:r>
      <w:r w:rsidRPr="004A5E6D">
        <w:rPr>
          <w:rFonts w:ascii="Times New Roman" w:hAnsi="Times New Roman" w:cs="Times New Roman"/>
          <w:sz w:val="24"/>
          <w:szCs w:val="24"/>
        </w:rPr>
        <w:t xml:space="preserve">ізнесу </w:t>
      </w:r>
      <w:r w:rsidRPr="004A5E6D">
        <w:rPr>
          <w:rFonts w:ascii="Times New Roman" w:hAnsi="Times New Roman" w:cs="Times New Roman"/>
          <w:sz w:val="24"/>
          <w:szCs w:val="24"/>
          <w:lang w:val="uk-UA"/>
        </w:rPr>
        <w:t xml:space="preserve">та сфери обслуговування </w:t>
      </w:r>
    </w:p>
    <w:p w14:paraId="5960736A" w14:textId="77777777" w:rsidR="000D6B93" w:rsidRPr="004A5E6D" w:rsidRDefault="000D6B93" w:rsidP="000D6B93">
      <w:pPr>
        <w:autoSpaceDE w:val="0"/>
        <w:autoSpaceDN w:val="0"/>
        <w:spacing w:after="0" w:line="240" w:lineRule="auto"/>
        <w:jc w:val="right"/>
        <w:rPr>
          <w:rFonts w:ascii="Times New Roman" w:eastAsia="Calibri" w:hAnsi="Times New Roman" w:cs="Times New Roman"/>
          <w:color w:val="000000"/>
          <w:sz w:val="24"/>
          <w:szCs w:val="24"/>
          <w:lang w:val="uk-UA" w:eastAsia="uk-UA"/>
        </w:rPr>
      </w:pPr>
      <w:r w:rsidRPr="004A5E6D">
        <w:rPr>
          <w:rFonts w:ascii="Times New Roman" w:hAnsi="Times New Roman" w:cs="Times New Roman"/>
          <w:sz w:val="24"/>
          <w:szCs w:val="24"/>
          <w:lang w:val="uk-UA"/>
        </w:rPr>
        <w:t>27 серпня 2024 р., протокол № 8</w:t>
      </w:r>
    </w:p>
    <w:p w14:paraId="64388452" w14:textId="77777777" w:rsidR="000D6B93" w:rsidRPr="004A5E6D" w:rsidRDefault="000D6B93" w:rsidP="000D6B93">
      <w:pPr>
        <w:autoSpaceDE w:val="0"/>
        <w:autoSpaceDN w:val="0"/>
        <w:spacing w:after="0" w:line="240" w:lineRule="auto"/>
        <w:jc w:val="right"/>
        <w:rPr>
          <w:rFonts w:ascii="Times New Roman" w:eastAsia="Calibri" w:hAnsi="Times New Roman" w:cs="Times New Roman"/>
          <w:color w:val="000000"/>
          <w:sz w:val="24"/>
          <w:szCs w:val="24"/>
          <w:lang w:val="uk-UA" w:eastAsia="uk-UA"/>
        </w:rPr>
      </w:pPr>
      <w:r w:rsidRPr="004A5E6D">
        <w:rPr>
          <w:rFonts w:ascii="Times New Roman" w:eastAsia="Calibri" w:hAnsi="Times New Roman" w:cs="Times New Roman"/>
          <w:color w:val="000000"/>
          <w:sz w:val="24"/>
          <w:szCs w:val="24"/>
          <w:lang w:val="uk-UA" w:eastAsia="uk-UA"/>
        </w:rPr>
        <w:t>Голова Вченої ради</w:t>
      </w:r>
    </w:p>
    <w:p w14:paraId="67391D52" w14:textId="77777777" w:rsidR="000D6B93" w:rsidRPr="004A5E6D" w:rsidRDefault="000D6B93" w:rsidP="000D6B93">
      <w:pPr>
        <w:spacing w:after="0" w:line="240" w:lineRule="auto"/>
        <w:jc w:val="right"/>
        <w:rPr>
          <w:rFonts w:ascii="Times New Roman" w:hAnsi="Times New Roman" w:cs="Times New Roman"/>
          <w:sz w:val="24"/>
          <w:szCs w:val="24"/>
          <w:lang w:val="uk-UA"/>
        </w:rPr>
      </w:pPr>
      <w:r w:rsidRPr="004A5E6D">
        <w:rPr>
          <w:rFonts w:ascii="Times New Roman" w:eastAsia="Calibri" w:hAnsi="Times New Roman" w:cs="Times New Roman"/>
          <w:color w:val="000000"/>
          <w:sz w:val="24"/>
          <w:szCs w:val="24"/>
          <w:lang w:val="uk-UA" w:eastAsia="uk-UA"/>
        </w:rPr>
        <w:t>________ Галина ТАРАСЮК</w:t>
      </w:r>
    </w:p>
    <w:p w14:paraId="1526C356" w14:textId="77777777" w:rsidR="000D6B93" w:rsidRPr="004A5E6D" w:rsidRDefault="000D6B93" w:rsidP="000D6B93">
      <w:pPr>
        <w:spacing w:after="0" w:line="240" w:lineRule="auto"/>
        <w:rPr>
          <w:rFonts w:ascii="Times New Roman" w:hAnsi="Times New Roman" w:cs="Times New Roman"/>
          <w:sz w:val="24"/>
          <w:szCs w:val="24"/>
          <w:lang w:val="uk-UA"/>
        </w:rPr>
      </w:pPr>
    </w:p>
    <w:p w14:paraId="7DA28C25" w14:textId="77777777" w:rsidR="00EC3CD4" w:rsidRPr="004A5E6D" w:rsidRDefault="00EC3CD4" w:rsidP="00037935">
      <w:pPr>
        <w:spacing w:after="0" w:line="240" w:lineRule="auto"/>
        <w:jc w:val="right"/>
        <w:rPr>
          <w:rFonts w:ascii="Times New Roman" w:hAnsi="Times New Roman" w:cs="Times New Roman"/>
          <w:sz w:val="24"/>
          <w:szCs w:val="24"/>
          <w:lang w:val="uk-UA"/>
        </w:rPr>
      </w:pPr>
    </w:p>
    <w:p w14:paraId="5FE754FC" w14:textId="089F1D63" w:rsidR="00EC3CD4" w:rsidRPr="004A5E6D" w:rsidRDefault="00EC3CD4" w:rsidP="00055720">
      <w:pPr>
        <w:spacing w:after="0" w:line="240" w:lineRule="auto"/>
        <w:jc w:val="both"/>
        <w:rPr>
          <w:rFonts w:ascii="Times New Roman" w:hAnsi="Times New Roman" w:cs="Times New Roman"/>
          <w:sz w:val="24"/>
          <w:szCs w:val="24"/>
          <w:lang w:val="uk-UA"/>
        </w:rPr>
      </w:pPr>
    </w:p>
    <w:p w14:paraId="6D9DEDD6" w14:textId="77777777" w:rsidR="0028035B" w:rsidRPr="004A5E6D" w:rsidRDefault="0028035B" w:rsidP="00055720">
      <w:pPr>
        <w:spacing w:after="0" w:line="240" w:lineRule="auto"/>
        <w:jc w:val="both"/>
        <w:rPr>
          <w:rFonts w:ascii="Times New Roman" w:hAnsi="Times New Roman" w:cs="Times New Roman"/>
          <w:sz w:val="24"/>
          <w:szCs w:val="24"/>
          <w:lang w:val="uk-UA"/>
        </w:rPr>
      </w:pPr>
    </w:p>
    <w:p w14:paraId="250EAEAF" w14:textId="49478BA5" w:rsidR="0028035B" w:rsidRPr="004A5E6D" w:rsidRDefault="0028035B" w:rsidP="00055720">
      <w:pPr>
        <w:spacing w:after="0" w:line="240" w:lineRule="auto"/>
        <w:jc w:val="both"/>
        <w:rPr>
          <w:rFonts w:ascii="Times New Roman" w:hAnsi="Times New Roman" w:cs="Times New Roman"/>
          <w:sz w:val="24"/>
          <w:szCs w:val="24"/>
          <w:lang w:val="uk-UA"/>
        </w:rPr>
      </w:pPr>
    </w:p>
    <w:p w14:paraId="48B436F7" w14:textId="77777777" w:rsidR="00EC3CD4" w:rsidRPr="004A5E6D" w:rsidRDefault="006B528C" w:rsidP="006B528C">
      <w:pPr>
        <w:tabs>
          <w:tab w:val="left" w:pos="8085"/>
        </w:tabs>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ab/>
      </w:r>
    </w:p>
    <w:p w14:paraId="44AD7F64" w14:textId="1532E4F4" w:rsidR="00EC3CD4" w:rsidRPr="004A5E6D" w:rsidRDefault="00EC3CD4" w:rsidP="00795C98">
      <w:pPr>
        <w:keepNext/>
        <w:spacing w:after="0" w:line="240" w:lineRule="auto"/>
        <w:jc w:val="center"/>
        <w:outlineLvl w:val="0"/>
        <w:rPr>
          <w:rFonts w:ascii="Times New Roman" w:hAnsi="Times New Roman" w:cs="Times New Roman"/>
          <w:b/>
          <w:sz w:val="24"/>
          <w:szCs w:val="24"/>
        </w:rPr>
      </w:pPr>
      <w:r w:rsidRPr="004A5E6D">
        <w:rPr>
          <w:rFonts w:ascii="Times New Roman" w:hAnsi="Times New Roman" w:cs="Times New Roman"/>
          <w:b/>
          <w:sz w:val="24"/>
          <w:szCs w:val="24"/>
        </w:rPr>
        <w:t xml:space="preserve">РОБОЧА ПРОГРАМА </w:t>
      </w:r>
      <w:r w:rsidR="0028035B" w:rsidRPr="004A5E6D">
        <w:rPr>
          <w:rFonts w:ascii="Times New Roman" w:hAnsi="Times New Roman" w:cs="Times New Roman"/>
          <w:b/>
          <w:sz w:val="24"/>
          <w:szCs w:val="24"/>
          <w:lang w:val="uk-UA"/>
        </w:rPr>
        <w:t xml:space="preserve">ВИБІРКОВОЇ </w:t>
      </w:r>
      <w:r w:rsidRPr="004A5E6D">
        <w:rPr>
          <w:rFonts w:ascii="Times New Roman" w:hAnsi="Times New Roman" w:cs="Times New Roman"/>
          <w:b/>
          <w:sz w:val="24"/>
          <w:szCs w:val="24"/>
        </w:rPr>
        <w:t>НАВЧАЛЬНОЇ ДИСЦИПЛІНИ</w:t>
      </w:r>
    </w:p>
    <w:p w14:paraId="4EFCFB1D" w14:textId="5D3929ED" w:rsidR="00EC3CD4" w:rsidRPr="004A5E6D" w:rsidRDefault="009F1523" w:rsidP="00795C98">
      <w:pPr>
        <w:keepNext/>
        <w:spacing w:after="0" w:line="240" w:lineRule="auto"/>
        <w:jc w:val="center"/>
        <w:outlineLvl w:val="0"/>
        <w:rPr>
          <w:rFonts w:ascii="Times New Roman" w:hAnsi="Times New Roman" w:cs="Times New Roman"/>
          <w:b/>
          <w:sz w:val="24"/>
          <w:szCs w:val="24"/>
        </w:rPr>
      </w:pPr>
      <w:r w:rsidRPr="004A5E6D">
        <w:rPr>
          <w:rFonts w:ascii="Times New Roman" w:hAnsi="Times New Roman" w:cs="Times New Roman"/>
          <w:b/>
          <w:sz w:val="24"/>
          <w:szCs w:val="24"/>
          <w:lang w:val="uk-UA"/>
        </w:rPr>
        <w:t>Ф</w:t>
      </w:r>
      <w:r w:rsidR="00EC3CD4" w:rsidRPr="004A5E6D">
        <w:rPr>
          <w:rFonts w:ascii="Times New Roman" w:hAnsi="Times New Roman" w:cs="Times New Roman"/>
          <w:b/>
          <w:sz w:val="24"/>
          <w:szCs w:val="24"/>
          <w:lang w:val="uk-UA"/>
        </w:rPr>
        <w:t>ІНАНСОВИЙ КОНТРОЛ</w:t>
      </w:r>
      <w:r w:rsidRPr="004A5E6D">
        <w:rPr>
          <w:rFonts w:ascii="Times New Roman" w:hAnsi="Times New Roman" w:cs="Times New Roman"/>
          <w:b/>
          <w:sz w:val="24"/>
          <w:szCs w:val="24"/>
          <w:lang w:val="uk-UA"/>
        </w:rPr>
        <w:t>ІНГ</w:t>
      </w:r>
    </w:p>
    <w:p w14:paraId="246CD176" w14:textId="77777777" w:rsidR="00EC3CD4" w:rsidRPr="004A5E6D" w:rsidRDefault="00EC3CD4" w:rsidP="00055720">
      <w:pPr>
        <w:overflowPunct w:val="0"/>
        <w:autoSpaceDE w:val="0"/>
        <w:autoSpaceDN w:val="0"/>
        <w:spacing w:after="0" w:line="240" w:lineRule="auto"/>
        <w:jc w:val="both"/>
        <w:rPr>
          <w:rFonts w:ascii="Times New Roman" w:hAnsi="Times New Roman" w:cs="Times New Roman"/>
          <w:sz w:val="24"/>
          <w:szCs w:val="24"/>
        </w:rPr>
      </w:pPr>
    </w:p>
    <w:p w14:paraId="7DAC72EE" w14:textId="77777777" w:rsidR="00EC3CD4" w:rsidRPr="004A5E6D" w:rsidRDefault="00EC3CD4" w:rsidP="00055720">
      <w:pPr>
        <w:overflowPunct w:val="0"/>
        <w:autoSpaceDE w:val="0"/>
        <w:autoSpaceDN w:val="0"/>
        <w:spacing w:after="0" w:line="240" w:lineRule="auto"/>
        <w:jc w:val="both"/>
        <w:rPr>
          <w:rFonts w:ascii="Times New Roman" w:hAnsi="Times New Roman" w:cs="Times New Roman"/>
          <w:sz w:val="24"/>
          <w:szCs w:val="24"/>
          <w:lang w:eastAsia="uk-UA"/>
        </w:rPr>
      </w:pPr>
    </w:p>
    <w:p w14:paraId="5BC21736" w14:textId="77777777" w:rsidR="00EC3CD4" w:rsidRPr="004A5E6D" w:rsidRDefault="00EC3CD4" w:rsidP="00795C98">
      <w:pPr>
        <w:spacing w:after="0" w:line="240" w:lineRule="auto"/>
        <w:jc w:val="right"/>
        <w:rPr>
          <w:rFonts w:ascii="Times New Roman" w:hAnsi="Times New Roman" w:cs="Times New Roman"/>
          <w:sz w:val="24"/>
          <w:szCs w:val="24"/>
          <w:lang w:val="uk-UA"/>
        </w:rPr>
      </w:pPr>
      <w:r w:rsidRPr="004A5E6D">
        <w:rPr>
          <w:rFonts w:ascii="Times New Roman" w:hAnsi="Times New Roman" w:cs="Times New Roman"/>
          <w:sz w:val="24"/>
          <w:szCs w:val="24"/>
          <w:lang w:val="uk-UA"/>
        </w:rPr>
        <w:t>Схвалено</w:t>
      </w:r>
      <w:r w:rsidR="006B528C" w:rsidRPr="004A5E6D">
        <w:rPr>
          <w:rFonts w:ascii="Times New Roman" w:hAnsi="Times New Roman" w:cs="Times New Roman"/>
          <w:sz w:val="24"/>
          <w:szCs w:val="24"/>
          <w:lang w:val="uk-UA"/>
        </w:rPr>
        <w:t xml:space="preserve"> на засіданні кафедри фінансів та цифрової економіки</w:t>
      </w:r>
    </w:p>
    <w:p w14:paraId="0FEB7093" w14:textId="77777777" w:rsidR="000D6B93" w:rsidRPr="004A5E6D" w:rsidRDefault="000D6B93" w:rsidP="000D6B93">
      <w:pPr>
        <w:spacing w:after="0" w:line="240" w:lineRule="auto"/>
        <w:jc w:val="right"/>
        <w:rPr>
          <w:rFonts w:ascii="Times New Roman" w:hAnsi="Times New Roman" w:cs="Times New Roman"/>
          <w:sz w:val="24"/>
          <w:szCs w:val="24"/>
          <w:lang w:val="uk-UA"/>
        </w:rPr>
      </w:pPr>
      <w:r w:rsidRPr="004A5E6D">
        <w:rPr>
          <w:rFonts w:ascii="Times New Roman" w:hAnsi="Times New Roman" w:cs="Times New Roman"/>
          <w:sz w:val="24"/>
          <w:szCs w:val="24"/>
          <w:lang w:val="uk-UA"/>
        </w:rPr>
        <w:t>26 серпня 2024 р., протокол № 8</w:t>
      </w:r>
    </w:p>
    <w:p w14:paraId="0CAB3882" w14:textId="77777777" w:rsidR="00EC3CD4" w:rsidRPr="004A5E6D" w:rsidRDefault="00EC3CD4" w:rsidP="00795C98">
      <w:pPr>
        <w:spacing w:after="0" w:line="240" w:lineRule="auto"/>
        <w:jc w:val="right"/>
        <w:rPr>
          <w:rFonts w:ascii="Times New Roman" w:hAnsi="Times New Roman" w:cs="Times New Roman"/>
          <w:sz w:val="24"/>
          <w:szCs w:val="24"/>
          <w:lang w:val="uk-UA"/>
        </w:rPr>
      </w:pPr>
    </w:p>
    <w:p w14:paraId="7E1F9D5F" w14:textId="77777777" w:rsidR="000D6B93" w:rsidRPr="004A5E6D" w:rsidRDefault="000D6B93" w:rsidP="00795C98">
      <w:pPr>
        <w:spacing w:after="0" w:line="240" w:lineRule="auto"/>
        <w:jc w:val="right"/>
        <w:rPr>
          <w:rFonts w:ascii="Times New Roman" w:hAnsi="Times New Roman" w:cs="Times New Roman"/>
          <w:sz w:val="24"/>
          <w:szCs w:val="24"/>
          <w:lang w:val="uk-UA"/>
        </w:rPr>
      </w:pPr>
    </w:p>
    <w:p w14:paraId="1FA383B5" w14:textId="22F0775B" w:rsidR="00EC3CD4" w:rsidRPr="004A5E6D" w:rsidRDefault="00EC3CD4" w:rsidP="00795C98">
      <w:pPr>
        <w:spacing w:after="0" w:line="240" w:lineRule="auto"/>
        <w:jc w:val="right"/>
        <w:rPr>
          <w:rFonts w:ascii="Times New Roman" w:hAnsi="Times New Roman" w:cs="Times New Roman"/>
          <w:sz w:val="24"/>
          <w:szCs w:val="24"/>
          <w:lang w:val="uk-UA"/>
        </w:rPr>
      </w:pPr>
      <w:r w:rsidRPr="004A5E6D">
        <w:rPr>
          <w:rFonts w:ascii="Times New Roman" w:hAnsi="Times New Roman" w:cs="Times New Roman"/>
          <w:sz w:val="24"/>
          <w:szCs w:val="24"/>
          <w:lang w:val="uk-UA"/>
        </w:rPr>
        <w:t>Завідувач кафедри</w:t>
      </w:r>
    </w:p>
    <w:p w14:paraId="5F007E3C" w14:textId="77777777" w:rsidR="00EC3CD4" w:rsidRPr="004A5E6D" w:rsidRDefault="00EC3CD4" w:rsidP="00795C98">
      <w:pPr>
        <w:spacing w:after="0" w:line="240" w:lineRule="auto"/>
        <w:jc w:val="right"/>
        <w:rPr>
          <w:rFonts w:ascii="Times New Roman" w:hAnsi="Times New Roman" w:cs="Times New Roman"/>
          <w:sz w:val="24"/>
          <w:szCs w:val="24"/>
          <w:lang w:val="uk-UA"/>
        </w:rPr>
      </w:pPr>
      <w:r w:rsidRPr="004A5E6D">
        <w:rPr>
          <w:rFonts w:ascii="Times New Roman" w:hAnsi="Times New Roman" w:cs="Times New Roman"/>
          <w:sz w:val="24"/>
          <w:szCs w:val="24"/>
          <w:lang w:val="uk-UA"/>
        </w:rPr>
        <w:t>_______ Наталія ВИГОВСЬКА</w:t>
      </w:r>
    </w:p>
    <w:p w14:paraId="31096564" w14:textId="77777777" w:rsidR="00EC3CD4" w:rsidRPr="004A5E6D"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508369A5" w14:textId="77777777" w:rsidR="00EC3CD4" w:rsidRPr="004A5E6D"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5C78C13F" w14:textId="77777777" w:rsidR="00EC3CD4" w:rsidRPr="004A5E6D"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1F9A73B7" w14:textId="77777777" w:rsidR="00EC3CD4" w:rsidRPr="004A5E6D"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48119AD3" w14:textId="77777777" w:rsidR="0028035B" w:rsidRPr="004A5E6D"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0CF1C897" w14:textId="77777777" w:rsidR="0028035B" w:rsidRPr="004A5E6D"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173E620E" w14:textId="77777777" w:rsidR="0028035B" w:rsidRPr="004A5E6D"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0F616581" w14:textId="77777777" w:rsidR="0028035B" w:rsidRPr="004A5E6D"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0CB6D320" w14:textId="77777777" w:rsidR="0028035B" w:rsidRPr="004A5E6D"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0356078E" w14:textId="77777777" w:rsidR="00EC3CD4" w:rsidRPr="004A5E6D"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166C7E6C" w14:textId="77777777" w:rsidR="00EC3CD4" w:rsidRPr="004A5E6D"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5B3AB2AD" w14:textId="77777777" w:rsidR="00EC3CD4" w:rsidRPr="004A5E6D"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75E56E96" w14:textId="77777777" w:rsidR="00EC3CD4" w:rsidRPr="004A5E6D" w:rsidRDefault="00EC3CD4" w:rsidP="00912468">
      <w:pPr>
        <w:overflowPunct w:val="0"/>
        <w:autoSpaceDE w:val="0"/>
        <w:autoSpaceDN w:val="0"/>
        <w:spacing w:after="0" w:line="240" w:lineRule="auto"/>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Розробник</w:t>
      </w:r>
      <w:r w:rsidR="00912468" w:rsidRPr="004A5E6D">
        <w:rPr>
          <w:rFonts w:ascii="Times New Roman" w:hAnsi="Times New Roman" w:cs="Times New Roman"/>
          <w:sz w:val="24"/>
          <w:szCs w:val="24"/>
          <w:lang w:val="uk-UA"/>
        </w:rPr>
        <w:t xml:space="preserve"> професор кафедри фінансів та цифрової економіки</w:t>
      </w:r>
      <w:r w:rsidRPr="004A5E6D">
        <w:rPr>
          <w:rFonts w:ascii="Times New Roman" w:hAnsi="Times New Roman" w:cs="Times New Roman"/>
          <w:sz w:val="24"/>
          <w:szCs w:val="24"/>
          <w:lang w:val="uk-UA"/>
        </w:rPr>
        <w:t>, ВИГОВСЬКА</w:t>
      </w:r>
      <w:r w:rsidR="00912468" w:rsidRPr="004A5E6D">
        <w:rPr>
          <w:rFonts w:ascii="Times New Roman" w:hAnsi="Times New Roman" w:cs="Times New Roman"/>
          <w:sz w:val="24"/>
          <w:szCs w:val="24"/>
          <w:lang w:val="uk-UA"/>
        </w:rPr>
        <w:t> </w:t>
      </w:r>
      <w:r w:rsidRPr="004A5E6D">
        <w:rPr>
          <w:rFonts w:ascii="Times New Roman" w:hAnsi="Times New Roman" w:cs="Times New Roman"/>
          <w:sz w:val="24"/>
          <w:szCs w:val="24"/>
          <w:lang w:val="uk-UA"/>
        </w:rPr>
        <w:t>Наталія</w:t>
      </w:r>
    </w:p>
    <w:p w14:paraId="7DD0653A" w14:textId="77777777" w:rsidR="00B914CB" w:rsidRPr="004A5E6D" w:rsidRDefault="00B914CB" w:rsidP="00B914CB">
      <w:pPr>
        <w:overflowPunct w:val="0"/>
        <w:autoSpaceDE w:val="0"/>
        <w:autoSpaceDN w:val="0"/>
        <w:spacing w:after="0" w:line="240" w:lineRule="auto"/>
        <w:rPr>
          <w:rFonts w:ascii="Times New Roman" w:hAnsi="Times New Roman" w:cs="Times New Roman"/>
          <w:sz w:val="24"/>
          <w:szCs w:val="24"/>
          <w:lang w:val="uk-UA"/>
        </w:rPr>
      </w:pPr>
    </w:p>
    <w:p w14:paraId="3EC86246" w14:textId="77777777" w:rsidR="00EC3CD4" w:rsidRPr="004A5E6D" w:rsidRDefault="00EC3CD4" w:rsidP="00795C98">
      <w:pPr>
        <w:overflowPunct w:val="0"/>
        <w:autoSpaceDE w:val="0"/>
        <w:autoSpaceDN w:val="0"/>
        <w:spacing w:after="0" w:line="240" w:lineRule="auto"/>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Житомир</w:t>
      </w:r>
    </w:p>
    <w:p w14:paraId="286EE92E" w14:textId="04D24542" w:rsidR="0028035B" w:rsidRPr="004A5E6D" w:rsidRDefault="00912468" w:rsidP="00B914CB">
      <w:pPr>
        <w:overflowPunct w:val="0"/>
        <w:autoSpaceDE w:val="0"/>
        <w:autoSpaceDN w:val="0"/>
        <w:spacing w:after="0" w:line="240" w:lineRule="auto"/>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202</w:t>
      </w:r>
      <w:r w:rsidR="000D6B93" w:rsidRPr="004A5E6D">
        <w:rPr>
          <w:rFonts w:ascii="Times New Roman" w:hAnsi="Times New Roman" w:cs="Times New Roman"/>
          <w:sz w:val="24"/>
          <w:szCs w:val="24"/>
          <w:lang w:val="uk-UA"/>
        </w:rPr>
        <w:t>4</w:t>
      </w:r>
      <w:r w:rsidR="00115A1B" w:rsidRPr="004A5E6D">
        <w:rPr>
          <w:rFonts w:ascii="Times New Roman" w:hAnsi="Times New Roman" w:cs="Times New Roman"/>
          <w:sz w:val="24"/>
          <w:szCs w:val="24"/>
          <w:lang w:val="uk-UA"/>
        </w:rPr>
        <w:t> – 202</w:t>
      </w:r>
      <w:r w:rsidR="000D6B93" w:rsidRPr="004A5E6D">
        <w:rPr>
          <w:rFonts w:ascii="Times New Roman" w:hAnsi="Times New Roman" w:cs="Times New Roman"/>
          <w:sz w:val="24"/>
          <w:szCs w:val="24"/>
          <w:lang w:val="uk-UA"/>
        </w:rPr>
        <w:t>5</w:t>
      </w:r>
      <w:r w:rsidR="00EC3CD4" w:rsidRPr="004A5E6D">
        <w:rPr>
          <w:rFonts w:ascii="Times New Roman" w:hAnsi="Times New Roman" w:cs="Times New Roman"/>
          <w:sz w:val="24"/>
          <w:szCs w:val="24"/>
          <w:lang w:val="uk-UA"/>
        </w:rPr>
        <w:t> н.р.</w:t>
      </w:r>
    </w:p>
    <w:p w14:paraId="11B7A921" w14:textId="77777777" w:rsidR="0028035B" w:rsidRPr="004A5E6D" w:rsidRDefault="0028035B">
      <w:pPr>
        <w:rPr>
          <w:rFonts w:ascii="Times New Roman" w:hAnsi="Times New Roman" w:cs="Times New Roman"/>
          <w:sz w:val="24"/>
          <w:szCs w:val="24"/>
          <w:lang w:val="uk-UA"/>
        </w:rPr>
      </w:pPr>
      <w:r w:rsidRPr="004A5E6D">
        <w:rPr>
          <w:rFonts w:ascii="Times New Roman" w:hAnsi="Times New Roman" w:cs="Times New Roman"/>
          <w:sz w:val="24"/>
          <w:szCs w:val="24"/>
          <w:lang w:val="uk-UA"/>
        </w:rPr>
        <w:br w:type="page"/>
      </w:r>
    </w:p>
    <w:p w14:paraId="23295C9A" w14:textId="77777777" w:rsidR="00B914CB" w:rsidRPr="004A5E6D" w:rsidRDefault="00B914CB" w:rsidP="00B914CB">
      <w:pPr>
        <w:overflowPunct w:val="0"/>
        <w:autoSpaceDE w:val="0"/>
        <w:autoSpaceDN w:val="0"/>
        <w:spacing w:after="0" w:line="240" w:lineRule="auto"/>
        <w:jc w:val="center"/>
        <w:rPr>
          <w:rFonts w:ascii="Times New Roman" w:hAnsi="Times New Roman" w:cs="Times New Roman"/>
          <w:sz w:val="24"/>
          <w:szCs w:val="24"/>
          <w:lang w:val="uk-UA"/>
        </w:rPr>
      </w:pPr>
    </w:p>
    <w:p w14:paraId="0B3B7B6B" w14:textId="421E7A16" w:rsidR="000D6B93" w:rsidRPr="004A5E6D" w:rsidRDefault="000D6B93" w:rsidP="000D6B93">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 xml:space="preserve">Робоча програма </w:t>
      </w:r>
      <w:r w:rsidR="0028035B" w:rsidRPr="004A5E6D">
        <w:rPr>
          <w:rFonts w:ascii="Times New Roman" w:hAnsi="Times New Roman" w:cs="Times New Roman"/>
          <w:sz w:val="24"/>
          <w:szCs w:val="24"/>
          <w:lang w:val="uk-UA"/>
        </w:rPr>
        <w:t xml:space="preserve">вибіркової </w:t>
      </w:r>
      <w:r w:rsidRPr="004A5E6D">
        <w:rPr>
          <w:rFonts w:ascii="Times New Roman" w:hAnsi="Times New Roman" w:cs="Times New Roman"/>
          <w:sz w:val="24"/>
          <w:szCs w:val="24"/>
          <w:lang w:val="uk-UA"/>
        </w:rPr>
        <w:t>навчальної дисципліни «Фінанс</w:t>
      </w:r>
      <w:r w:rsidR="0028035B" w:rsidRPr="004A5E6D">
        <w:rPr>
          <w:rFonts w:ascii="Times New Roman" w:hAnsi="Times New Roman" w:cs="Times New Roman"/>
          <w:sz w:val="24"/>
          <w:szCs w:val="24"/>
          <w:lang w:val="uk-UA"/>
        </w:rPr>
        <w:t>овий контролінг</w:t>
      </w:r>
      <w:r w:rsidRPr="004A5E6D">
        <w:rPr>
          <w:rFonts w:ascii="Times New Roman" w:hAnsi="Times New Roman" w:cs="Times New Roman"/>
          <w:sz w:val="24"/>
          <w:szCs w:val="24"/>
          <w:lang w:val="uk-UA"/>
        </w:rPr>
        <w:t xml:space="preserve">” затверджена </w:t>
      </w:r>
      <w:r w:rsidRPr="004A5E6D">
        <w:rPr>
          <w:rFonts w:ascii="Times New Roman" w:eastAsia="Calibri" w:hAnsi="Times New Roman" w:cs="Times New Roman"/>
          <w:bCs/>
          <w:sz w:val="24"/>
          <w:szCs w:val="24"/>
          <w:lang w:val="uk-UA" w:eastAsia="uk-UA"/>
        </w:rPr>
        <w:t xml:space="preserve">Вченою радою факультету </w:t>
      </w:r>
      <w:r w:rsidRPr="004A5E6D">
        <w:rPr>
          <w:rFonts w:ascii="Times New Roman" w:hAnsi="Times New Roman" w:cs="Times New Roman"/>
          <w:sz w:val="24"/>
          <w:szCs w:val="24"/>
          <w:lang w:val="uk-UA" w:eastAsia="uk-UA"/>
        </w:rPr>
        <w:t>бізнесу та сфери обслуговування</w:t>
      </w:r>
      <w:r w:rsidRPr="004A5E6D">
        <w:rPr>
          <w:rFonts w:ascii="Times New Roman" w:hAnsi="Times New Roman" w:cs="Times New Roman"/>
          <w:sz w:val="24"/>
          <w:szCs w:val="24"/>
          <w:lang w:val="uk-UA"/>
        </w:rPr>
        <w:t xml:space="preserve"> </w:t>
      </w:r>
      <w:r w:rsidRPr="004A5E6D">
        <w:rPr>
          <w:rFonts w:ascii="Times New Roman" w:eastAsia="Calibri" w:hAnsi="Times New Roman" w:cs="Times New Roman"/>
          <w:sz w:val="24"/>
          <w:szCs w:val="24"/>
          <w:lang w:val="uk-UA" w:eastAsia="uk-UA"/>
        </w:rPr>
        <w:t xml:space="preserve">від </w:t>
      </w:r>
      <w:r w:rsidRPr="004A5E6D">
        <w:rPr>
          <w:rFonts w:ascii="Times New Roman" w:hAnsi="Times New Roman" w:cs="Times New Roman"/>
          <w:sz w:val="24"/>
          <w:szCs w:val="24"/>
          <w:lang w:val="uk-UA"/>
        </w:rPr>
        <w:t>27 серпня 2024 р., протокол № 8</w:t>
      </w:r>
    </w:p>
    <w:p w14:paraId="41F443B5" w14:textId="2D00C926" w:rsidR="000D6B93" w:rsidRPr="004A5E6D" w:rsidRDefault="000D6B93">
      <w:pPr>
        <w:rPr>
          <w:rFonts w:ascii="Times New Roman" w:hAnsi="Times New Roman" w:cs="Times New Roman"/>
          <w:sz w:val="24"/>
          <w:szCs w:val="24"/>
          <w:lang w:val="uk-UA"/>
        </w:rPr>
      </w:pPr>
      <w:r w:rsidRPr="004A5E6D">
        <w:rPr>
          <w:rFonts w:ascii="Times New Roman" w:hAnsi="Times New Roman" w:cs="Times New Roman"/>
          <w:sz w:val="24"/>
          <w:szCs w:val="24"/>
          <w:lang w:val="uk-UA"/>
        </w:rPr>
        <w:br w:type="page"/>
      </w:r>
    </w:p>
    <w:p w14:paraId="52D640DB" w14:textId="34EAB89F" w:rsidR="002164DD" w:rsidRPr="004A5E6D" w:rsidRDefault="002164DD" w:rsidP="00E404C4">
      <w:pPr>
        <w:pStyle w:val="1"/>
        <w:numPr>
          <w:ilvl w:val="0"/>
          <w:numId w:val="33"/>
        </w:numPr>
        <w:tabs>
          <w:tab w:val="left" w:pos="0"/>
        </w:tabs>
        <w:spacing w:before="0" w:after="0" w:line="240" w:lineRule="auto"/>
        <w:jc w:val="center"/>
        <w:rPr>
          <w:rFonts w:ascii="Times New Roman" w:hAnsi="Times New Roman"/>
          <w:b w:val="0"/>
          <w:bCs/>
          <w:sz w:val="24"/>
          <w:szCs w:val="24"/>
        </w:rPr>
      </w:pPr>
      <w:r w:rsidRPr="004A5E6D">
        <w:rPr>
          <w:rFonts w:ascii="Times New Roman" w:hAnsi="Times New Roman"/>
          <w:bCs/>
          <w:sz w:val="24"/>
          <w:szCs w:val="24"/>
        </w:rPr>
        <w:lastRenderedPageBreak/>
        <w:t>ОПИС НАВЧАЛЬНОЇ ДИСЦИПЛІНИ</w:t>
      </w:r>
    </w:p>
    <w:p w14:paraId="0083040E" w14:textId="77777777" w:rsidR="002164DD" w:rsidRPr="004A5E6D" w:rsidRDefault="002164DD" w:rsidP="00055720">
      <w:pPr>
        <w:spacing w:after="0" w:line="240" w:lineRule="auto"/>
        <w:jc w:val="both"/>
        <w:rPr>
          <w:rFonts w:ascii="Times New Roman" w:hAnsi="Times New Roman" w:cs="Times New Roman"/>
          <w:sz w:val="24"/>
          <w:szCs w:val="24"/>
        </w:rPr>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2491"/>
        <w:gridCol w:w="3260"/>
      </w:tblGrid>
      <w:tr w:rsidR="0028035B" w:rsidRPr="004A5E6D" w14:paraId="6E191B95" w14:textId="77777777" w:rsidTr="0028035B">
        <w:trPr>
          <w:cantSplit/>
          <w:trHeight w:val="803"/>
        </w:trPr>
        <w:tc>
          <w:tcPr>
            <w:tcW w:w="2896" w:type="dxa"/>
            <w:vMerge w:val="restart"/>
            <w:vAlign w:val="center"/>
          </w:tcPr>
          <w:p w14:paraId="3D3F2F2E" w14:textId="77777777" w:rsidR="0028035B" w:rsidRPr="004A5E6D" w:rsidRDefault="0028035B" w:rsidP="00055720">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 xml:space="preserve">Найменування показників </w:t>
            </w:r>
          </w:p>
        </w:tc>
        <w:tc>
          <w:tcPr>
            <w:tcW w:w="5751" w:type="dxa"/>
            <w:gridSpan w:val="2"/>
            <w:vAlign w:val="center"/>
          </w:tcPr>
          <w:p w14:paraId="2AC8A2C5" w14:textId="77777777" w:rsidR="0028035B" w:rsidRPr="004A5E6D" w:rsidRDefault="0028035B" w:rsidP="00055720">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Характеристика навчальної дисципліни</w:t>
            </w:r>
          </w:p>
        </w:tc>
      </w:tr>
      <w:tr w:rsidR="0028035B" w:rsidRPr="004A5E6D" w14:paraId="2E927586" w14:textId="77777777" w:rsidTr="0028035B">
        <w:trPr>
          <w:cantSplit/>
          <w:trHeight w:val="549"/>
        </w:trPr>
        <w:tc>
          <w:tcPr>
            <w:tcW w:w="2896" w:type="dxa"/>
            <w:vMerge/>
            <w:vAlign w:val="center"/>
          </w:tcPr>
          <w:p w14:paraId="54440FED"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2491" w:type="dxa"/>
          </w:tcPr>
          <w:p w14:paraId="4197E9EE" w14:textId="77777777" w:rsidR="0028035B" w:rsidRPr="004A5E6D" w:rsidRDefault="0028035B" w:rsidP="00055720">
            <w:pPr>
              <w:spacing w:after="0" w:line="240" w:lineRule="auto"/>
              <w:jc w:val="both"/>
              <w:rPr>
                <w:rFonts w:ascii="Times New Roman" w:hAnsi="Times New Roman" w:cs="Times New Roman"/>
                <w:b/>
                <w:sz w:val="24"/>
                <w:szCs w:val="24"/>
              </w:rPr>
            </w:pPr>
            <w:r w:rsidRPr="004A5E6D">
              <w:rPr>
                <w:rFonts w:ascii="Times New Roman" w:hAnsi="Times New Roman" w:cs="Times New Roman"/>
                <w:b/>
                <w:sz w:val="24"/>
                <w:szCs w:val="24"/>
              </w:rPr>
              <w:t>денна форма навчання</w:t>
            </w:r>
          </w:p>
        </w:tc>
        <w:tc>
          <w:tcPr>
            <w:tcW w:w="3260" w:type="dxa"/>
          </w:tcPr>
          <w:p w14:paraId="7BF62FBE" w14:textId="77777777" w:rsidR="0028035B" w:rsidRPr="004A5E6D" w:rsidRDefault="0028035B" w:rsidP="00055720">
            <w:pPr>
              <w:spacing w:after="0" w:line="240" w:lineRule="auto"/>
              <w:jc w:val="both"/>
              <w:rPr>
                <w:rFonts w:ascii="Times New Roman" w:hAnsi="Times New Roman" w:cs="Times New Roman"/>
                <w:b/>
                <w:sz w:val="24"/>
                <w:szCs w:val="24"/>
              </w:rPr>
            </w:pPr>
            <w:r w:rsidRPr="004A5E6D">
              <w:rPr>
                <w:rFonts w:ascii="Times New Roman" w:hAnsi="Times New Roman" w:cs="Times New Roman"/>
                <w:b/>
                <w:sz w:val="24"/>
                <w:szCs w:val="24"/>
              </w:rPr>
              <w:t>заочна форма навчання</w:t>
            </w:r>
          </w:p>
        </w:tc>
      </w:tr>
      <w:tr w:rsidR="0028035B" w:rsidRPr="004A5E6D" w14:paraId="74ADE89C" w14:textId="77777777" w:rsidTr="0028035B">
        <w:trPr>
          <w:cantSplit/>
          <w:trHeight w:val="629"/>
        </w:trPr>
        <w:tc>
          <w:tcPr>
            <w:tcW w:w="2896" w:type="dxa"/>
            <w:vMerge w:val="restart"/>
            <w:vAlign w:val="center"/>
          </w:tcPr>
          <w:p w14:paraId="43B365EE" w14:textId="18BCCA1A" w:rsidR="0028035B" w:rsidRPr="004A5E6D" w:rsidRDefault="0028035B" w:rsidP="00055720">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rPr>
              <w:t>Кількість кредитів  –</w:t>
            </w:r>
            <w:r w:rsidRPr="004A5E6D">
              <w:rPr>
                <w:rFonts w:ascii="Times New Roman" w:hAnsi="Times New Roman" w:cs="Times New Roman"/>
                <w:sz w:val="24"/>
                <w:szCs w:val="24"/>
                <w:lang w:val="uk-UA"/>
              </w:rPr>
              <w:t>5</w:t>
            </w:r>
          </w:p>
        </w:tc>
        <w:tc>
          <w:tcPr>
            <w:tcW w:w="5751" w:type="dxa"/>
            <w:gridSpan w:val="2"/>
            <w:vAlign w:val="center"/>
          </w:tcPr>
          <w:p w14:paraId="0A0F0CE1" w14:textId="77777777" w:rsidR="0028035B" w:rsidRPr="004A5E6D" w:rsidRDefault="0028035B" w:rsidP="00055720">
            <w:pPr>
              <w:spacing w:after="0" w:line="240" w:lineRule="auto"/>
              <w:jc w:val="both"/>
              <w:rPr>
                <w:rFonts w:ascii="Times New Roman" w:hAnsi="Times New Roman" w:cs="Times New Roman"/>
                <w:i/>
                <w:sz w:val="24"/>
                <w:szCs w:val="24"/>
              </w:rPr>
            </w:pPr>
          </w:p>
          <w:p w14:paraId="54359E04" w14:textId="77777777" w:rsidR="0028035B" w:rsidRPr="004A5E6D" w:rsidRDefault="0028035B" w:rsidP="00AB5595">
            <w:pPr>
              <w:spacing w:after="0" w:line="240" w:lineRule="auto"/>
              <w:jc w:val="center"/>
              <w:rPr>
                <w:rFonts w:ascii="Times New Roman" w:hAnsi="Times New Roman" w:cs="Times New Roman"/>
                <w:i/>
                <w:sz w:val="24"/>
                <w:szCs w:val="24"/>
                <w:lang w:val="uk-UA"/>
              </w:rPr>
            </w:pPr>
            <w:r w:rsidRPr="004A5E6D">
              <w:rPr>
                <w:rFonts w:ascii="Times New Roman" w:hAnsi="Times New Roman" w:cs="Times New Roman"/>
                <w:i/>
                <w:sz w:val="24"/>
                <w:szCs w:val="24"/>
                <w:lang w:val="uk-UA"/>
              </w:rPr>
              <w:t>вибіркова</w:t>
            </w:r>
          </w:p>
          <w:p w14:paraId="2EA46B1C" w14:textId="27FBD0E7" w:rsidR="0028035B" w:rsidRPr="004A5E6D" w:rsidRDefault="0028035B" w:rsidP="000C1F60">
            <w:pPr>
              <w:spacing w:after="0" w:line="240" w:lineRule="auto"/>
              <w:jc w:val="both"/>
              <w:rPr>
                <w:rFonts w:ascii="Times New Roman" w:hAnsi="Times New Roman" w:cs="Times New Roman"/>
                <w:i/>
                <w:sz w:val="24"/>
                <w:szCs w:val="24"/>
                <w:lang w:val="uk-UA"/>
              </w:rPr>
            </w:pPr>
          </w:p>
        </w:tc>
      </w:tr>
      <w:tr w:rsidR="0028035B" w:rsidRPr="004A5E6D" w14:paraId="5CEA7C2F" w14:textId="77777777" w:rsidTr="0028035B">
        <w:trPr>
          <w:cantSplit/>
          <w:trHeight w:val="322"/>
        </w:trPr>
        <w:tc>
          <w:tcPr>
            <w:tcW w:w="2896" w:type="dxa"/>
            <w:vMerge/>
            <w:vAlign w:val="center"/>
          </w:tcPr>
          <w:p w14:paraId="343BA222"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5751" w:type="dxa"/>
            <w:gridSpan w:val="2"/>
            <w:vAlign w:val="center"/>
          </w:tcPr>
          <w:p w14:paraId="02CBBBA6" w14:textId="77777777" w:rsidR="0028035B" w:rsidRPr="004A5E6D" w:rsidRDefault="0028035B" w:rsidP="0028035B">
            <w:pPr>
              <w:spacing w:after="0" w:line="240" w:lineRule="auto"/>
              <w:jc w:val="center"/>
              <w:rPr>
                <w:rFonts w:ascii="Times New Roman" w:hAnsi="Times New Roman" w:cs="Times New Roman"/>
                <w:b/>
                <w:sz w:val="24"/>
                <w:szCs w:val="24"/>
              </w:rPr>
            </w:pPr>
            <w:r w:rsidRPr="004A5E6D">
              <w:rPr>
                <w:rFonts w:ascii="Times New Roman" w:hAnsi="Times New Roman" w:cs="Times New Roman"/>
                <w:b/>
                <w:sz w:val="24"/>
                <w:szCs w:val="24"/>
              </w:rPr>
              <w:t>Лекції</w:t>
            </w:r>
          </w:p>
        </w:tc>
      </w:tr>
      <w:tr w:rsidR="0028035B" w:rsidRPr="004A5E6D" w14:paraId="2BFC0CC9" w14:textId="77777777" w:rsidTr="0028035B">
        <w:trPr>
          <w:cantSplit/>
          <w:trHeight w:val="320"/>
        </w:trPr>
        <w:tc>
          <w:tcPr>
            <w:tcW w:w="2896" w:type="dxa"/>
            <w:vMerge w:val="restart"/>
            <w:vAlign w:val="center"/>
          </w:tcPr>
          <w:p w14:paraId="2AAB0FB6" w14:textId="77777777" w:rsidR="0028035B" w:rsidRPr="004A5E6D" w:rsidRDefault="0028035B" w:rsidP="00055720">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Тижневих годин для денної форми навчання:</w:t>
            </w:r>
          </w:p>
          <w:p w14:paraId="7F869487" w14:textId="77777777" w:rsidR="0028035B" w:rsidRPr="004A5E6D" w:rsidRDefault="0028035B" w:rsidP="00055720">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аудиторних –64</w:t>
            </w:r>
          </w:p>
          <w:p w14:paraId="68FCEFF5" w14:textId="0791F0F9" w:rsidR="0028035B" w:rsidRPr="004A5E6D" w:rsidRDefault="0028035B" w:rsidP="00055720">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rPr>
              <w:t xml:space="preserve">самостійної роботи студента - </w:t>
            </w:r>
            <w:r w:rsidRPr="004A5E6D">
              <w:rPr>
                <w:rFonts w:ascii="Times New Roman" w:hAnsi="Times New Roman" w:cs="Times New Roman"/>
                <w:sz w:val="24"/>
                <w:szCs w:val="24"/>
                <w:lang w:val="uk-UA"/>
              </w:rPr>
              <w:t>86</w:t>
            </w:r>
          </w:p>
        </w:tc>
        <w:tc>
          <w:tcPr>
            <w:tcW w:w="2491" w:type="dxa"/>
            <w:vAlign w:val="center"/>
          </w:tcPr>
          <w:p w14:paraId="2CEAF05C" w14:textId="7C05B168" w:rsidR="0028035B" w:rsidRPr="004A5E6D" w:rsidRDefault="0028035B" w:rsidP="00055720">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lang w:val="uk-UA"/>
              </w:rPr>
              <w:t>32</w:t>
            </w:r>
            <w:r w:rsidRPr="004A5E6D">
              <w:rPr>
                <w:rFonts w:ascii="Times New Roman" w:hAnsi="Times New Roman" w:cs="Times New Roman"/>
                <w:sz w:val="24"/>
                <w:szCs w:val="24"/>
              </w:rPr>
              <w:t xml:space="preserve"> год.</w:t>
            </w:r>
          </w:p>
        </w:tc>
        <w:tc>
          <w:tcPr>
            <w:tcW w:w="3260" w:type="dxa"/>
            <w:vAlign w:val="center"/>
          </w:tcPr>
          <w:p w14:paraId="4C13BB0F" w14:textId="2138A176" w:rsidR="0028035B" w:rsidRPr="004A5E6D" w:rsidRDefault="0028035B" w:rsidP="00055720">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lang w:val="uk-UA"/>
              </w:rPr>
              <w:t>8</w:t>
            </w:r>
            <w:r w:rsidRPr="004A5E6D">
              <w:rPr>
                <w:rFonts w:ascii="Times New Roman" w:hAnsi="Times New Roman" w:cs="Times New Roman"/>
                <w:sz w:val="24"/>
                <w:szCs w:val="24"/>
              </w:rPr>
              <w:t xml:space="preserve"> год.</w:t>
            </w:r>
          </w:p>
        </w:tc>
      </w:tr>
      <w:tr w:rsidR="0028035B" w:rsidRPr="004A5E6D" w14:paraId="1C623320" w14:textId="77777777" w:rsidTr="0028035B">
        <w:trPr>
          <w:cantSplit/>
          <w:trHeight w:val="320"/>
        </w:trPr>
        <w:tc>
          <w:tcPr>
            <w:tcW w:w="2896" w:type="dxa"/>
            <w:vMerge/>
            <w:vAlign w:val="center"/>
          </w:tcPr>
          <w:p w14:paraId="7F8348CB"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5751" w:type="dxa"/>
            <w:gridSpan w:val="2"/>
            <w:vAlign w:val="center"/>
          </w:tcPr>
          <w:p w14:paraId="2B74014A" w14:textId="77777777" w:rsidR="0028035B" w:rsidRPr="004A5E6D" w:rsidRDefault="0028035B" w:rsidP="0028035B">
            <w:pPr>
              <w:spacing w:after="0" w:line="240" w:lineRule="auto"/>
              <w:jc w:val="center"/>
              <w:rPr>
                <w:rFonts w:ascii="Times New Roman" w:hAnsi="Times New Roman" w:cs="Times New Roman"/>
                <w:b/>
                <w:sz w:val="24"/>
                <w:szCs w:val="24"/>
              </w:rPr>
            </w:pPr>
            <w:r w:rsidRPr="004A5E6D">
              <w:rPr>
                <w:rFonts w:ascii="Times New Roman" w:hAnsi="Times New Roman" w:cs="Times New Roman"/>
                <w:b/>
                <w:sz w:val="24"/>
                <w:szCs w:val="24"/>
              </w:rPr>
              <w:t>Практичні, семінарські</w:t>
            </w:r>
          </w:p>
        </w:tc>
      </w:tr>
      <w:tr w:rsidR="0028035B" w:rsidRPr="004A5E6D" w14:paraId="18EDD146" w14:textId="77777777" w:rsidTr="0028035B">
        <w:trPr>
          <w:cantSplit/>
          <w:trHeight w:val="320"/>
        </w:trPr>
        <w:tc>
          <w:tcPr>
            <w:tcW w:w="2896" w:type="dxa"/>
            <w:vMerge/>
            <w:vAlign w:val="center"/>
          </w:tcPr>
          <w:p w14:paraId="7E5011C9"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2491" w:type="dxa"/>
            <w:vAlign w:val="center"/>
          </w:tcPr>
          <w:p w14:paraId="59791061" w14:textId="0F3FB556" w:rsidR="0028035B" w:rsidRPr="004A5E6D" w:rsidRDefault="0028035B" w:rsidP="00055720">
            <w:pPr>
              <w:spacing w:after="0" w:line="240" w:lineRule="auto"/>
              <w:jc w:val="both"/>
              <w:rPr>
                <w:rFonts w:ascii="Times New Roman" w:hAnsi="Times New Roman" w:cs="Times New Roman"/>
                <w:i/>
                <w:sz w:val="24"/>
                <w:szCs w:val="24"/>
              </w:rPr>
            </w:pPr>
            <w:r w:rsidRPr="004A5E6D">
              <w:rPr>
                <w:rFonts w:ascii="Times New Roman" w:hAnsi="Times New Roman" w:cs="Times New Roman"/>
                <w:sz w:val="24"/>
                <w:szCs w:val="24"/>
                <w:lang w:val="uk-UA"/>
              </w:rPr>
              <w:t>32</w:t>
            </w:r>
            <w:r w:rsidRPr="004A5E6D">
              <w:rPr>
                <w:rFonts w:ascii="Times New Roman" w:hAnsi="Times New Roman" w:cs="Times New Roman"/>
                <w:sz w:val="24"/>
                <w:szCs w:val="24"/>
              </w:rPr>
              <w:t xml:space="preserve"> год.</w:t>
            </w:r>
          </w:p>
        </w:tc>
        <w:tc>
          <w:tcPr>
            <w:tcW w:w="3260" w:type="dxa"/>
            <w:vAlign w:val="center"/>
          </w:tcPr>
          <w:p w14:paraId="1476497C" w14:textId="7E5E7DF8" w:rsidR="0028035B" w:rsidRPr="004A5E6D" w:rsidRDefault="0028035B" w:rsidP="00055720">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lang w:val="uk-UA"/>
              </w:rPr>
              <w:t>8</w:t>
            </w:r>
            <w:r w:rsidRPr="004A5E6D">
              <w:rPr>
                <w:rFonts w:ascii="Times New Roman" w:hAnsi="Times New Roman" w:cs="Times New Roman"/>
                <w:sz w:val="24"/>
                <w:szCs w:val="24"/>
              </w:rPr>
              <w:t xml:space="preserve"> год.</w:t>
            </w:r>
          </w:p>
        </w:tc>
      </w:tr>
      <w:tr w:rsidR="0028035B" w:rsidRPr="004A5E6D" w14:paraId="7756F37D" w14:textId="77777777" w:rsidTr="0028035B">
        <w:trPr>
          <w:cantSplit/>
          <w:trHeight w:val="138"/>
        </w:trPr>
        <w:tc>
          <w:tcPr>
            <w:tcW w:w="2896" w:type="dxa"/>
            <w:vMerge/>
            <w:vAlign w:val="center"/>
          </w:tcPr>
          <w:p w14:paraId="768218E2"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5751" w:type="dxa"/>
            <w:gridSpan w:val="2"/>
            <w:vAlign w:val="center"/>
          </w:tcPr>
          <w:p w14:paraId="6DBC996E" w14:textId="77777777" w:rsidR="0028035B" w:rsidRPr="004A5E6D" w:rsidRDefault="0028035B" w:rsidP="00055720">
            <w:pPr>
              <w:spacing w:after="0" w:line="240" w:lineRule="auto"/>
              <w:jc w:val="both"/>
              <w:rPr>
                <w:rFonts w:ascii="Times New Roman" w:hAnsi="Times New Roman" w:cs="Times New Roman"/>
                <w:b/>
                <w:sz w:val="24"/>
                <w:szCs w:val="24"/>
              </w:rPr>
            </w:pPr>
            <w:r w:rsidRPr="004A5E6D">
              <w:rPr>
                <w:rFonts w:ascii="Times New Roman" w:hAnsi="Times New Roman" w:cs="Times New Roman"/>
                <w:b/>
                <w:sz w:val="24"/>
                <w:szCs w:val="24"/>
              </w:rPr>
              <w:t>Лабораторні</w:t>
            </w:r>
          </w:p>
        </w:tc>
      </w:tr>
      <w:tr w:rsidR="0028035B" w:rsidRPr="004A5E6D" w14:paraId="29DB5983" w14:textId="77777777" w:rsidTr="0028035B">
        <w:trPr>
          <w:cantSplit/>
          <w:trHeight w:val="138"/>
        </w:trPr>
        <w:tc>
          <w:tcPr>
            <w:tcW w:w="2896" w:type="dxa"/>
            <w:vMerge/>
            <w:vAlign w:val="center"/>
          </w:tcPr>
          <w:p w14:paraId="5DC7FD37"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2491" w:type="dxa"/>
            <w:vAlign w:val="center"/>
          </w:tcPr>
          <w:p w14:paraId="22249AE3" w14:textId="77777777" w:rsidR="0028035B" w:rsidRPr="004A5E6D" w:rsidRDefault="0028035B" w:rsidP="00055720">
            <w:pPr>
              <w:spacing w:after="0" w:line="240" w:lineRule="auto"/>
              <w:jc w:val="both"/>
              <w:rPr>
                <w:rFonts w:ascii="Times New Roman" w:hAnsi="Times New Roman" w:cs="Times New Roman"/>
                <w:i/>
                <w:sz w:val="24"/>
                <w:szCs w:val="24"/>
              </w:rPr>
            </w:pPr>
            <w:r w:rsidRPr="004A5E6D">
              <w:rPr>
                <w:rFonts w:ascii="Times New Roman" w:hAnsi="Times New Roman" w:cs="Times New Roman"/>
                <w:sz w:val="24"/>
                <w:szCs w:val="24"/>
              </w:rPr>
              <w:t>0 год.</w:t>
            </w:r>
          </w:p>
        </w:tc>
        <w:tc>
          <w:tcPr>
            <w:tcW w:w="3260" w:type="dxa"/>
            <w:vAlign w:val="center"/>
          </w:tcPr>
          <w:p w14:paraId="7156CBF5" w14:textId="77777777" w:rsidR="0028035B" w:rsidRPr="004A5E6D" w:rsidRDefault="0028035B" w:rsidP="00055720">
            <w:pPr>
              <w:spacing w:after="0" w:line="240" w:lineRule="auto"/>
              <w:jc w:val="both"/>
              <w:rPr>
                <w:rFonts w:ascii="Times New Roman" w:hAnsi="Times New Roman" w:cs="Times New Roman"/>
                <w:i/>
                <w:sz w:val="24"/>
                <w:szCs w:val="24"/>
              </w:rPr>
            </w:pPr>
            <w:r w:rsidRPr="004A5E6D">
              <w:rPr>
                <w:rFonts w:ascii="Times New Roman" w:hAnsi="Times New Roman" w:cs="Times New Roman"/>
                <w:sz w:val="24"/>
                <w:szCs w:val="24"/>
              </w:rPr>
              <w:t>0 год.</w:t>
            </w:r>
          </w:p>
        </w:tc>
      </w:tr>
      <w:tr w:rsidR="0028035B" w:rsidRPr="004A5E6D" w14:paraId="078CECB9" w14:textId="77777777" w:rsidTr="0028035B">
        <w:trPr>
          <w:cantSplit/>
          <w:trHeight w:val="138"/>
        </w:trPr>
        <w:tc>
          <w:tcPr>
            <w:tcW w:w="2896" w:type="dxa"/>
            <w:vMerge/>
            <w:vAlign w:val="center"/>
          </w:tcPr>
          <w:p w14:paraId="5F05B275"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5751" w:type="dxa"/>
            <w:gridSpan w:val="2"/>
            <w:vAlign w:val="center"/>
          </w:tcPr>
          <w:p w14:paraId="1652F4FB" w14:textId="77777777" w:rsidR="0028035B" w:rsidRPr="004A5E6D" w:rsidRDefault="0028035B" w:rsidP="0028035B">
            <w:pPr>
              <w:spacing w:after="0" w:line="240" w:lineRule="auto"/>
              <w:jc w:val="center"/>
              <w:rPr>
                <w:rFonts w:ascii="Times New Roman" w:hAnsi="Times New Roman" w:cs="Times New Roman"/>
                <w:b/>
                <w:sz w:val="24"/>
                <w:szCs w:val="24"/>
              </w:rPr>
            </w:pPr>
            <w:r w:rsidRPr="004A5E6D">
              <w:rPr>
                <w:rFonts w:ascii="Times New Roman" w:hAnsi="Times New Roman" w:cs="Times New Roman"/>
                <w:b/>
                <w:sz w:val="24"/>
                <w:szCs w:val="24"/>
              </w:rPr>
              <w:t>Самостійна робота</w:t>
            </w:r>
          </w:p>
        </w:tc>
      </w:tr>
      <w:tr w:rsidR="0028035B" w:rsidRPr="004A5E6D" w14:paraId="180CF462" w14:textId="77777777" w:rsidTr="0028035B">
        <w:trPr>
          <w:cantSplit/>
          <w:trHeight w:val="138"/>
        </w:trPr>
        <w:tc>
          <w:tcPr>
            <w:tcW w:w="2896" w:type="dxa"/>
            <w:vMerge/>
            <w:vAlign w:val="center"/>
          </w:tcPr>
          <w:p w14:paraId="446216C6"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2491" w:type="dxa"/>
            <w:vAlign w:val="center"/>
          </w:tcPr>
          <w:p w14:paraId="50C3D568" w14:textId="2A5C212E" w:rsidR="0028035B" w:rsidRPr="004A5E6D" w:rsidRDefault="0028035B" w:rsidP="00055720">
            <w:pPr>
              <w:spacing w:after="0" w:line="240" w:lineRule="auto"/>
              <w:jc w:val="both"/>
              <w:rPr>
                <w:rFonts w:ascii="Times New Roman" w:hAnsi="Times New Roman" w:cs="Times New Roman"/>
                <w:i/>
                <w:sz w:val="24"/>
                <w:szCs w:val="24"/>
              </w:rPr>
            </w:pPr>
            <w:r w:rsidRPr="004A5E6D">
              <w:rPr>
                <w:rFonts w:ascii="Times New Roman" w:hAnsi="Times New Roman" w:cs="Times New Roman"/>
                <w:sz w:val="24"/>
                <w:szCs w:val="24"/>
                <w:lang w:val="uk-UA"/>
              </w:rPr>
              <w:t xml:space="preserve">86 </w:t>
            </w:r>
            <w:r w:rsidRPr="004A5E6D">
              <w:rPr>
                <w:rFonts w:ascii="Times New Roman" w:hAnsi="Times New Roman" w:cs="Times New Roman"/>
                <w:sz w:val="24"/>
                <w:szCs w:val="24"/>
              </w:rPr>
              <w:t>год.</w:t>
            </w:r>
          </w:p>
        </w:tc>
        <w:tc>
          <w:tcPr>
            <w:tcW w:w="3260" w:type="dxa"/>
            <w:vAlign w:val="center"/>
          </w:tcPr>
          <w:p w14:paraId="03DEDE90" w14:textId="383898DF" w:rsidR="0028035B" w:rsidRPr="004A5E6D" w:rsidRDefault="0028035B" w:rsidP="00055720">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lang w:val="uk-UA"/>
              </w:rPr>
              <w:t>134</w:t>
            </w:r>
            <w:r w:rsidRPr="004A5E6D">
              <w:rPr>
                <w:rFonts w:ascii="Times New Roman" w:hAnsi="Times New Roman" w:cs="Times New Roman"/>
                <w:sz w:val="24"/>
                <w:szCs w:val="24"/>
              </w:rPr>
              <w:t xml:space="preserve"> год.</w:t>
            </w:r>
          </w:p>
        </w:tc>
      </w:tr>
      <w:tr w:rsidR="0028035B" w:rsidRPr="004A5E6D" w14:paraId="4C18BF15" w14:textId="77777777" w:rsidTr="0028035B">
        <w:trPr>
          <w:cantSplit/>
          <w:trHeight w:val="138"/>
        </w:trPr>
        <w:tc>
          <w:tcPr>
            <w:tcW w:w="2896" w:type="dxa"/>
            <w:vMerge/>
            <w:vAlign w:val="center"/>
          </w:tcPr>
          <w:p w14:paraId="440824AD"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5751" w:type="dxa"/>
            <w:gridSpan w:val="2"/>
            <w:vAlign w:val="center"/>
          </w:tcPr>
          <w:p w14:paraId="7FED4263" w14:textId="77777777" w:rsidR="0028035B" w:rsidRPr="004A5E6D" w:rsidRDefault="0028035B" w:rsidP="00055720">
            <w:pPr>
              <w:spacing w:after="0" w:line="240" w:lineRule="auto"/>
              <w:jc w:val="both"/>
              <w:rPr>
                <w:rFonts w:ascii="Times New Roman" w:hAnsi="Times New Roman" w:cs="Times New Roman"/>
                <w:sz w:val="24"/>
                <w:szCs w:val="24"/>
              </w:rPr>
            </w:pPr>
            <w:r w:rsidRPr="004A5E6D">
              <w:rPr>
                <w:rFonts w:ascii="Times New Roman" w:hAnsi="Times New Roman" w:cs="Times New Roman"/>
                <w:b/>
                <w:sz w:val="24"/>
                <w:szCs w:val="24"/>
              </w:rPr>
              <w:t xml:space="preserve">Індивідуальні завдання: </w:t>
            </w:r>
            <w:r w:rsidRPr="004A5E6D">
              <w:rPr>
                <w:rFonts w:ascii="Times New Roman" w:hAnsi="Times New Roman" w:cs="Times New Roman"/>
                <w:sz w:val="24"/>
                <w:szCs w:val="24"/>
              </w:rPr>
              <w:t>0</w:t>
            </w:r>
            <w:r w:rsidRPr="004A5E6D">
              <w:rPr>
                <w:rFonts w:ascii="Times New Roman" w:hAnsi="Times New Roman" w:cs="Times New Roman"/>
                <w:b/>
                <w:sz w:val="24"/>
                <w:szCs w:val="24"/>
              </w:rPr>
              <w:t> </w:t>
            </w:r>
            <w:r w:rsidRPr="004A5E6D">
              <w:rPr>
                <w:rFonts w:ascii="Times New Roman" w:hAnsi="Times New Roman" w:cs="Times New Roman"/>
                <w:sz w:val="24"/>
                <w:szCs w:val="24"/>
              </w:rPr>
              <w:t>год.</w:t>
            </w:r>
          </w:p>
        </w:tc>
      </w:tr>
      <w:tr w:rsidR="0028035B" w:rsidRPr="004A5E6D" w14:paraId="7B49CE9D" w14:textId="77777777" w:rsidTr="0028035B">
        <w:trPr>
          <w:cantSplit/>
          <w:trHeight w:val="138"/>
        </w:trPr>
        <w:tc>
          <w:tcPr>
            <w:tcW w:w="2896" w:type="dxa"/>
            <w:vMerge/>
            <w:vAlign w:val="center"/>
          </w:tcPr>
          <w:p w14:paraId="6C6770DA"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5751" w:type="dxa"/>
            <w:gridSpan w:val="2"/>
            <w:vAlign w:val="center"/>
          </w:tcPr>
          <w:p w14:paraId="4B0AE040" w14:textId="77777777" w:rsidR="0028035B" w:rsidRPr="004A5E6D" w:rsidRDefault="0028035B" w:rsidP="0028035B">
            <w:pPr>
              <w:spacing w:after="0" w:line="240" w:lineRule="auto"/>
              <w:jc w:val="center"/>
              <w:rPr>
                <w:rFonts w:ascii="Times New Roman" w:hAnsi="Times New Roman" w:cs="Times New Roman"/>
                <w:i/>
                <w:sz w:val="24"/>
                <w:szCs w:val="24"/>
              </w:rPr>
            </w:pPr>
            <w:r w:rsidRPr="004A5E6D">
              <w:rPr>
                <w:rFonts w:ascii="Times New Roman" w:hAnsi="Times New Roman" w:cs="Times New Roman"/>
                <w:b/>
                <w:sz w:val="24"/>
                <w:szCs w:val="24"/>
              </w:rPr>
              <w:t>Вид контролю</w:t>
            </w:r>
          </w:p>
        </w:tc>
      </w:tr>
      <w:tr w:rsidR="0028035B" w:rsidRPr="004A5E6D" w14:paraId="58FF1B96" w14:textId="77777777" w:rsidTr="0028035B">
        <w:trPr>
          <w:cantSplit/>
          <w:trHeight w:val="138"/>
        </w:trPr>
        <w:tc>
          <w:tcPr>
            <w:tcW w:w="2896" w:type="dxa"/>
            <w:vMerge/>
            <w:vAlign w:val="center"/>
          </w:tcPr>
          <w:p w14:paraId="5988554B" w14:textId="77777777" w:rsidR="0028035B" w:rsidRPr="004A5E6D" w:rsidRDefault="0028035B" w:rsidP="00055720">
            <w:pPr>
              <w:spacing w:after="0" w:line="240" w:lineRule="auto"/>
              <w:jc w:val="both"/>
              <w:rPr>
                <w:rFonts w:ascii="Times New Roman" w:hAnsi="Times New Roman" w:cs="Times New Roman"/>
                <w:sz w:val="24"/>
                <w:szCs w:val="24"/>
              </w:rPr>
            </w:pPr>
          </w:p>
        </w:tc>
        <w:tc>
          <w:tcPr>
            <w:tcW w:w="2491" w:type="dxa"/>
            <w:vAlign w:val="center"/>
          </w:tcPr>
          <w:p w14:paraId="6719D23A" w14:textId="1E36CE9B" w:rsidR="0028035B" w:rsidRPr="004A5E6D" w:rsidRDefault="0028035B" w:rsidP="00055720">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Залік</w:t>
            </w:r>
          </w:p>
        </w:tc>
        <w:tc>
          <w:tcPr>
            <w:tcW w:w="3260" w:type="dxa"/>
            <w:vAlign w:val="center"/>
          </w:tcPr>
          <w:p w14:paraId="64A2EA30" w14:textId="4E1B7151" w:rsidR="0028035B" w:rsidRPr="004A5E6D" w:rsidRDefault="0028035B" w:rsidP="00055720">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Залік</w:t>
            </w:r>
          </w:p>
        </w:tc>
      </w:tr>
    </w:tbl>
    <w:p w14:paraId="4DD235C3" w14:textId="77777777" w:rsidR="002164DD" w:rsidRPr="004A5E6D" w:rsidRDefault="002164DD" w:rsidP="00055720">
      <w:pPr>
        <w:spacing w:after="0" w:line="240" w:lineRule="auto"/>
        <w:jc w:val="both"/>
        <w:rPr>
          <w:rFonts w:ascii="Times New Roman" w:hAnsi="Times New Roman" w:cs="Times New Roman"/>
          <w:sz w:val="24"/>
          <w:szCs w:val="24"/>
        </w:rPr>
      </w:pPr>
    </w:p>
    <w:p w14:paraId="146565BD" w14:textId="77777777" w:rsidR="00F13817" w:rsidRPr="004A5E6D" w:rsidRDefault="00F13817" w:rsidP="00055720">
      <w:pPr>
        <w:spacing w:after="0" w:line="240" w:lineRule="auto"/>
        <w:ind w:firstLine="567"/>
        <w:jc w:val="both"/>
        <w:rPr>
          <w:rFonts w:ascii="Times New Roman" w:hAnsi="Times New Roman" w:cs="Times New Roman"/>
          <w:sz w:val="24"/>
          <w:szCs w:val="24"/>
          <w:lang w:val="uk-UA" w:eastAsia="uk-UA"/>
        </w:rPr>
      </w:pPr>
      <w:r w:rsidRPr="004A5E6D">
        <w:rPr>
          <w:rFonts w:ascii="Times New Roman" w:hAnsi="Times New Roman" w:cs="Times New Roman"/>
          <w:sz w:val="24"/>
          <w:szCs w:val="24"/>
          <w:lang w:val="uk-UA" w:eastAsia="uk-UA"/>
        </w:rPr>
        <w:t>Співвідношення кількості годин аудиторних занять до самостійної та індивідуальної роботи становить:</w:t>
      </w:r>
    </w:p>
    <w:p w14:paraId="10FCCCB8" w14:textId="51833BA5" w:rsidR="00F13817" w:rsidRPr="004A5E6D" w:rsidRDefault="00F13817" w:rsidP="00055720">
      <w:pPr>
        <w:spacing w:after="0" w:line="240" w:lineRule="auto"/>
        <w:ind w:firstLine="567"/>
        <w:jc w:val="both"/>
        <w:rPr>
          <w:rFonts w:ascii="Times New Roman" w:hAnsi="Times New Roman" w:cs="Times New Roman"/>
          <w:sz w:val="24"/>
          <w:szCs w:val="24"/>
          <w:lang w:val="uk-UA" w:eastAsia="uk-UA"/>
        </w:rPr>
      </w:pPr>
      <w:r w:rsidRPr="004A5E6D">
        <w:rPr>
          <w:rFonts w:ascii="Times New Roman" w:hAnsi="Times New Roman" w:cs="Times New Roman"/>
          <w:sz w:val="24"/>
          <w:szCs w:val="24"/>
          <w:lang w:val="uk-UA" w:eastAsia="uk-UA"/>
        </w:rPr>
        <w:t xml:space="preserve">для денної форми навчання– </w:t>
      </w:r>
      <w:r w:rsidR="000D6B93" w:rsidRPr="004A5E6D">
        <w:rPr>
          <w:rFonts w:ascii="Times New Roman" w:hAnsi="Times New Roman" w:cs="Times New Roman"/>
          <w:sz w:val="24"/>
          <w:szCs w:val="24"/>
          <w:lang w:val="uk-UA" w:eastAsia="uk-UA"/>
        </w:rPr>
        <w:t>43</w:t>
      </w:r>
      <w:r w:rsidRPr="004A5E6D">
        <w:rPr>
          <w:rFonts w:ascii="Times New Roman" w:hAnsi="Times New Roman" w:cs="Times New Roman"/>
          <w:sz w:val="24"/>
          <w:szCs w:val="24"/>
          <w:lang w:val="uk-UA" w:eastAsia="uk-UA"/>
        </w:rPr>
        <w:t xml:space="preserve"> % аудиторних занять, </w:t>
      </w:r>
      <w:r w:rsidR="000D6B93" w:rsidRPr="004A5E6D">
        <w:rPr>
          <w:rFonts w:ascii="Times New Roman" w:hAnsi="Times New Roman" w:cs="Times New Roman"/>
          <w:sz w:val="24"/>
          <w:szCs w:val="24"/>
          <w:lang w:val="uk-UA" w:eastAsia="uk-UA"/>
        </w:rPr>
        <w:t>57</w:t>
      </w:r>
      <w:r w:rsidRPr="004A5E6D">
        <w:rPr>
          <w:rFonts w:ascii="Times New Roman" w:hAnsi="Times New Roman" w:cs="Times New Roman"/>
          <w:sz w:val="24"/>
          <w:szCs w:val="24"/>
          <w:lang w:val="uk-UA" w:eastAsia="uk-UA"/>
        </w:rPr>
        <w:t xml:space="preserve"> % самостійної та індивідуальної роботи;</w:t>
      </w:r>
    </w:p>
    <w:p w14:paraId="4D466624" w14:textId="462E574B" w:rsidR="00F13817" w:rsidRPr="004A5E6D" w:rsidRDefault="00F13817" w:rsidP="00055720">
      <w:pPr>
        <w:spacing w:after="0" w:line="240" w:lineRule="auto"/>
        <w:ind w:firstLine="567"/>
        <w:jc w:val="both"/>
        <w:rPr>
          <w:rFonts w:ascii="Times New Roman" w:hAnsi="Times New Roman" w:cs="Times New Roman"/>
          <w:sz w:val="24"/>
          <w:szCs w:val="24"/>
          <w:lang w:val="uk-UA" w:eastAsia="uk-UA"/>
        </w:rPr>
      </w:pPr>
      <w:r w:rsidRPr="004A5E6D">
        <w:rPr>
          <w:rFonts w:ascii="Times New Roman" w:hAnsi="Times New Roman" w:cs="Times New Roman"/>
          <w:sz w:val="24"/>
          <w:szCs w:val="24"/>
          <w:lang w:val="uk-UA" w:eastAsia="uk-UA"/>
        </w:rPr>
        <w:t xml:space="preserve">для заочної форми навчання </w:t>
      </w:r>
      <w:r w:rsidR="00AB5595" w:rsidRPr="004A5E6D">
        <w:rPr>
          <w:rFonts w:ascii="Times New Roman" w:hAnsi="Times New Roman" w:cs="Times New Roman"/>
          <w:sz w:val="24"/>
          <w:szCs w:val="24"/>
          <w:lang w:val="uk-UA" w:eastAsia="uk-UA"/>
        </w:rPr>
        <w:t>-11</w:t>
      </w:r>
      <w:r w:rsidRPr="004A5E6D">
        <w:rPr>
          <w:rFonts w:ascii="Times New Roman" w:hAnsi="Times New Roman" w:cs="Times New Roman"/>
          <w:sz w:val="24"/>
          <w:szCs w:val="24"/>
          <w:lang w:val="uk-UA" w:eastAsia="uk-UA"/>
        </w:rPr>
        <w:t xml:space="preserve"> % аудиторних занять,</w:t>
      </w:r>
      <w:r w:rsidR="00AB5595" w:rsidRPr="004A5E6D">
        <w:rPr>
          <w:rFonts w:ascii="Times New Roman" w:hAnsi="Times New Roman" w:cs="Times New Roman"/>
          <w:sz w:val="24"/>
          <w:szCs w:val="24"/>
          <w:lang w:val="uk-UA" w:eastAsia="uk-UA"/>
        </w:rPr>
        <w:t xml:space="preserve"> 89</w:t>
      </w:r>
      <w:r w:rsidRPr="004A5E6D">
        <w:rPr>
          <w:rFonts w:ascii="Times New Roman" w:hAnsi="Times New Roman" w:cs="Times New Roman"/>
          <w:sz w:val="24"/>
          <w:szCs w:val="24"/>
          <w:lang w:val="uk-UA" w:eastAsia="uk-UA"/>
        </w:rPr>
        <w:t xml:space="preserve"> % самостійної та індивідуальної роботи</w:t>
      </w:r>
    </w:p>
    <w:p w14:paraId="56AD34A9" w14:textId="77777777" w:rsidR="000D6B93" w:rsidRPr="004A5E6D" w:rsidRDefault="000D6B93" w:rsidP="00055720">
      <w:pPr>
        <w:pStyle w:val="a7"/>
        <w:ind w:firstLine="709"/>
        <w:rPr>
          <w:sz w:val="24"/>
          <w:szCs w:val="24"/>
          <w:lang w:val="uk-UA"/>
        </w:rPr>
      </w:pPr>
    </w:p>
    <w:p w14:paraId="5EB5DD6E" w14:textId="77777777" w:rsidR="000D6B93" w:rsidRPr="004A5E6D" w:rsidRDefault="000D6B93" w:rsidP="00055720">
      <w:pPr>
        <w:pStyle w:val="a7"/>
        <w:ind w:firstLine="709"/>
        <w:rPr>
          <w:sz w:val="24"/>
          <w:szCs w:val="24"/>
          <w:lang w:val="uk-UA"/>
        </w:rPr>
      </w:pPr>
    </w:p>
    <w:p w14:paraId="5495A26F" w14:textId="7AD7A9FD" w:rsidR="00AB5595" w:rsidRPr="004A5E6D" w:rsidRDefault="00AB5595">
      <w:pPr>
        <w:rPr>
          <w:rFonts w:ascii="Times New Roman" w:eastAsia="Times New Roman" w:hAnsi="Times New Roman" w:cs="Times New Roman"/>
          <w:sz w:val="24"/>
          <w:szCs w:val="24"/>
          <w:lang w:val="uk-UA"/>
        </w:rPr>
      </w:pPr>
      <w:r w:rsidRPr="004A5E6D">
        <w:rPr>
          <w:sz w:val="24"/>
          <w:szCs w:val="24"/>
          <w:lang w:val="uk-UA"/>
        </w:rPr>
        <w:br w:type="page"/>
      </w:r>
    </w:p>
    <w:p w14:paraId="20C94EDE" w14:textId="1E33B664" w:rsidR="00055720" w:rsidRPr="004A5E6D" w:rsidRDefault="00E404C4" w:rsidP="00CE7EE5">
      <w:pPr>
        <w:pStyle w:val="a7"/>
        <w:ind w:firstLine="709"/>
        <w:jc w:val="center"/>
        <w:rPr>
          <w:b/>
          <w:sz w:val="24"/>
          <w:szCs w:val="24"/>
          <w:lang w:val="uk-UA"/>
        </w:rPr>
      </w:pPr>
      <w:r w:rsidRPr="004A5E6D">
        <w:rPr>
          <w:sz w:val="24"/>
          <w:szCs w:val="24"/>
          <w:lang w:val="uk-UA"/>
        </w:rPr>
        <w:lastRenderedPageBreak/>
        <w:t>2</w:t>
      </w:r>
      <w:r w:rsidR="00055720" w:rsidRPr="004A5E6D">
        <w:rPr>
          <w:sz w:val="24"/>
          <w:szCs w:val="24"/>
          <w:lang w:val="uk-UA"/>
        </w:rPr>
        <w:t xml:space="preserve">. </w:t>
      </w:r>
      <w:r w:rsidR="00055720" w:rsidRPr="004A5E6D">
        <w:rPr>
          <w:b/>
          <w:sz w:val="24"/>
          <w:szCs w:val="24"/>
          <w:lang w:val="uk-UA"/>
        </w:rPr>
        <w:t>МЕТА ТА ЗАВДАННЯ НАВЧАЛЬНОЇ ДИСЦИПЛІНИ</w:t>
      </w:r>
    </w:p>
    <w:p w14:paraId="7DA47975" w14:textId="77777777" w:rsidR="00A345F5" w:rsidRPr="004A5E6D" w:rsidRDefault="00A345F5" w:rsidP="00AB5595">
      <w:pPr>
        <w:spacing w:after="0" w:line="240" w:lineRule="auto"/>
        <w:ind w:firstLine="708"/>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b/>
          <w:bCs/>
          <w:sz w:val="24"/>
          <w:szCs w:val="24"/>
          <w:bdr w:val="none" w:sz="0" w:space="0" w:color="auto" w:frame="1"/>
          <w:lang w:val="uk-UA" w:eastAsia="uk-UA"/>
        </w:rPr>
        <w:t>Мета та завдання навчальної дисципліни</w:t>
      </w:r>
    </w:p>
    <w:p w14:paraId="29D48726" w14:textId="77777777" w:rsidR="00A345F5" w:rsidRPr="004A5E6D" w:rsidRDefault="00A345F5" w:rsidP="00AB5595">
      <w:pPr>
        <w:spacing w:after="0" w:line="240" w:lineRule="auto"/>
        <w:ind w:firstLine="708"/>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Метою викладання навчальної дисципліни “</w:t>
      </w:r>
      <w:r w:rsidR="00F803D7" w:rsidRPr="004A5E6D">
        <w:rPr>
          <w:rFonts w:ascii="Times New Roman" w:eastAsia="Times New Roman" w:hAnsi="Times New Roman" w:cs="Times New Roman"/>
          <w:sz w:val="24"/>
          <w:szCs w:val="24"/>
          <w:lang w:val="uk-UA" w:eastAsia="uk-UA"/>
        </w:rPr>
        <w:t>Фінансовий контролінг</w:t>
      </w:r>
      <w:r w:rsidRPr="004A5E6D">
        <w:rPr>
          <w:rFonts w:ascii="Times New Roman" w:eastAsia="Times New Roman" w:hAnsi="Times New Roman" w:cs="Times New Roman"/>
          <w:sz w:val="24"/>
          <w:szCs w:val="24"/>
          <w:lang w:val="uk-UA" w:eastAsia="uk-UA"/>
        </w:rPr>
        <w:t>” є формування у студентів теоретичних знань, пов’язаних з концепцією контролінгу, практичних навичок прийняття управлінських рішень на основі контролінгової інформації і професійних компетентностей щодо організації фінансового контролінгу на підприємстві.</w:t>
      </w:r>
    </w:p>
    <w:p w14:paraId="59518A34" w14:textId="2B7ACFE0" w:rsidR="00A345F5" w:rsidRPr="004A5E6D" w:rsidRDefault="00A345F5" w:rsidP="00AB5595">
      <w:pPr>
        <w:spacing w:after="0" w:line="240" w:lineRule="auto"/>
        <w:ind w:firstLine="708"/>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b/>
          <w:bCs/>
          <w:sz w:val="24"/>
          <w:szCs w:val="24"/>
          <w:lang w:val="uk-UA" w:eastAsia="uk-UA"/>
        </w:rPr>
        <w:t>Основними завданнями</w:t>
      </w:r>
      <w:r w:rsidRPr="004A5E6D">
        <w:rPr>
          <w:rFonts w:ascii="Times New Roman" w:eastAsia="Times New Roman" w:hAnsi="Times New Roman" w:cs="Times New Roman"/>
          <w:sz w:val="24"/>
          <w:szCs w:val="24"/>
          <w:lang w:val="uk-UA" w:eastAsia="uk-UA"/>
        </w:rPr>
        <w:t xml:space="preserve"> вивчення дисципліни “</w:t>
      </w:r>
      <w:r w:rsidR="00F803D7" w:rsidRPr="004A5E6D">
        <w:rPr>
          <w:rFonts w:ascii="Times New Roman" w:eastAsia="Times New Roman" w:hAnsi="Times New Roman" w:cs="Times New Roman"/>
          <w:sz w:val="24"/>
          <w:szCs w:val="24"/>
          <w:lang w:val="uk-UA" w:eastAsia="uk-UA"/>
        </w:rPr>
        <w:t>Фінансовий контролінг</w:t>
      </w:r>
      <w:r w:rsidRPr="004A5E6D">
        <w:rPr>
          <w:rFonts w:ascii="Times New Roman" w:eastAsia="Times New Roman" w:hAnsi="Times New Roman" w:cs="Times New Roman"/>
          <w:sz w:val="24"/>
          <w:szCs w:val="24"/>
          <w:lang w:val="uk-UA" w:eastAsia="uk-UA"/>
        </w:rPr>
        <w:t>” є з’ясування об’єктивної необхідності та сутності організації фінансового контролінгу на підприємстві; засвоєння методів і вироблення навичок організації управлінського обліку в системі фінансов</w:t>
      </w:r>
      <w:r w:rsidR="00F803D7" w:rsidRPr="004A5E6D">
        <w:rPr>
          <w:rFonts w:ascii="Times New Roman" w:eastAsia="Times New Roman" w:hAnsi="Times New Roman" w:cs="Times New Roman"/>
          <w:sz w:val="24"/>
          <w:szCs w:val="24"/>
          <w:lang w:val="uk-UA" w:eastAsia="uk-UA"/>
        </w:rPr>
        <w:t>о</w:t>
      </w:r>
      <w:r w:rsidRPr="004A5E6D">
        <w:rPr>
          <w:rFonts w:ascii="Times New Roman" w:eastAsia="Times New Roman" w:hAnsi="Times New Roman" w:cs="Times New Roman"/>
          <w:sz w:val="24"/>
          <w:szCs w:val="24"/>
          <w:lang w:val="uk-UA" w:eastAsia="uk-UA"/>
        </w:rPr>
        <w:t>го контролінгу контролінгу; розгляд методичного інструментарію фінансов</w:t>
      </w:r>
      <w:r w:rsidR="00F803D7" w:rsidRPr="004A5E6D">
        <w:rPr>
          <w:rFonts w:ascii="Times New Roman" w:eastAsia="Times New Roman" w:hAnsi="Times New Roman" w:cs="Times New Roman"/>
          <w:sz w:val="24"/>
          <w:szCs w:val="24"/>
          <w:lang w:val="uk-UA" w:eastAsia="uk-UA"/>
        </w:rPr>
        <w:t>о</w:t>
      </w:r>
      <w:r w:rsidRPr="004A5E6D">
        <w:rPr>
          <w:rFonts w:ascii="Times New Roman" w:eastAsia="Times New Roman" w:hAnsi="Times New Roman" w:cs="Times New Roman"/>
          <w:sz w:val="24"/>
          <w:szCs w:val="24"/>
          <w:lang w:val="uk-UA" w:eastAsia="uk-UA"/>
        </w:rPr>
        <w:t>го контролінгу; засвоєння стуктури та вироблення практичних вмінь складання бюджетів.</w:t>
      </w:r>
    </w:p>
    <w:p w14:paraId="282FDF15" w14:textId="17EDF652" w:rsidR="00A345F5" w:rsidRPr="004A5E6D" w:rsidRDefault="00CE7EE5" w:rsidP="00AB5595">
      <w:pPr>
        <w:spacing w:after="0" w:line="240" w:lineRule="auto"/>
        <w:ind w:firstLine="708"/>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b/>
          <w:bCs/>
          <w:sz w:val="24"/>
          <w:szCs w:val="24"/>
          <w:bdr w:val="none" w:sz="0" w:space="0" w:color="auto" w:frame="1"/>
          <w:lang w:val="uk-UA" w:eastAsia="uk-UA"/>
        </w:rPr>
        <w:t>Після вивчення дисципліни с</w:t>
      </w:r>
      <w:r w:rsidR="00A345F5" w:rsidRPr="004A5E6D">
        <w:rPr>
          <w:rFonts w:ascii="Times New Roman" w:eastAsia="Times New Roman" w:hAnsi="Times New Roman" w:cs="Times New Roman"/>
          <w:b/>
          <w:bCs/>
          <w:sz w:val="24"/>
          <w:szCs w:val="24"/>
          <w:bdr w:val="none" w:sz="0" w:space="0" w:color="auto" w:frame="1"/>
          <w:lang w:val="uk-UA" w:eastAsia="uk-UA"/>
        </w:rPr>
        <w:t>туденти повинні:</w:t>
      </w:r>
    </w:p>
    <w:p w14:paraId="4F8DFB93" w14:textId="77777777" w:rsidR="00A345F5" w:rsidRPr="004A5E6D" w:rsidRDefault="00A345F5" w:rsidP="00AB5595">
      <w:pPr>
        <w:spacing w:after="0" w:line="240" w:lineRule="auto"/>
        <w:ind w:firstLine="708"/>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i/>
          <w:iCs/>
          <w:sz w:val="24"/>
          <w:szCs w:val="24"/>
          <w:bdr w:val="none" w:sz="0" w:space="0" w:color="auto" w:frame="1"/>
          <w:lang w:val="uk-UA" w:eastAsia="uk-UA"/>
        </w:rPr>
        <w:t>знати:</w:t>
      </w:r>
    </w:p>
    <w:p w14:paraId="14F9132B"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сутність та функції фінансового контролінгу;</w:t>
      </w:r>
    </w:p>
    <w:p w14:paraId="32610727"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роль контролінгу в системі управління підприємством; взаємозв’язок контролінгу з іншими функціями управління підприємством, сутність стратегічного і оперативного фінансового контролінгу;</w:t>
      </w:r>
    </w:p>
    <w:p w14:paraId="4F5C354A"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класифікацію об’єктів фінансового контролінгу та методів обліку витрат, що використовуються в системі фінансового контролінгу;</w:t>
      </w:r>
    </w:p>
    <w:p w14:paraId="1F7534B9"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організаційно-методичні аспекти формування системи контролінгу на підприємстві;</w:t>
      </w:r>
    </w:p>
    <w:p w14:paraId="6E7452B4"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уміти: визначати точку беззбитковості при лінійному тренді сукупних витрат підприємства; здійснювати оцінку прибутковості продукції підприємства;</w:t>
      </w:r>
    </w:p>
    <w:p w14:paraId="7F95B7C0"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розробляти та аналізувати бюджети підприємства з метою оцінки ефективності управлінських рішень і оптимального розподілу ресурсів між підрозділами;</w:t>
      </w:r>
    </w:p>
    <w:p w14:paraId="2DB74467"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володіти: методами обліку витрат для вирішення задач фінансового контролінгу;</w:t>
      </w:r>
    </w:p>
    <w:p w14:paraId="6AC7DC70"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методами аналізу відхилень фактичних результатів від планових;</w:t>
      </w:r>
    </w:p>
    <w:p w14:paraId="1060974C"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методами експертної стратегічної та оперативної діагностики фінансово-господарської діяльності підприємства;</w:t>
      </w:r>
    </w:p>
    <w:p w14:paraId="6498F395" w14:textId="77777777" w:rsidR="00A345F5" w:rsidRPr="004A5E6D" w:rsidRDefault="00A345F5" w:rsidP="00795C98">
      <w:pPr>
        <w:numPr>
          <w:ilvl w:val="0"/>
          <w:numId w:val="2"/>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методами прийняття управлінських рішень у фінансовому контролінгу.</w:t>
      </w:r>
    </w:p>
    <w:p w14:paraId="5AC58514" w14:textId="77777777" w:rsidR="00A345F5" w:rsidRPr="004A5E6D" w:rsidRDefault="00A345F5" w:rsidP="00AB5595">
      <w:pPr>
        <w:spacing w:after="0" w:line="240" w:lineRule="auto"/>
        <w:ind w:firstLine="708"/>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i/>
          <w:iCs/>
          <w:sz w:val="24"/>
          <w:szCs w:val="24"/>
          <w:bdr w:val="none" w:sz="0" w:space="0" w:color="auto" w:frame="1"/>
          <w:lang w:val="uk-UA" w:eastAsia="uk-UA"/>
        </w:rPr>
        <w:t>вміти</w:t>
      </w:r>
      <w:r w:rsidRPr="004A5E6D">
        <w:rPr>
          <w:rFonts w:ascii="Times New Roman" w:eastAsia="Times New Roman" w:hAnsi="Times New Roman" w:cs="Times New Roman"/>
          <w:sz w:val="24"/>
          <w:szCs w:val="24"/>
          <w:lang w:val="uk-UA" w:eastAsia="uk-UA"/>
        </w:rPr>
        <w:t>:</w:t>
      </w:r>
    </w:p>
    <w:p w14:paraId="472792ED" w14:textId="77777777" w:rsidR="00A345F5" w:rsidRPr="004A5E6D" w:rsidRDefault="00A345F5" w:rsidP="00795C98">
      <w:pPr>
        <w:numPr>
          <w:ilvl w:val="0"/>
          <w:numId w:val="3"/>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аналізувати фінансовий стан суб’єкта господарювання у частині його активів та зобов’язань;</w:t>
      </w:r>
    </w:p>
    <w:p w14:paraId="543C6C22" w14:textId="77777777" w:rsidR="00A345F5" w:rsidRPr="004A5E6D" w:rsidRDefault="00A345F5" w:rsidP="00795C98">
      <w:pPr>
        <w:numPr>
          <w:ilvl w:val="0"/>
          <w:numId w:val="3"/>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використовувати звітність як інструмент фінансового аналізу й управління фінансами підприємства;</w:t>
      </w:r>
    </w:p>
    <w:p w14:paraId="00E06BB9" w14:textId="77777777" w:rsidR="00D62EF9" w:rsidRPr="004A5E6D" w:rsidRDefault="00A345F5" w:rsidP="00D62EF9">
      <w:pPr>
        <w:numPr>
          <w:ilvl w:val="0"/>
          <w:numId w:val="3"/>
        </w:numPr>
        <w:spacing w:after="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обґрунтовувати та надавати економічну інтерпретацію фінансових результатів діяльності суб’єктів господарювання.</w:t>
      </w:r>
    </w:p>
    <w:p w14:paraId="355BDB43" w14:textId="36F57042" w:rsidR="00D62EF9" w:rsidRPr="004A5E6D" w:rsidRDefault="00D62EF9" w:rsidP="00D62EF9">
      <w:pPr>
        <w:spacing w:after="0" w:line="240" w:lineRule="auto"/>
        <w:ind w:firstLine="708"/>
        <w:jc w:val="both"/>
        <w:rPr>
          <w:rFonts w:ascii="Times New Roman" w:eastAsia="Times New Roman" w:hAnsi="Times New Roman" w:cs="Times New Roman"/>
          <w:sz w:val="24"/>
          <w:szCs w:val="24"/>
          <w:lang w:val="uk-UA" w:eastAsia="uk-UA"/>
        </w:rPr>
      </w:pPr>
      <w:r w:rsidRPr="00665120">
        <w:rPr>
          <w:rFonts w:ascii="Times New Roman" w:hAnsi="Times New Roman"/>
          <w:sz w:val="24"/>
          <w:szCs w:val="24"/>
          <w:lang w:val="uk-UA"/>
        </w:rPr>
        <w:t xml:space="preserve">Під час вивчення навчальної дисципліни здобувачі вищої освіти зможуть отримати наступні </w:t>
      </w:r>
      <w:r w:rsidRPr="004A5E6D">
        <w:rPr>
          <w:rFonts w:ascii="Times New Roman" w:hAnsi="Times New Roman"/>
          <w:sz w:val="24"/>
          <w:szCs w:val="24"/>
        </w:rPr>
        <w:t>Soft</w:t>
      </w:r>
      <w:r w:rsidRPr="00665120">
        <w:rPr>
          <w:rFonts w:ascii="Times New Roman" w:hAnsi="Times New Roman"/>
          <w:sz w:val="24"/>
          <w:szCs w:val="24"/>
          <w:lang w:val="uk-UA"/>
        </w:rPr>
        <w:t xml:space="preserve"> </w:t>
      </w:r>
      <w:r w:rsidRPr="004A5E6D">
        <w:rPr>
          <w:rFonts w:ascii="Times New Roman" w:hAnsi="Times New Roman"/>
          <w:sz w:val="24"/>
          <w:szCs w:val="24"/>
        </w:rPr>
        <w:t>skills</w:t>
      </w:r>
      <w:r w:rsidRPr="00665120">
        <w:rPr>
          <w:rFonts w:ascii="Times New Roman" w:hAnsi="Times New Roman"/>
          <w:sz w:val="24"/>
          <w:szCs w:val="24"/>
          <w:lang w:val="uk-UA"/>
        </w:rPr>
        <w:t>:</w:t>
      </w:r>
    </w:p>
    <w:p w14:paraId="1FF761DF" w14:textId="77777777" w:rsidR="00D62EF9" w:rsidRPr="004A5E6D" w:rsidRDefault="00D62EF9" w:rsidP="00D62EF9">
      <w:pPr>
        <w:pStyle w:val="aa"/>
        <w:numPr>
          <w:ilvl w:val="0"/>
          <w:numId w:val="3"/>
        </w:numPr>
        <w:shd w:val="clear" w:color="auto" w:fill="FFFFFF"/>
        <w:spacing w:after="0" w:line="240" w:lineRule="auto"/>
        <w:jc w:val="both"/>
        <w:rPr>
          <w:rFonts w:ascii="Times New Roman" w:hAnsi="Times New Roman"/>
          <w:sz w:val="24"/>
          <w:szCs w:val="24"/>
        </w:rPr>
      </w:pPr>
      <w:r w:rsidRPr="004A5E6D">
        <w:rPr>
          <w:rFonts w:ascii="Times New Roman" w:hAnsi="Times New Roman"/>
          <w:sz w:val="24"/>
          <w:szCs w:val="24"/>
        </w:rPr>
        <w:t>– </w:t>
      </w:r>
      <w:r w:rsidRPr="004A5E6D">
        <w:rPr>
          <w:rFonts w:ascii="Times New Roman" w:hAnsi="Times New Roman"/>
          <w:i/>
          <w:iCs/>
          <w:sz w:val="24"/>
          <w:szCs w:val="24"/>
        </w:rPr>
        <w:t>комунікативні навички</w:t>
      </w:r>
      <w:r w:rsidRPr="004A5E6D">
        <w:rPr>
          <w:rFonts w:ascii="Times New Roman" w:hAnsi="Times New Roman"/>
          <w:sz w:val="24"/>
          <w:szCs w:val="24"/>
        </w:rPr>
        <w:t>: письмове, вербальне й невербальне спілкування; вести дискусію і відстоювати свою позицію; вміння шукати, аналізувати та використовувати інформацію;</w:t>
      </w:r>
    </w:p>
    <w:p w14:paraId="70727B41" w14:textId="77777777" w:rsidR="00D62EF9" w:rsidRPr="004A5E6D" w:rsidRDefault="00D62EF9" w:rsidP="00D62EF9">
      <w:pPr>
        <w:pStyle w:val="aa"/>
        <w:numPr>
          <w:ilvl w:val="0"/>
          <w:numId w:val="3"/>
        </w:numPr>
        <w:shd w:val="clear" w:color="auto" w:fill="FFFFFF"/>
        <w:spacing w:after="0" w:line="240" w:lineRule="auto"/>
        <w:jc w:val="both"/>
        <w:rPr>
          <w:rFonts w:ascii="Times New Roman" w:hAnsi="Times New Roman"/>
          <w:sz w:val="24"/>
          <w:szCs w:val="24"/>
        </w:rPr>
      </w:pPr>
      <w:r w:rsidRPr="004A5E6D">
        <w:rPr>
          <w:rFonts w:ascii="Times New Roman" w:hAnsi="Times New Roman"/>
          <w:i/>
          <w:iCs/>
          <w:sz w:val="24"/>
          <w:szCs w:val="24"/>
        </w:rPr>
        <w:t>– уміння виступати привселюдно</w:t>
      </w:r>
      <w:r w:rsidRPr="004A5E6D">
        <w:rPr>
          <w:rFonts w:ascii="Times New Roman" w:hAnsi="Times New Roman"/>
          <w:sz w:val="24"/>
          <w:szCs w:val="24"/>
        </w:rPr>
        <w:t>: вміння публічно та професійно презентувати результати власних досліджень;</w:t>
      </w:r>
    </w:p>
    <w:p w14:paraId="650C0CCF" w14:textId="2344EE79" w:rsidR="00D62EF9" w:rsidRPr="004A5E6D" w:rsidRDefault="00D62EF9" w:rsidP="00D62EF9">
      <w:pPr>
        <w:pStyle w:val="aa"/>
        <w:numPr>
          <w:ilvl w:val="0"/>
          <w:numId w:val="3"/>
        </w:numPr>
        <w:shd w:val="clear" w:color="auto" w:fill="FFFFFF"/>
        <w:spacing w:after="0" w:line="240" w:lineRule="auto"/>
        <w:jc w:val="both"/>
        <w:rPr>
          <w:rFonts w:ascii="Times New Roman" w:hAnsi="Times New Roman"/>
          <w:sz w:val="24"/>
          <w:szCs w:val="24"/>
        </w:rPr>
      </w:pPr>
      <w:r w:rsidRPr="004A5E6D">
        <w:rPr>
          <w:rFonts w:ascii="Times New Roman" w:hAnsi="Times New Roman"/>
          <w:sz w:val="24"/>
          <w:szCs w:val="24"/>
        </w:rPr>
        <w:t>– </w:t>
      </w:r>
      <w:r w:rsidRPr="004A5E6D">
        <w:rPr>
          <w:rFonts w:ascii="Times New Roman" w:hAnsi="Times New Roman"/>
          <w:i/>
          <w:iCs/>
          <w:sz w:val="24"/>
          <w:szCs w:val="24"/>
        </w:rPr>
        <w:t>гнучкість і адаптивність:</w:t>
      </w:r>
      <w:r w:rsidRPr="004A5E6D">
        <w:rPr>
          <w:rFonts w:ascii="Times New Roman" w:hAnsi="Times New Roman"/>
          <w:sz w:val="24"/>
          <w:szCs w:val="24"/>
        </w:rPr>
        <w:t> уміння аналізувати ситуацію, орієнтування на вирішення проблеми.</w:t>
      </w:r>
    </w:p>
    <w:p w14:paraId="1A5442D5" w14:textId="77777777" w:rsidR="00D62EF9" w:rsidRPr="004A5E6D" w:rsidRDefault="00D62EF9" w:rsidP="00D62EF9">
      <w:pPr>
        <w:pStyle w:val="aa"/>
        <w:spacing w:after="0" w:line="240" w:lineRule="auto"/>
        <w:jc w:val="both"/>
        <w:rPr>
          <w:rFonts w:ascii="Times New Roman" w:eastAsia="Times New Roman" w:hAnsi="Times New Roman"/>
          <w:sz w:val="24"/>
          <w:szCs w:val="24"/>
          <w:lang w:eastAsia="uk-UA"/>
        </w:rPr>
      </w:pPr>
    </w:p>
    <w:p w14:paraId="63C5C678" w14:textId="77777777" w:rsidR="00D62EF9" w:rsidRPr="004A5E6D" w:rsidRDefault="00D62EF9" w:rsidP="00D62EF9">
      <w:pPr>
        <w:spacing w:after="0" w:line="240" w:lineRule="auto"/>
        <w:jc w:val="both"/>
        <w:rPr>
          <w:rFonts w:ascii="Times New Roman" w:eastAsia="Times New Roman" w:hAnsi="Times New Roman" w:cs="Times New Roman"/>
          <w:sz w:val="24"/>
          <w:szCs w:val="24"/>
          <w:lang w:val="uk-UA" w:eastAsia="uk-UA"/>
        </w:rPr>
      </w:pPr>
    </w:p>
    <w:p w14:paraId="4954318A" w14:textId="77777777" w:rsidR="00C81DA2" w:rsidRPr="004A5E6D" w:rsidRDefault="00C81DA2" w:rsidP="00C81DA2">
      <w:pPr>
        <w:spacing w:after="0" w:line="240" w:lineRule="auto"/>
        <w:jc w:val="both"/>
        <w:rPr>
          <w:rFonts w:ascii="Times New Roman" w:eastAsia="Times New Roman" w:hAnsi="Times New Roman" w:cs="Times New Roman"/>
          <w:sz w:val="24"/>
          <w:szCs w:val="24"/>
          <w:lang w:val="uk-UA" w:eastAsia="uk-UA"/>
        </w:rPr>
      </w:pPr>
    </w:p>
    <w:p w14:paraId="3DFD5D5D" w14:textId="77777777" w:rsidR="00055720" w:rsidRPr="004A5E6D" w:rsidRDefault="00055720" w:rsidP="00055720">
      <w:pPr>
        <w:spacing w:after="30" w:line="240" w:lineRule="auto"/>
        <w:jc w:val="both"/>
        <w:rPr>
          <w:rFonts w:ascii="Times New Roman" w:eastAsia="Times New Roman" w:hAnsi="Times New Roman" w:cs="Times New Roman"/>
          <w:sz w:val="24"/>
          <w:szCs w:val="24"/>
          <w:lang w:val="uk-UA" w:eastAsia="uk-UA"/>
        </w:rPr>
      </w:pPr>
    </w:p>
    <w:p w14:paraId="0B0D6D23" w14:textId="481DD361" w:rsidR="00055720" w:rsidRPr="00665120" w:rsidRDefault="00E404C4" w:rsidP="00E404C4">
      <w:pPr>
        <w:jc w:val="center"/>
        <w:rPr>
          <w:rFonts w:ascii="Times New Roman" w:hAnsi="Times New Roman" w:cs="Times New Roman"/>
          <w:b/>
          <w:sz w:val="24"/>
          <w:szCs w:val="24"/>
          <w:lang w:val="uk-UA"/>
        </w:rPr>
      </w:pPr>
      <w:r w:rsidRPr="00665120">
        <w:rPr>
          <w:rFonts w:ascii="Times New Roman" w:hAnsi="Times New Roman" w:cs="Times New Roman"/>
          <w:b/>
          <w:sz w:val="24"/>
          <w:szCs w:val="24"/>
          <w:lang w:val="uk-UA"/>
        </w:rPr>
        <w:br w:type="page"/>
      </w:r>
      <w:r w:rsidRPr="004A5E6D">
        <w:rPr>
          <w:rFonts w:ascii="Times New Roman" w:hAnsi="Times New Roman" w:cs="Times New Roman"/>
          <w:b/>
          <w:sz w:val="24"/>
          <w:szCs w:val="24"/>
          <w:lang w:val="uk-UA"/>
        </w:rPr>
        <w:lastRenderedPageBreak/>
        <w:t>3</w:t>
      </w:r>
      <w:r w:rsidR="00055720" w:rsidRPr="00665120">
        <w:rPr>
          <w:rFonts w:ascii="Times New Roman" w:hAnsi="Times New Roman" w:cs="Times New Roman"/>
          <w:b/>
          <w:sz w:val="24"/>
          <w:szCs w:val="24"/>
          <w:lang w:val="uk-UA"/>
        </w:rPr>
        <w:t xml:space="preserve">. ПРОГРАМА </w:t>
      </w:r>
      <w:r w:rsidRPr="004A5E6D">
        <w:rPr>
          <w:rFonts w:ascii="Times New Roman" w:hAnsi="Times New Roman" w:cs="Times New Roman"/>
          <w:b/>
          <w:sz w:val="24"/>
          <w:szCs w:val="24"/>
          <w:lang w:val="uk-UA"/>
        </w:rPr>
        <w:t>НАВЧАЛЬНОЇ ДИСЦИПЛІНИ</w:t>
      </w:r>
    </w:p>
    <w:p w14:paraId="1D20832D" w14:textId="77777777" w:rsidR="00055720" w:rsidRPr="004A5E6D" w:rsidRDefault="00055720" w:rsidP="00055720">
      <w:pPr>
        <w:spacing w:after="30" w:line="240" w:lineRule="auto"/>
        <w:jc w:val="both"/>
        <w:rPr>
          <w:rFonts w:ascii="Times New Roman" w:hAnsi="Times New Roman" w:cs="Times New Roman"/>
          <w:sz w:val="24"/>
          <w:szCs w:val="24"/>
        </w:rPr>
      </w:pPr>
      <w:r w:rsidRPr="00665120">
        <w:rPr>
          <w:rFonts w:ascii="Times New Roman" w:hAnsi="Times New Roman" w:cs="Times New Roman"/>
          <w:b/>
          <w:sz w:val="24"/>
          <w:szCs w:val="24"/>
          <w:lang w:val="uk-UA"/>
        </w:rPr>
        <w:t>ТЕМА 1. КОНТРОЛІНГ ЯК ІНСТРУМЕНТ УПРАВЛІННЯ ПІДПРИЄМСТВОМ</w:t>
      </w:r>
      <w:r w:rsidRPr="00665120">
        <w:rPr>
          <w:rFonts w:ascii="Times New Roman" w:hAnsi="Times New Roman" w:cs="Times New Roman"/>
          <w:sz w:val="24"/>
          <w:szCs w:val="24"/>
          <w:lang w:val="uk-UA"/>
        </w:rPr>
        <w:t xml:space="preserve"> Сутність та зміст контролінгу, його мета і завдання. </w:t>
      </w:r>
      <w:r w:rsidRPr="004A5E6D">
        <w:rPr>
          <w:rFonts w:ascii="Times New Roman" w:hAnsi="Times New Roman" w:cs="Times New Roman"/>
          <w:sz w:val="24"/>
          <w:szCs w:val="24"/>
        </w:rPr>
        <w:t xml:space="preserve">Загальні функції, причини внаслідок яких з`явилась необхідність впровадження контролінгу на підприємстві. Структурні складові контролінгу серед яких: постановка цілей, планування, управлінський облік, система інформаційних потоків, контроль, аналіз плану, результатів, відхилень. Роль контролінгу в управлінському процесі. Основні концепції контролінгу та структура концепцій. Види контролінгу та напрямки аналізу в стратегічному та оперативному контролінгу. Основні розділи контролінгу та напрямки діяльності підприємства в розрізі контролінгу. Попередній, поточний, заключний контролінг. </w:t>
      </w:r>
    </w:p>
    <w:p w14:paraId="03551651" w14:textId="77777777" w:rsidR="00055720" w:rsidRPr="004A5E6D" w:rsidRDefault="00055720" w:rsidP="00055720">
      <w:pPr>
        <w:spacing w:after="30" w:line="240" w:lineRule="auto"/>
        <w:jc w:val="both"/>
        <w:rPr>
          <w:rFonts w:ascii="Times New Roman" w:hAnsi="Times New Roman" w:cs="Times New Roman"/>
          <w:sz w:val="24"/>
          <w:szCs w:val="24"/>
        </w:rPr>
      </w:pPr>
      <w:r w:rsidRPr="004A5E6D">
        <w:rPr>
          <w:rFonts w:ascii="Times New Roman" w:hAnsi="Times New Roman" w:cs="Times New Roman"/>
          <w:b/>
          <w:sz w:val="24"/>
          <w:szCs w:val="24"/>
        </w:rPr>
        <w:t xml:space="preserve">ТЕМА 2. ХАРАКТЕРИСТИКА ОБ’ЄКТІВ КОНТРОЛІНГУ </w:t>
      </w:r>
    </w:p>
    <w:p w14:paraId="7245C10B" w14:textId="77777777" w:rsidR="00055720" w:rsidRPr="004A5E6D" w:rsidRDefault="00055720" w:rsidP="00055720">
      <w:pPr>
        <w:spacing w:after="30" w:line="240" w:lineRule="auto"/>
        <w:jc w:val="both"/>
        <w:rPr>
          <w:rFonts w:ascii="Times New Roman" w:hAnsi="Times New Roman" w:cs="Times New Roman"/>
          <w:sz w:val="24"/>
          <w:szCs w:val="24"/>
        </w:rPr>
      </w:pPr>
      <w:r w:rsidRPr="004A5E6D">
        <w:rPr>
          <w:rFonts w:ascii="Times New Roman" w:hAnsi="Times New Roman" w:cs="Times New Roman"/>
          <w:sz w:val="24"/>
          <w:szCs w:val="24"/>
        </w:rPr>
        <w:t xml:space="preserve">Предмет та об’єкт контролінгу, загальна характеристика об’єктів контролінгу. Економічна природа витрат. Теоретисчні підходи до визначення витрат. Трактування витрат згідно законодавства України. Методи класифікації витрат. Цілі класифікації витрат. Фактори впливу на витрати. Характер регульованих та нерегульованих витрат. Витрати підприємства як основний об’єкт управління в системі контролінгу. Витрати в розрізі операційної, фінансової та інвестиційної діяльності. Економічні елементи витрат. Класифікація операційних витрат з метою аналізу, планування та обґрунтування економічних рішень. Поняття центрів відповідальності та їх приклади. </w:t>
      </w:r>
    </w:p>
    <w:p w14:paraId="790BB5DC" w14:textId="77777777" w:rsidR="00055720" w:rsidRPr="004A5E6D" w:rsidRDefault="00055720" w:rsidP="00055720">
      <w:pPr>
        <w:spacing w:after="30" w:line="240" w:lineRule="auto"/>
        <w:jc w:val="both"/>
        <w:rPr>
          <w:rFonts w:ascii="Times New Roman" w:hAnsi="Times New Roman" w:cs="Times New Roman"/>
          <w:b/>
          <w:sz w:val="24"/>
          <w:szCs w:val="24"/>
        </w:rPr>
      </w:pPr>
      <w:r w:rsidRPr="004A5E6D">
        <w:rPr>
          <w:rFonts w:ascii="Times New Roman" w:hAnsi="Times New Roman" w:cs="Times New Roman"/>
          <w:b/>
          <w:sz w:val="24"/>
          <w:szCs w:val="24"/>
        </w:rPr>
        <w:t xml:space="preserve">ТЕМА 3. ФІНАНСОВИЙ КОНТРОЛІНГ: СУТНІСТЬ, ВИДИ, ПРИНЦИПИ, ФУНКЦІЇ </w:t>
      </w:r>
    </w:p>
    <w:p w14:paraId="514CBB39" w14:textId="77777777" w:rsidR="00055720" w:rsidRPr="004A5E6D" w:rsidRDefault="00055720" w:rsidP="00055720">
      <w:pPr>
        <w:spacing w:after="30" w:line="240" w:lineRule="auto"/>
        <w:jc w:val="both"/>
        <w:rPr>
          <w:rFonts w:ascii="Times New Roman" w:hAnsi="Times New Roman" w:cs="Times New Roman"/>
          <w:sz w:val="24"/>
          <w:szCs w:val="24"/>
        </w:rPr>
      </w:pPr>
      <w:r w:rsidRPr="004A5E6D">
        <w:rPr>
          <w:rFonts w:ascii="Times New Roman" w:hAnsi="Times New Roman" w:cs="Times New Roman"/>
          <w:sz w:val="24"/>
          <w:szCs w:val="24"/>
        </w:rPr>
        <w:t xml:space="preserve">Економічна сутність фінансовго контролінгу. Необхідність впровадження фінансового конотролінгу на підприємстві. Основні завдання які ставляться та виконуються фінансовим конролінгом. Каталог функцій та завдань фінансового контролінгу. Система контролінгу на підприємстві. Стратегічний та оперативний 4 фінансовий контролінг, як основні види фінансовго контролінгу. Порядок планування в системі фінансовго контролінгу. Бюджетування, рапортування і контроль у системі оперативного контролінгу. </w:t>
      </w:r>
    </w:p>
    <w:p w14:paraId="07B74EC1" w14:textId="432E1D12" w:rsidR="00055720" w:rsidRPr="004A5E6D" w:rsidRDefault="00055720" w:rsidP="00055720">
      <w:pPr>
        <w:spacing w:after="30" w:line="240" w:lineRule="auto"/>
        <w:jc w:val="both"/>
        <w:rPr>
          <w:rFonts w:ascii="Times New Roman" w:hAnsi="Times New Roman" w:cs="Times New Roman"/>
          <w:b/>
          <w:sz w:val="24"/>
          <w:szCs w:val="24"/>
        </w:rPr>
      </w:pPr>
      <w:r w:rsidRPr="004A5E6D">
        <w:rPr>
          <w:rFonts w:ascii="Times New Roman" w:hAnsi="Times New Roman" w:cs="Times New Roman"/>
          <w:b/>
          <w:sz w:val="24"/>
          <w:szCs w:val="24"/>
        </w:rPr>
        <w:t>ТЕМА 4. МЕТОДИЧНИЙ ІНСТРУМЕНТАРІЙ ФІНАНСОВ</w:t>
      </w:r>
      <w:r w:rsidR="0028035B" w:rsidRPr="004A5E6D">
        <w:rPr>
          <w:rFonts w:ascii="Times New Roman" w:hAnsi="Times New Roman" w:cs="Times New Roman"/>
          <w:b/>
          <w:sz w:val="24"/>
          <w:szCs w:val="24"/>
          <w:lang w:val="uk-UA"/>
        </w:rPr>
        <w:t>О</w:t>
      </w:r>
      <w:r w:rsidRPr="004A5E6D">
        <w:rPr>
          <w:rFonts w:ascii="Times New Roman" w:hAnsi="Times New Roman" w:cs="Times New Roman"/>
          <w:b/>
          <w:sz w:val="24"/>
          <w:szCs w:val="24"/>
        </w:rPr>
        <w:t xml:space="preserve">ГО КОНТРОЛІНГУ </w:t>
      </w:r>
    </w:p>
    <w:p w14:paraId="1E54FBCF" w14:textId="77777777" w:rsidR="00055720" w:rsidRPr="004A5E6D" w:rsidRDefault="00055720" w:rsidP="00055720">
      <w:pPr>
        <w:spacing w:after="30" w:line="240" w:lineRule="auto"/>
        <w:jc w:val="both"/>
        <w:rPr>
          <w:rFonts w:ascii="Times New Roman" w:hAnsi="Times New Roman" w:cs="Times New Roman"/>
          <w:sz w:val="24"/>
          <w:szCs w:val="24"/>
        </w:rPr>
      </w:pPr>
      <w:r w:rsidRPr="004A5E6D">
        <w:rPr>
          <w:rFonts w:ascii="Times New Roman" w:hAnsi="Times New Roman" w:cs="Times New Roman"/>
          <w:sz w:val="24"/>
          <w:szCs w:val="24"/>
        </w:rPr>
        <w:t xml:space="preserve">Специфічні методи контролінгу на підприємстві. Аналіз точки безбитковості як методу фінансовго контролінгу. Сутність маржинального прибутку. Структура постійних витрат. Структура змінних витрат. Підходи до розподілу витрат на постійні та змінні. Бенчмаркінг як інструмент фінансового контролінгу. Об’єкти бенчмаркінгу. Види бенчмаркінгу. Фази бенчмаркінгу. Вартісний аналіз як метод фінансового контролінгу. Етапи проведення вартісного аналізу та складовів елементи даних етапів. Портфельний аналіз як ефективний інструмент стратегічного контролінгу. Портфельні матриці як інструменти аналізу в системі портфельного аналізу. АВСаналіз. Методики фінансового контролінгу при визначенні сильних та слабких місць на підприємстві. </w:t>
      </w:r>
    </w:p>
    <w:p w14:paraId="3D4D08CB" w14:textId="77777777" w:rsidR="00055720" w:rsidRPr="004A5E6D" w:rsidRDefault="00055720" w:rsidP="00055720">
      <w:pPr>
        <w:spacing w:after="30" w:line="240" w:lineRule="auto"/>
        <w:jc w:val="both"/>
        <w:rPr>
          <w:rFonts w:ascii="Times New Roman" w:hAnsi="Times New Roman" w:cs="Times New Roman"/>
          <w:b/>
          <w:sz w:val="24"/>
          <w:szCs w:val="24"/>
        </w:rPr>
      </w:pPr>
      <w:r w:rsidRPr="004A5E6D">
        <w:rPr>
          <w:rFonts w:ascii="Times New Roman" w:hAnsi="Times New Roman" w:cs="Times New Roman"/>
          <w:b/>
          <w:sz w:val="24"/>
          <w:szCs w:val="24"/>
        </w:rPr>
        <w:t xml:space="preserve">ТЕМА 5. ФІНАНСОВЕ ПРОГНОЗУВАННЯ ТА ПЛАНУВАННЯ НА ПІДПРИЄМСТВІ </w:t>
      </w:r>
    </w:p>
    <w:p w14:paraId="4F57305B" w14:textId="77777777" w:rsidR="00055720" w:rsidRPr="004A5E6D" w:rsidRDefault="00055720" w:rsidP="00055720">
      <w:pPr>
        <w:spacing w:after="30" w:line="240" w:lineRule="auto"/>
        <w:jc w:val="both"/>
        <w:rPr>
          <w:rFonts w:ascii="Times New Roman" w:hAnsi="Times New Roman" w:cs="Times New Roman"/>
          <w:sz w:val="24"/>
          <w:szCs w:val="24"/>
        </w:rPr>
      </w:pPr>
      <w:r w:rsidRPr="004A5E6D">
        <w:rPr>
          <w:rFonts w:ascii="Times New Roman" w:hAnsi="Times New Roman" w:cs="Times New Roman"/>
          <w:sz w:val="24"/>
          <w:szCs w:val="24"/>
        </w:rPr>
        <w:t xml:space="preserve">Сутність, зміст і обумовленість фінансовго прогнозування на підприємстві. Функціональні ознаки прогнозування. Сутність, зміст і обумовленість фінансовго планування на підприємстві. Значення фінансовго планування для суб’єкта господарювання. Особливості фінансовго планування. Основні завдання фінансовго планування. Форми фінансовго планування. Види фінансових планів. Цілі, види та методи фінансового планування. Принципи планування. Специфічні принципи планування. Загальна класифікація методів планування. Підсистеми фінансовго планування, їх сутність та взаємозв’язок. Технологія фінансового планування. Основні етапи фінансового планування на підприємстві. </w:t>
      </w:r>
    </w:p>
    <w:p w14:paraId="5EE70061" w14:textId="77777777" w:rsidR="00055720" w:rsidRPr="004A5E6D" w:rsidRDefault="00055720" w:rsidP="00055720">
      <w:pPr>
        <w:spacing w:after="30" w:line="240" w:lineRule="auto"/>
        <w:jc w:val="both"/>
        <w:rPr>
          <w:rFonts w:ascii="Times New Roman" w:hAnsi="Times New Roman" w:cs="Times New Roman"/>
          <w:b/>
          <w:sz w:val="24"/>
          <w:szCs w:val="24"/>
        </w:rPr>
      </w:pPr>
      <w:r w:rsidRPr="004A5E6D">
        <w:rPr>
          <w:rFonts w:ascii="Times New Roman" w:hAnsi="Times New Roman" w:cs="Times New Roman"/>
          <w:b/>
          <w:sz w:val="24"/>
          <w:szCs w:val="24"/>
        </w:rPr>
        <w:t xml:space="preserve">ТЕМА 6. МЕТОДИ ФІНАНСОВОГО ПРОГНОЗУВАННЯ </w:t>
      </w:r>
    </w:p>
    <w:p w14:paraId="5F06639A" w14:textId="77777777" w:rsidR="00055720" w:rsidRPr="004A5E6D" w:rsidRDefault="00055720" w:rsidP="00055720">
      <w:pPr>
        <w:spacing w:after="30" w:line="240" w:lineRule="auto"/>
        <w:jc w:val="both"/>
        <w:rPr>
          <w:rFonts w:ascii="Times New Roman" w:hAnsi="Times New Roman" w:cs="Times New Roman"/>
          <w:sz w:val="24"/>
          <w:szCs w:val="24"/>
        </w:rPr>
      </w:pPr>
      <w:r w:rsidRPr="004A5E6D">
        <w:rPr>
          <w:rFonts w:ascii="Times New Roman" w:hAnsi="Times New Roman" w:cs="Times New Roman"/>
          <w:sz w:val="24"/>
          <w:szCs w:val="24"/>
        </w:rPr>
        <w:lastRenderedPageBreak/>
        <w:t xml:space="preserve">Необхідність методів прогнозування. Експертне прогнозування – сутність та завдання. Основні методологічні прийоми, що використовуються за суб’єктивного методу прогнозування. Індивідуальне опитування в системі експертного прогнозування. Мозгова атака в системі експертного прогнозування. Метод Делфі в системі експертного прогнозування. Розробка сценаріїв в системі експертного прогнозування. Казуальне прогнозування в системі фінансового прогнозування, місце, роль та значення при вирішенні стратегічних напрямків діяльності підприємства. Форми казуального прогнозування. Нелінійні регресії в системі казуального прогнозування. Методи екстраполяції в системі фінансового прогнозування. Сутність та система утворення рядів динаміки. Сутність та підходи до побудови тренду. Групи методів прогнозування в методології екстраполяції. </w:t>
      </w:r>
    </w:p>
    <w:p w14:paraId="1327E709" w14:textId="77777777" w:rsidR="00055720" w:rsidRPr="004A5E6D" w:rsidRDefault="00055720" w:rsidP="00055720">
      <w:pPr>
        <w:spacing w:after="30" w:line="240" w:lineRule="auto"/>
        <w:jc w:val="both"/>
        <w:rPr>
          <w:rFonts w:ascii="Times New Roman" w:hAnsi="Times New Roman" w:cs="Times New Roman"/>
          <w:b/>
          <w:sz w:val="24"/>
          <w:szCs w:val="24"/>
        </w:rPr>
      </w:pPr>
      <w:r w:rsidRPr="004A5E6D">
        <w:rPr>
          <w:rFonts w:ascii="Times New Roman" w:hAnsi="Times New Roman" w:cs="Times New Roman"/>
          <w:b/>
          <w:sz w:val="24"/>
          <w:szCs w:val="24"/>
        </w:rPr>
        <w:t>ТЕМА 7. ФІНАНСОВИЙ КОНТРОЛІНГ ІНВЕСТИЦІЙНИХ ПРОЕКТІВ</w:t>
      </w:r>
      <w:r w:rsidRPr="004A5E6D">
        <w:rPr>
          <w:rFonts w:ascii="Times New Roman" w:hAnsi="Times New Roman" w:cs="Times New Roman"/>
          <w:sz w:val="24"/>
          <w:szCs w:val="24"/>
        </w:rPr>
        <w:t xml:space="preserve"> Економічний зміст інвестицій та інвестиційних проектів. Особливості фінансовго контролінгу інвестиційних проектів. Процес створення системи контролінгу інвестування та його етапи на підприємстві. Алгоритм контролінгу інвестиційних проектів. Критерії оцінювання доцільності інвестиційних проектів. Аналіз критеріїв оцінювання інвестиційних проектів з дисконтуванням грошових потоків. Сутність, характеристика та цілі розробки бізнес-плану на підприємстві в системі фінансовго контролінгу. Загальна методологія розробки бізнес-плану на підприємстві. Побудова стратегії фінансування на підприємстві. Структура плану доходів та видатків на підприємстві, плану грошових надходжень і виплат, планового балансу. Підходи до розрахунку очікуваних показників в структурі фінансового плану. 6 </w:t>
      </w:r>
      <w:r w:rsidRPr="004A5E6D">
        <w:rPr>
          <w:rFonts w:ascii="Times New Roman" w:hAnsi="Times New Roman" w:cs="Times New Roman"/>
          <w:b/>
          <w:sz w:val="24"/>
          <w:szCs w:val="24"/>
        </w:rPr>
        <w:t>ТЕМА 8. СИСТЕМА БЮДЖЕТУВАННЯ НА ПІДПРИЄМСТВІ</w:t>
      </w:r>
    </w:p>
    <w:p w14:paraId="7CD700CF" w14:textId="77777777" w:rsidR="00055720" w:rsidRPr="004A5E6D" w:rsidRDefault="00055720" w:rsidP="00055720">
      <w:pPr>
        <w:spacing w:after="30" w:line="240" w:lineRule="auto"/>
        <w:jc w:val="both"/>
        <w:rPr>
          <w:rFonts w:ascii="Times New Roman" w:eastAsia="Times New Roman" w:hAnsi="Times New Roman" w:cs="Times New Roman"/>
          <w:sz w:val="24"/>
          <w:szCs w:val="24"/>
          <w:lang w:val="uk-UA" w:eastAsia="uk-UA"/>
        </w:rPr>
      </w:pPr>
      <w:r w:rsidRPr="004A5E6D">
        <w:rPr>
          <w:rFonts w:ascii="Times New Roman" w:hAnsi="Times New Roman" w:cs="Times New Roman"/>
          <w:sz w:val="24"/>
          <w:szCs w:val="24"/>
        </w:rPr>
        <w:t xml:space="preserve"> Теоретичні та організаційні основи бюджетування. Бюджетування та фінансова структура суб’єктів підприємництва. Методичні основи бюджетування. Принципи та способи бюджетування. Складання та взаємоузгодження бюджетів. Види бюджетів (гнучкі та фіксовані), сфера їх використання на підприємстві. Методологія побудови та структура бюджету продажу, бюджет виробництва, бюджет потреби у матеріалах, бюджет придбання матеріалів, бюджет прямих витрат на оплату праці, бюджетний звіт про прибуток, бюджет грошових коштів: його цілі, методика розробки, бюджетний баланс. Сутність та необхідність бюджетного мотивування. Бюджетне контролювання та регулювання на підприємстві</w:t>
      </w:r>
    </w:p>
    <w:p w14:paraId="5F46FC69" w14:textId="77777777" w:rsidR="00055720" w:rsidRPr="004A5E6D" w:rsidRDefault="00055720" w:rsidP="00055720">
      <w:pPr>
        <w:spacing w:after="30" w:line="240" w:lineRule="auto"/>
        <w:jc w:val="both"/>
        <w:rPr>
          <w:rFonts w:ascii="Times New Roman" w:eastAsia="Times New Roman" w:hAnsi="Times New Roman" w:cs="Times New Roman"/>
          <w:sz w:val="24"/>
          <w:szCs w:val="24"/>
          <w:lang w:val="uk-UA" w:eastAsia="uk-UA"/>
        </w:rPr>
      </w:pPr>
    </w:p>
    <w:p w14:paraId="414E21AF" w14:textId="77777777" w:rsidR="00B20070" w:rsidRPr="004A5E6D" w:rsidRDefault="00B20070" w:rsidP="00B20070">
      <w:pPr>
        <w:pStyle w:val="a7"/>
        <w:ind w:left="57"/>
        <w:jc w:val="center"/>
        <w:rPr>
          <w:b/>
          <w:sz w:val="24"/>
          <w:szCs w:val="24"/>
        </w:rPr>
      </w:pPr>
      <w:r w:rsidRPr="004A5E6D">
        <w:rPr>
          <w:b/>
          <w:sz w:val="24"/>
          <w:szCs w:val="24"/>
        </w:rPr>
        <w:t>4. СТРУКТУРА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000" w:firstRow="0" w:lastRow="0" w:firstColumn="0" w:lastColumn="0" w:noHBand="0" w:noVBand="0"/>
      </w:tblPr>
      <w:tblGrid>
        <w:gridCol w:w="524"/>
        <w:gridCol w:w="3490"/>
        <w:gridCol w:w="980"/>
        <w:gridCol w:w="928"/>
        <w:gridCol w:w="1144"/>
        <w:gridCol w:w="849"/>
        <w:gridCol w:w="1714"/>
      </w:tblGrid>
      <w:tr w:rsidR="00B20070" w:rsidRPr="004A5E6D" w14:paraId="159BD992" w14:textId="77777777" w:rsidTr="00665120">
        <w:trPr>
          <w:cantSplit/>
        </w:trPr>
        <w:tc>
          <w:tcPr>
            <w:tcW w:w="272" w:type="pct"/>
            <w:vMerge w:val="restart"/>
            <w:vAlign w:val="center"/>
          </w:tcPr>
          <w:p w14:paraId="592EA02B" w14:textId="77777777" w:rsidR="00B20070" w:rsidRPr="004A5E6D" w:rsidRDefault="00B20070" w:rsidP="00B20070">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br w:type="page"/>
              <w:t>№ з/п</w:t>
            </w:r>
          </w:p>
        </w:tc>
        <w:tc>
          <w:tcPr>
            <w:tcW w:w="1812" w:type="pct"/>
            <w:vMerge w:val="restart"/>
            <w:vAlign w:val="center"/>
          </w:tcPr>
          <w:p w14:paraId="6CC384C9" w14:textId="77777777" w:rsidR="00B20070" w:rsidRPr="004A5E6D" w:rsidRDefault="00B20070" w:rsidP="00B20070">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t>Назва теми</w:t>
            </w:r>
          </w:p>
        </w:tc>
        <w:tc>
          <w:tcPr>
            <w:tcW w:w="2916" w:type="pct"/>
            <w:gridSpan w:val="5"/>
            <w:vAlign w:val="center"/>
          </w:tcPr>
          <w:p w14:paraId="23C9F3D4" w14:textId="77777777" w:rsidR="00B20070" w:rsidRPr="004A5E6D" w:rsidRDefault="00B20070" w:rsidP="00B20070">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t>Кількість годин</w:t>
            </w:r>
          </w:p>
        </w:tc>
      </w:tr>
      <w:tr w:rsidR="00B20070" w:rsidRPr="004A5E6D" w14:paraId="4FD3B818" w14:textId="77777777" w:rsidTr="00665120">
        <w:trPr>
          <w:cantSplit/>
        </w:trPr>
        <w:tc>
          <w:tcPr>
            <w:tcW w:w="272" w:type="pct"/>
            <w:vMerge/>
            <w:vAlign w:val="center"/>
          </w:tcPr>
          <w:p w14:paraId="16F66971" w14:textId="77777777" w:rsidR="00B20070" w:rsidRPr="004A5E6D" w:rsidRDefault="00B20070" w:rsidP="00B20070">
            <w:pPr>
              <w:spacing w:after="0" w:line="240" w:lineRule="auto"/>
              <w:jc w:val="center"/>
              <w:rPr>
                <w:rFonts w:ascii="Times New Roman" w:hAnsi="Times New Roman" w:cs="Times New Roman"/>
                <w:sz w:val="24"/>
                <w:szCs w:val="24"/>
              </w:rPr>
            </w:pPr>
          </w:p>
        </w:tc>
        <w:tc>
          <w:tcPr>
            <w:tcW w:w="1812" w:type="pct"/>
            <w:vMerge/>
            <w:vAlign w:val="center"/>
          </w:tcPr>
          <w:p w14:paraId="0637DEC2" w14:textId="77777777" w:rsidR="00B20070" w:rsidRPr="004A5E6D" w:rsidRDefault="00B20070" w:rsidP="00B20070">
            <w:pPr>
              <w:spacing w:after="0" w:line="240" w:lineRule="auto"/>
              <w:jc w:val="center"/>
              <w:rPr>
                <w:rFonts w:ascii="Times New Roman" w:hAnsi="Times New Roman" w:cs="Times New Roman"/>
                <w:sz w:val="24"/>
                <w:szCs w:val="24"/>
              </w:rPr>
            </w:pPr>
          </w:p>
        </w:tc>
        <w:tc>
          <w:tcPr>
            <w:tcW w:w="509" w:type="pct"/>
            <w:vMerge w:val="restart"/>
            <w:vAlign w:val="center"/>
          </w:tcPr>
          <w:p w14:paraId="28696FA0" w14:textId="77777777" w:rsidR="00B20070" w:rsidRPr="004A5E6D" w:rsidRDefault="00B20070" w:rsidP="00B20070">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t>Всього</w:t>
            </w:r>
          </w:p>
        </w:tc>
        <w:tc>
          <w:tcPr>
            <w:tcW w:w="2407" w:type="pct"/>
            <w:gridSpan w:val="4"/>
            <w:vAlign w:val="center"/>
          </w:tcPr>
          <w:p w14:paraId="6FEC1AF9" w14:textId="77777777" w:rsidR="00B20070" w:rsidRPr="004A5E6D" w:rsidRDefault="00B20070" w:rsidP="00B20070">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t>в тому числі:</w:t>
            </w:r>
          </w:p>
        </w:tc>
      </w:tr>
      <w:tr w:rsidR="00B20070" w:rsidRPr="004A5E6D" w14:paraId="1D2C9110" w14:textId="77777777" w:rsidTr="00665120">
        <w:trPr>
          <w:cantSplit/>
        </w:trPr>
        <w:tc>
          <w:tcPr>
            <w:tcW w:w="272" w:type="pct"/>
            <w:vMerge/>
            <w:vAlign w:val="center"/>
          </w:tcPr>
          <w:p w14:paraId="084A5174" w14:textId="77777777" w:rsidR="00B20070" w:rsidRPr="004A5E6D" w:rsidRDefault="00B20070" w:rsidP="00B20070">
            <w:pPr>
              <w:spacing w:after="0" w:line="240" w:lineRule="auto"/>
              <w:jc w:val="center"/>
              <w:rPr>
                <w:rFonts w:ascii="Times New Roman" w:hAnsi="Times New Roman" w:cs="Times New Roman"/>
                <w:sz w:val="24"/>
                <w:szCs w:val="24"/>
              </w:rPr>
            </w:pPr>
          </w:p>
        </w:tc>
        <w:tc>
          <w:tcPr>
            <w:tcW w:w="1812" w:type="pct"/>
            <w:vMerge/>
            <w:vAlign w:val="center"/>
          </w:tcPr>
          <w:p w14:paraId="262395BA" w14:textId="77777777" w:rsidR="00B20070" w:rsidRPr="004A5E6D" w:rsidRDefault="00B20070" w:rsidP="00B20070">
            <w:pPr>
              <w:spacing w:after="0" w:line="240" w:lineRule="auto"/>
              <w:jc w:val="center"/>
              <w:rPr>
                <w:rFonts w:ascii="Times New Roman" w:hAnsi="Times New Roman" w:cs="Times New Roman"/>
                <w:sz w:val="24"/>
                <w:szCs w:val="24"/>
              </w:rPr>
            </w:pPr>
          </w:p>
        </w:tc>
        <w:tc>
          <w:tcPr>
            <w:tcW w:w="509" w:type="pct"/>
            <w:vMerge/>
            <w:vAlign w:val="center"/>
          </w:tcPr>
          <w:p w14:paraId="3E33B818" w14:textId="77777777" w:rsidR="00B20070" w:rsidRPr="004A5E6D" w:rsidRDefault="00B20070" w:rsidP="00B20070">
            <w:pPr>
              <w:spacing w:after="0" w:line="240" w:lineRule="auto"/>
              <w:jc w:val="center"/>
              <w:rPr>
                <w:rFonts w:ascii="Times New Roman" w:hAnsi="Times New Roman" w:cs="Times New Roman"/>
                <w:sz w:val="24"/>
                <w:szCs w:val="24"/>
              </w:rPr>
            </w:pPr>
          </w:p>
        </w:tc>
        <w:tc>
          <w:tcPr>
            <w:tcW w:w="482" w:type="pct"/>
            <w:vAlign w:val="center"/>
          </w:tcPr>
          <w:p w14:paraId="612A3B0C" w14:textId="77777777" w:rsidR="00B20070" w:rsidRPr="004A5E6D" w:rsidRDefault="00B20070" w:rsidP="00B20070">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t>лекцій</w:t>
            </w:r>
          </w:p>
        </w:tc>
        <w:tc>
          <w:tcPr>
            <w:tcW w:w="594" w:type="pct"/>
            <w:vAlign w:val="center"/>
          </w:tcPr>
          <w:p w14:paraId="2C281C65" w14:textId="77777777" w:rsidR="00B20070" w:rsidRPr="004A5E6D" w:rsidRDefault="00B20070" w:rsidP="00B20070">
            <w:pPr>
              <w:spacing w:after="0" w:line="240" w:lineRule="auto"/>
              <w:jc w:val="center"/>
              <w:rPr>
                <w:rFonts w:ascii="Times New Roman" w:hAnsi="Times New Roman" w:cs="Times New Roman"/>
                <w:spacing w:val="-6"/>
                <w:sz w:val="24"/>
                <w:szCs w:val="24"/>
              </w:rPr>
            </w:pPr>
            <w:r w:rsidRPr="004A5E6D">
              <w:rPr>
                <w:rFonts w:ascii="Times New Roman" w:hAnsi="Times New Roman" w:cs="Times New Roman"/>
                <w:spacing w:val="-6"/>
                <w:sz w:val="24"/>
                <w:szCs w:val="24"/>
              </w:rPr>
              <w:t>практич-них</w:t>
            </w:r>
          </w:p>
        </w:tc>
        <w:tc>
          <w:tcPr>
            <w:tcW w:w="441" w:type="pct"/>
            <w:vAlign w:val="center"/>
          </w:tcPr>
          <w:p w14:paraId="19D60AC9" w14:textId="77777777" w:rsidR="00B20070" w:rsidRPr="004A5E6D" w:rsidRDefault="00B20070" w:rsidP="00B20070">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t>разом</w:t>
            </w:r>
          </w:p>
        </w:tc>
        <w:tc>
          <w:tcPr>
            <w:tcW w:w="890" w:type="pct"/>
            <w:vAlign w:val="center"/>
          </w:tcPr>
          <w:p w14:paraId="43688E6C" w14:textId="77777777" w:rsidR="00B20070" w:rsidRPr="004A5E6D" w:rsidRDefault="00B20070" w:rsidP="00B20070">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t>самостійного вивчення</w:t>
            </w:r>
          </w:p>
        </w:tc>
      </w:tr>
      <w:tr w:rsidR="005947F0" w:rsidRPr="004A5E6D" w14:paraId="3C11FB2E" w14:textId="77777777" w:rsidTr="00665120">
        <w:trPr>
          <w:cantSplit/>
        </w:trPr>
        <w:tc>
          <w:tcPr>
            <w:tcW w:w="272" w:type="pct"/>
            <w:vAlign w:val="center"/>
          </w:tcPr>
          <w:p w14:paraId="51C5E5C2" w14:textId="77777777" w:rsidR="005947F0" w:rsidRPr="004A5E6D" w:rsidRDefault="005947F0" w:rsidP="005947F0">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1</w:t>
            </w:r>
          </w:p>
        </w:tc>
        <w:tc>
          <w:tcPr>
            <w:tcW w:w="1812" w:type="pct"/>
          </w:tcPr>
          <w:p w14:paraId="300C203D" w14:textId="77777777" w:rsidR="005947F0" w:rsidRPr="004A5E6D" w:rsidRDefault="005947F0" w:rsidP="005947F0">
            <w:pPr>
              <w:pStyle w:val="a7"/>
              <w:spacing w:after="0" w:line="240" w:lineRule="auto"/>
              <w:ind w:left="0"/>
              <w:rPr>
                <w:sz w:val="24"/>
                <w:szCs w:val="24"/>
              </w:rPr>
            </w:pPr>
            <w:r w:rsidRPr="004A5E6D">
              <w:rPr>
                <w:sz w:val="24"/>
                <w:szCs w:val="24"/>
              </w:rPr>
              <w:t xml:space="preserve">Тема 1. Контролінг як інструмент управління підприємством </w:t>
            </w:r>
          </w:p>
        </w:tc>
        <w:tc>
          <w:tcPr>
            <w:tcW w:w="509" w:type="pct"/>
            <w:vAlign w:val="bottom"/>
          </w:tcPr>
          <w:p w14:paraId="5C3D990D" w14:textId="5D799C09"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18</w:t>
            </w:r>
          </w:p>
        </w:tc>
        <w:tc>
          <w:tcPr>
            <w:tcW w:w="482" w:type="pct"/>
          </w:tcPr>
          <w:p w14:paraId="42258035" w14:textId="4AF17D8E"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594" w:type="pct"/>
          </w:tcPr>
          <w:p w14:paraId="33B44E17" w14:textId="159435A0"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441" w:type="pct"/>
            <w:vAlign w:val="bottom"/>
          </w:tcPr>
          <w:p w14:paraId="2724A438" w14:textId="4298E28B"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8</w:t>
            </w:r>
          </w:p>
        </w:tc>
        <w:tc>
          <w:tcPr>
            <w:tcW w:w="890" w:type="pct"/>
          </w:tcPr>
          <w:p w14:paraId="43BCC658" w14:textId="21DDE419"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10</w:t>
            </w:r>
          </w:p>
        </w:tc>
      </w:tr>
      <w:tr w:rsidR="005947F0" w:rsidRPr="004A5E6D" w14:paraId="5EB9AA95" w14:textId="77777777" w:rsidTr="00665120">
        <w:trPr>
          <w:cantSplit/>
        </w:trPr>
        <w:tc>
          <w:tcPr>
            <w:tcW w:w="272" w:type="pct"/>
          </w:tcPr>
          <w:p w14:paraId="18DDEC0E" w14:textId="77777777" w:rsidR="005947F0" w:rsidRPr="004A5E6D" w:rsidRDefault="005947F0" w:rsidP="005947F0">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2</w:t>
            </w:r>
          </w:p>
        </w:tc>
        <w:tc>
          <w:tcPr>
            <w:tcW w:w="1812" w:type="pct"/>
          </w:tcPr>
          <w:p w14:paraId="14B58E7C" w14:textId="77777777" w:rsidR="005947F0" w:rsidRPr="004A5E6D" w:rsidRDefault="005947F0" w:rsidP="005947F0">
            <w:pPr>
              <w:pStyle w:val="a7"/>
              <w:spacing w:after="0" w:line="240" w:lineRule="auto"/>
              <w:ind w:left="0"/>
              <w:rPr>
                <w:sz w:val="24"/>
                <w:szCs w:val="24"/>
              </w:rPr>
            </w:pPr>
            <w:r w:rsidRPr="004A5E6D">
              <w:rPr>
                <w:sz w:val="24"/>
                <w:szCs w:val="24"/>
              </w:rPr>
              <w:t>Тема 2. Характеристика об’єктів контролінгу</w:t>
            </w:r>
          </w:p>
        </w:tc>
        <w:tc>
          <w:tcPr>
            <w:tcW w:w="509" w:type="pct"/>
            <w:vAlign w:val="bottom"/>
          </w:tcPr>
          <w:p w14:paraId="1427E3C5" w14:textId="01493762" w:rsidR="005947F0" w:rsidRPr="004A5E6D" w:rsidRDefault="00556308"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18</w:t>
            </w:r>
          </w:p>
        </w:tc>
        <w:tc>
          <w:tcPr>
            <w:tcW w:w="482" w:type="pct"/>
          </w:tcPr>
          <w:p w14:paraId="5959C34C" w14:textId="2D6A8136"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594" w:type="pct"/>
          </w:tcPr>
          <w:p w14:paraId="63A6266E" w14:textId="71D9ECCD"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441" w:type="pct"/>
            <w:vAlign w:val="bottom"/>
          </w:tcPr>
          <w:p w14:paraId="781D3268" w14:textId="7E37CCC1"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8</w:t>
            </w:r>
          </w:p>
        </w:tc>
        <w:tc>
          <w:tcPr>
            <w:tcW w:w="890" w:type="pct"/>
          </w:tcPr>
          <w:p w14:paraId="1323C7EE" w14:textId="6A33F856"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10</w:t>
            </w:r>
          </w:p>
        </w:tc>
      </w:tr>
      <w:tr w:rsidR="005947F0" w:rsidRPr="004A5E6D" w14:paraId="5676EE16" w14:textId="77777777" w:rsidTr="00665120">
        <w:trPr>
          <w:cantSplit/>
        </w:trPr>
        <w:tc>
          <w:tcPr>
            <w:tcW w:w="272" w:type="pct"/>
          </w:tcPr>
          <w:p w14:paraId="13D20E04" w14:textId="77777777" w:rsidR="005947F0" w:rsidRPr="004A5E6D" w:rsidRDefault="005947F0" w:rsidP="005947F0">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3</w:t>
            </w:r>
          </w:p>
        </w:tc>
        <w:tc>
          <w:tcPr>
            <w:tcW w:w="1812" w:type="pct"/>
          </w:tcPr>
          <w:p w14:paraId="7C707AE7" w14:textId="77777777" w:rsidR="005947F0" w:rsidRPr="004A5E6D" w:rsidRDefault="005947F0" w:rsidP="005947F0">
            <w:pPr>
              <w:pStyle w:val="a7"/>
              <w:spacing w:after="0" w:line="240" w:lineRule="auto"/>
              <w:ind w:left="0"/>
              <w:rPr>
                <w:sz w:val="24"/>
                <w:szCs w:val="24"/>
              </w:rPr>
            </w:pPr>
            <w:r w:rsidRPr="004A5E6D">
              <w:rPr>
                <w:sz w:val="24"/>
                <w:szCs w:val="24"/>
              </w:rPr>
              <w:t>Тема 3. Фінансовий контролінг: сутність, види, принципи, функції</w:t>
            </w:r>
          </w:p>
        </w:tc>
        <w:tc>
          <w:tcPr>
            <w:tcW w:w="509" w:type="pct"/>
            <w:vAlign w:val="bottom"/>
          </w:tcPr>
          <w:p w14:paraId="0227ECC1" w14:textId="20165C8F" w:rsidR="005947F0" w:rsidRPr="004A5E6D" w:rsidRDefault="00556308"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24</w:t>
            </w:r>
          </w:p>
        </w:tc>
        <w:tc>
          <w:tcPr>
            <w:tcW w:w="482" w:type="pct"/>
          </w:tcPr>
          <w:p w14:paraId="50B24CE7" w14:textId="69EBB92D"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594" w:type="pct"/>
          </w:tcPr>
          <w:p w14:paraId="633D1AE0" w14:textId="505E5EB8"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441" w:type="pct"/>
            <w:vAlign w:val="bottom"/>
          </w:tcPr>
          <w:p w14:paraId="3A3CF5DE" w14:textId="3DB6F549"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8</w:t>
            </w:r>
          </w:p>
        </w:tc>
        <w:tc>
          <w:tcPr>
            <w:tcW w:w="890" w:type="pct"/>
          </w:tcPr>
          <w:p w14:paraId="4FB10E1A" w14:textId="129067F0"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16</w:t>
            </w:r>
          </w:p>
        </w:tc>
      </w:tr>
      <w:tr w:rsidR="005947F0" w:rsidRPr="004A5E6D" w14:paraId="103A9E6B" w14:textId="77777777" w:rsidTr="00665120">
        <w:trPr>
          <w:cantSplit/>
        </w:trPr>
        <w:tc>
          <w:tcPr>
            <w:tcW w:w="272" w:type="pct"/>
          </w:tcPr>
          <w:p w14:paraId="2B989863" w14:textId="77777777" w:rsidR="005947F0" w:rsidRPr="004A5E6D" w:rsidRDefault="005947F0" w:rsidP="005947F0">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4</w:t>
            </w:r>
          </w:p>
        </w:tc>
        <w:tc>
          <w:tcPr>
            <w:tcW w:w="1812" w:type="pct"/>
          </w:tcPr>
          <w:p w14:paraId="181AD201" w14:textId="6322CEBA" w:rsidR="005947F0" w:rsidRPr="004A5E6D" w:rsidRDefault="005947F0" w:rsidP="005947F0">
            <w:pPr>
              <w:pStyle w:val="a7"/>
              <w:spacing w:after="0" w:line="240" w:lineRule="auto"/>
              <w:ind w:left="0"/>
              <w:rPr>
                <w:sz w:val="24"/>
                <w:szCs w:val="24"/>
              </w:rPr>
            </w:pPr>
            <w:r w:rsidRPr="004A5E6D">
              <w:rPr>
                <w:sz w:val="24"/>
                <w:szCs w:val="24"/>
              </w:rPr>
              <w:t>Тема 4. Методичний інструментарій фінансового контролінгу</w:t>
            </w:r>
          </w:p>
        </w:tc>
        <w:tc>
          <w:tcPr>
            <w:tcW w:w="509" w:type="pct"/>
            <w:vAlign w:val="bottom"/>
          </w:tcPr>
          <w:p w14:paraId="57F72124" w14:textId="610B4770" w:rsidR="005947F0" w:rsidRPr="004A5E6D" w:rsidRDefault="00556308"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18</w:t>
            </w:r>
          </w:p>
        </w:tc>
        <w:tc>
          <w:tcPr>
            <w:tcW w:w="482" w:type="pct"/>
          </w:tcPr>
          <w:p w14:paraId="3EBF456F" w14:textId="132BD4E8"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594" w:type="pct"/>
          </w:tcPr>
          <w:p w14:paraId="4AD7879E" w14:textId="4F64A890"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441" w:type="pct"/>
            <w:vAlign w:val="bottom"/>
          </w:tcPr>
          <w:p w14:paraId="497A9F80" w14:textId="2EECBE06"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8</w:t>
            </w:r>
          </w:p>
        </w:tc>
        <w:tc>
          <w:tcPr>
            <w:tcW w:w="890" w:type="pct"/>
          </w:tcPr>
          <w:p w14:paraId="0045C8F2" w14:textId="3C67F8D8"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10</w:t>
            </w:r>
          </w:p>
        </w:tc>
      </w:tr>
      <w:tr w:rsidR="005947F0" w:rsidRPr="004A5E6D" w14:paraId="6559153B" w14:textId="77777777" w:rsidTr="00665120">
        <w:trPr>
          <w:cantSplit/>
        </w:trPr>
        <w:tc>
          <w:tcPr>
            <w:tcW w:w="272" w:type="pct"/>
          </w:tcPr>
          <w:p w14:paraId="33DC32AF" w14:textId="77777777" w:rsidR="005947F0" w:rsidRPr="004A5E6D" w:rsidRDefault="005947F0" w:rsidP="005947F0">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lastRenderedPageBreak/>
              <w:t>5</w:t>
            </w:r>
          </w:p>
        </w:tc>
        <w:tc>
          <w:tcPr>
            <w:tcW w:w="1812" w:type="pct"/>
          </w:tcPr>
          <w:p w14:paraId="2191342E" w14:textId="10B41B0B" w:rsidR="005947F0" w:rsidRPr="004A5E6D" w:rsidRDefault="005947F0" w:rsidP="005947F0">
            <w:pPr>
              <w:pStyle w:val="a7"/>
              <w:spacing w:after="0" w:line="240" w:lineRule="auto"/>
              <w:ind w:left="0"/>
              <w:rPr>
                <w:sz w:val="24"/>
                <w:szCs w:val="24"/>
              </w:rPr>
            </w:pPr>
            <w:r w:rsidRPr="004A5E6D">
              <w:rPr>
                <w:sz w:val="24"/>
                <w:szCs w:val="24"/>
                <w:lang w:val="uk-UA"/>
              </w:rPr>
              <w:t xml:space="preserve">Тема </w:t>
            </w:r>
            <w:r w:rsidRPr="004A5E6D">
              <w:rPr>
                <w:sz w:val="24"/>
                <w:szCs w:val="24"/>
              </w:rPr>
              <w:t xml:space="preserve">5. Фінансове прогнозування та планування на підприємстві </w:t>
            </w:r>
          </w:p>
        </w:tc>
        <w:tc>
          <w:tcPr>
            <w:tcW w:w="509" w:type="pct"/>
            <w:vAlign w:val="bottom"/>
          </w:tcPr>
          <w:p w14:paraId="5A8B9523" w14:textId="5B4D4DA9" w:rsidR="005947F0" w:rsidRPr="004A5E6D" w:rsidRDefault="00556308"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18</w:t>
            </w:r>
          </w:p>
        </w:tc>
        <w:tc>
          <w:tcPr>
            <w:tcW w:w="482" w:type="pct"/>
          </w:tcPr>
          <w:p w14:paraId="37E5440B" w14:textId="13938ECB"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594" w:type="pct"/>
          </w:tcPr>
          <w:p w14:paraId="71703C26" w14:textId="63A36F7B"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441" w:type="pct"/>
            <w:vAlign w:val="bottom"/>
          </w:tcPr>
          <w:p w14:paraId="79C07C0E" w14:textId="4B42B11D"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8</w:t>
            </w:r>
          </w:p>
        </w:tc>
        <w:tc>
          <w:tcPr>
            <w:tcW w:w="890" w:type="pct"/>
          </w:tcPr>
          <w:p w14:paraId="686427D5" w14:textId="6A4A6474"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10</w:t>
            </w:r>
          </w:p>
        </w:tc>
      </w:tr>
      <w:tr w:rsidR="005947F0" w:rsidRPr="004A5E6D" w14:paraId="046487C6" w14:textId="77777777" w:rsidTr="00665120">
        <w:trPr>
          <w:cantSplit/>
        </w:trPr>
        <w:tc>
          <w:tcPr>
            <w:tcW w:w="272" w:type="pct"/>
          </w:tcPr>
          <w:p w14:paraId="25906621" w14:textId="77777777" w:rsidR="005947F0" w:rsidRPr="004A5E6D" w:rsidRDefault="005947F0" w:rsidP="005947F0">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6</w:t>
            </w:r>
          </w:p>
        </w:tc>
        <w:tc>
          <w:tcPr>
            <w:tcW w:w="1812" w:type="pct"/>
          </w:tcPr>
          <w:p w14:paraId="2FAAD6D5" w14:textId="77777777" w:rsidR="005947F0" w:rsidRPr="004A5E6D" w:rsidRDefault="005947F0" w:rsidP="005947F0">
            <w:pPr>
              <w:pStyle w:val="a7"/>
              <w:spacing w:after="0" w:line="240" w:lineRule="auto"/>
              <w:ind w:left="0"/>
              <w:rPr>
                <w:sz w:val="24"/>
                <w:szCs w:val="24"/>
              </w:rPr>
            </w:pPr>
            <w:r w:rsidRPr="004A5E6D">
              <w:rPr>
                <w:sz w:val="24"/>
                <w:szCs w:val="24"/>
              </w:rPr>
              <w:t>Тема 6. Методи фінансового прогнозування</w:t>
            </w:r>
          </w:p>
        </w:tc>
        <w:tc>
          <w:tcPr>
            <w:tcW w:w="509" w:type="pct"/>
            <w:vAlign w:val="bottom"/>
          </w:tcPr>
          <w:p w14:paraId="480070DC" w14:textId="57381CF3" w:rsidR="005947F0" w:rsidRPr="004A5E6D" w:rsidRDefault="00556308"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18</w:t>
            </w:r>
          </w:p>
        </w:tc>
        <w:tc>
          <w:tcPr>
            <w:tcW w:w="482" w:type="pct"/>
          </w:tcPr>
          <w:p w14:paraId="53F68CB3" w14:textId="1ED9B24D"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594" w:type="pct"/>
          </w:tcPr>
          <w:p w14:paraId="348094A2" w14:textId="0FF8B35A"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441" w:type="pct"/>
            <w:vAlign w:val="bottom"/>
          </w:tcPr>
          <w:p w14:paraId="43D2CA04" w14:textId="58918392"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8</w:t>
            </w:r>
          </w:p>
        </w:tc>
        <w:tc>
          <w:tcPr>
            <w:tcW w:w="890" w:type="pct"/>
          </w:tcPr>
          <w:p w14:paraId="089CDA04" w14:textId="70BBC45E"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10</w:t>
            </w:r>
          </w:p>
        </w:tc>
      </w:tr>
      <w:tr w:rsidR="005947F0" w:rsidRPr="004A5E6D" w14:paraId="29E75440" w14:textId="77777777" w:rsidTr="00665120">
        <w:trPr>
          <w:cantSplit/>
        </w:trPr>
        <w:tc>
          <w:tcPr>
            <w:tcW w:w="272" w:type="pct"/>
          </w:tcPr>
          <w:p w14:paraId="1FB972E0" w14:textId="77777777" w:rsidR="005947F0" w:rsidRPr="004A5E6D" w:rsidRDefault="005947F0" w:rsidP="005947F0">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7</w:t>
            </w:r>
          </w:p>
        </w:tc>
        <w:tc>
          <w:tcPr>
            <w:tcW w:w="1812" w:type="pct"/>
          </w:tcPr>
          <w:p w14:paraId="2878BAD7" w14:textId="77777777" w:rsidR="005947F0" w:rsidRPr="004A5E6D" w:rsidRDefault="005947F0" w:rsidP="005947F0">
            <w:pPr>
              <w:pStyle w:val="a7"/>
              <w:spacing w:after="0" w:line="240" w:lineRule="auto"/>
              <w:ind w:left="0"/>
              <w:rPr>
                <w:sz w:val="24"/>
                <w:szCs w:val="24"/>
              </w:rPr>
            </w:pPr>
            <w:r w:rsidRPr="004A5E6D">
              <w:rPr>
                <w:sz w:val="24"/>
                <w:szCs w:val="24"/>
              </w:rPr>
              <w:t>Тема 7. Фінансовий контролінг інвестиційних проектів</w:t>
            </w:r>
          </w:p>
        </w:tc>
        <w:tc>
          <w:tcPr>
            <w:tcW w:w="509" w:type="pct"/>
            <w:vAlign w:val="bottom"/>
          </w:tcPr>
          <w:p w14:paraId="3AA49E2D" w14:textId="1AFF1B96" w:rsidR="005947F0" w:rsidRPr="004A5E6D" w:rsidRDefault="00556308"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18</w:t>
            </w:r>
          </w:p>
        </w:tc>
        <w:tc>
          <w:tcPr>
            <w:tcW w:w="482" w:type="pct"/>
          </w:tcPr>
          <w:p w14:paraId="5854F68B" w14:textId="209A026D"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594" w:type="pct"/>
          </w:tcPr>
          <w:p w14:paraId="4E83164D" w14:textId="53054C3A"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441" w:type="pct"/>
            <w:vAlign w:val="bottom"/>
          </w:tcPr>
          <w:p w14:paraId="15FB5FB7" w14:textId="6171504E"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8</w:t>
            </w:r>
          </w:p>
        </w:tc>
        <w:tc>
          <w:tcPr>
            <w:tcW w:w="890" w:type="pct"/>
          </w:tcPr>
          <w:p w14:paraId="6793BDDA" w14:textId="557091CF"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10</w:t>
            </w:r>
          </w:p>
        </w:tc>
      </w:tr>
      <w:tr w:rsidR="005947F0" w:rsidRPr="004A5E6D" w14:paraId="78791CF9" w14:textId="77777777" w:rsidTr="00665120">
        <w:trPr>
          <w:cantSplit/>
        </w:trPr>
        <w:tc>
          <w:tcPr>
            <w:tcW w:w="272" w:type="pct"/>
          </w:tcPr>
          <w:p w14:paraId="2A97DEFD" w14:textId="77777777" w:rsidR="005947F0" w:rsidRPr="004A5E6D" w:rsidRDefault="005947F0" w:rsidP="005947F0">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8</w:t>
            </w:r>
          </w:p>
        </w:tc>
        <w:tc>
          <w:tcPr>
            <w:tcW w:w="1812" w:type="pct"/>
          </w:tcPr>
          <w:p w14:paraId="1F524B2E" w14:textId="77777777" w:rsidR="005947F0" w:rsidRPr="004A5E6D" w:rsidRDefault="005947F0" w:rsidP="005947F0">
            <w:pPr>
              <w:pStyle w:val="a7"/>
              <w:spacing w:after="0" w:line="240" w:lineRule="auto"/>
              <w:ind w:left="0"/>
              <w:rPr>
                <w:sz w:val="24"/>
                <w:szCs w:val="24"/>
              </w:rPr>
            </w:pPr>
            <w:r w:rsidRPr="004A5E6D">
              <w:rPr>
                <w:sz w:val="24"/>
                <w:szCs w:val="24"/>
              </w:rPr>
              <w:t>Тема 8. Система бюджетування на підприємстві</w:t>
            </w:r>
          </w:p>
        </w:tc>
        <w:tc>
          <w:tcPr>
            <w:tcW w:w="509" w:type="pct"/>
            <w:vAlign w:val="bottom"/>
          </w:tcPr>
          <w:p w14:paraId="331AF130" w14:textId="5F69762D" w:rsidR="005947F0" w:rsidRPr="004A5E6D" w:rsidRDefault="00556308"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18</w:t>
            </w:r>
          </w:p>
        </w:tc>
        <w:tc>
          <w:tcPr>
            <w:tcW w:w="482" w:type="pct"/>
          </w:tcPr>
          <w:p w14:paraId="2BA3913C" w14:textId="4F5BC9E4"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594" w:type="pct"/>
          </w:tcPr>
          <w:p w14:paraId="3D07799F" w14:textId="0D4A2052"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c>
          <w:tcPr>
            <w:tcW w:w="441" w:type="pct"/>
            <w:vAlign w:val="bottom"/>
          </w:tcPr>
          <w:p w14:paraId="62D1A5E5" w14:textId="53229920"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8</w:t>
            </w:r>
          </w:p>
        </w:tc>
        <w:tc>
          <w:tcPr>
            <w:tcW w:w="890" w:type="pct"/>
          </w:tcPr>
          <w:p w14:paraId="1FD639EE" w14:textId="5BE074CE"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10</w:t>
            </w:r>
          </w:p>
        </w:tc>
      </w:tr>
      <w:tr w:rsidR="005947F0" w:rsidRPr="004A5E6D" w14:paraId="403A7645" w14:textId="77777777" w:rsidTr="00665120">
        <w:trPr>
          <w:cantSplit/>
        </w:trPr>
        <w:tc>
          <w:tcPr>
            <w:tcW w:w="272" w:type="pct"/>
          </w:tcPr>
          <w:p w14:paraId="59598187" w14:textId="77777777" w:rsidR="005947F0" w:rsidRPr="004A5E6D" w:rsidRDefault="005947F0" w:rsidP="005947F0">
            <w:pPr>
              <w:spacing w:after="0" w:line="240" w:lineRule="auto"/>
              <w:rPr>
                <w:rFonts w:ascii="Times New Roman" w:hAnsi="Times New Roman" w:cs="Times New Roman"/>
                <w:sz w:val="24"/>
                <w:szCs w:val="24"/>
              </w:rPr>
            </w:pPr>
          </w:p>
        </w:tc>
        <w:tc>
          <w:tcPr>
            <w:tcW w:w="1812" w:type="pct"/>
          </w:tcPr>
          <w:p w14:paraId="59CB08A9" w14:textId="77777777" w:rsidR="005947F0" w:rsidRPr="004A5E6D" w:rsidRDefault="005947F0" w:rsidP="005947F0">
            <w:pPr>
              <w:spacing w:after="0" w:line="240" w:lineRule="auto"/>
              <w:rPr>
                <w:rFonts w:ascii="Times New Roman" w:hAnsi="Times New Roman" w:cs="Times New Roman"/>
                <w:sz w:val="24"/>
                <w:szCs w:val="24"/>
              </w:rPr>
            </w:pPr>
            <w:r w:rsidRPr="004A5E6D">
              <w:rPr>
                <w:rFonts w:ascii="Times New Roman" w:hAnsi="Times New Roman" w:cs="Times New Roman"/>
                <w:b/>
                <w:sz w:val="24"/>
                <w:szCs w:val="24"/>
              </w:rPr>
              <w:t>Всього за курс</w:t>
            </w:r>
          </w:p>
        </w:tc>
        <w:tc>
          <w:tcPr>
            <w:tcW w:w="509" w:type="pct"/>
            <w:vAlign w:val="bottom"/>
          </w:tcPr>
          <w:p w14:paraId="5D181575" w14:textId="1FFE075A" w:rsidR="005947F0" w:rsidRPr="004A5E6D" w:rsidRDefault="00556308"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150</w:t>
            </w:r>
          </w:p>
        </w:tc>
        <w:tc>
          <w:tcPr>
            <w:tcW w:w="482" w:type="pct"/>
          </w:tcPr>
          <w:p w14:paraId="7FFC1014" w14:textId="3069B870"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32</w:t>
            </w:r>
          </w:p>
        </w:tc>
        <w:tc>
          <w:tcPr>
            <w:tcW w:w="594" w:type="pct"/>
          </w:tcPr>
          <w:p w14:paraId="0401C2A9" w14:textId="31DEA952"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32</w:t>
            </w:r>
          </w:p>
        </w:tc>
        <w:tc>
          <w:tcPr>
            <w:tcW w:w="441" w:type="pct"/>
            <w:vAlign w:val="bottom"/>
          </w:tcPr>
          <w:p w14:paraId="52957661" w14:textId="3DF7ED6E" w:rsidR="005947F0" w:rsidRPr="004A5E6D" w:rsidRDefault="00F77F11" w:rsidP="00556308">
            <w:pPr>
              <w:spacing w:after="0" w:line="240" w:lineRule="auto"/>
              <w:jc w:val="both"/>
              <w:rPr>
                <w:rFonts w:ascii="Times New Roman" w:hAnsi="Times New Roman" w:cs="Times New Roman"/>
                <w:color w:val="000000"/>
                <w:sz w:val="24"/>
                <w:szCs w:val="24"/>
                <w:lang w:val="uk-UA"/>
              </w:rPr>
            </w:pPr>
            <w:r w:rsidRPr="004A5E6D">
              <w:rPr>
                <w:rFonts w:ascii="Times New Roman" w:hAnsi="Times New Roman" w:cs="Times New Roman"/>
                <w:color w:val="000000"/>
                <w:sz w:val="24"/>
                <w:szCs w:val="24"/>
                <w:lang w:val="uk-UA"/>
              </w:rPr>
              <w:t>64</w:t>
            </w:r>
          </w:p>
        </w:tc>
        <w:tc>
          <w:tcPr>
            <w:tcW w:w="890" w:type="pct"/>
          </w:tcPr>
          <w:p w14:paraId="4AEB4ECA" w14:textId="5C9C9CE1" w:rsidR="005947F0" w:rsidRPr="004A5E6D" w:rsidRDefault="00F77F11" w:rsidP="00556308">
            <w:pPr>
              <w:tabs>
                <w:tab w:val="left" w:pos="993"/>
              </w:tabs>
              <w:spacing w:after="0" w:line="240" w:lineRule="auto"/>
              <w:jc w:val="both"/>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86</w:t>
            </w:r>
          </w:p>
        </w:tc>
      </w:tr>
    </w:tbl>
    <w:p w14:paraId="1DD81B92" w14:textId="77777777" w:rsidR="00055720" w:rsidRPr="004A5E6D" w:rsidRDefault="00055720" w:rsidP="00055720">
      <w:pPr>
        <w:spacing w:after="30" w:line="240" w:lineRule="auto"/>
        <w:jc w:val="both"/>
        <w:rPr>
          <w:rFonts w:ascii="Times New Roman" w:eastAsia="Times New Roman" w:hAnsi="Times New Roman" w:cs="Times New Roman"/>
          <w:sz w:val="24"/>
          <w:szCs w:val="24"/>
          <w:lang w:val="uk-UA" w:eastAsia="uk-UA"/>
        </w:rPr>
      </w:pPr>
    </w:p>
    <w:p w14:paraId="06A6761A" w14:textId="09D16708" w:rsidR="008F065D" w:rsidRPr="004A5E6D" w:rsidRDefault="008F065D" w:rsidP="008F065D">
      <w:pPr>
        <w:pStyle w:val="1"/>
        <w:tabs>
          <w:tab w:val="left" w:pos="0"/>
        </w:tabs>
        <w:jc w:val="center"/>
        <w:rPr>
          <w:b w:val="0"/>
          <w:sz w:val="24"/>
          <w:szCs w:val="24"/>
        </w:rPr>
      </w:pPr>
      <w:r w:rsidRPr="004A5E6D">
        <w:rPr>
          <w:sz w:val="24"/>
          <w:szCs w:val="24"/>
        </w:rPr>
        <w:t xml:space="preserve">5. ТЕМИ </w:t>
      </w:r>
      <w:r w:rsidR="00556308" w:rsidRPr="004A5E6D">
        <w:rPr>
          <w:sz w:val="24"/>
          <w:szCs w:val="24"/>
          <w:lang w:val="uk-UA"/>
        </w:rPr>
        <w:t>ПРАКТИЧНИХ</w:t>
      </w:r>
      <w:r w:rsidRPr="004A5E6D">
        <w:rPr>
          <w:sz w:val="24"/>
          <w:szCs w:val="24"/>
        </w:rPr>
        <w:t xml:space="preserve"> ЗАНЯТЬ</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000" w:firstRow="0" w:lastRow="0" w:firstColumn="0" w:lastColumn="0" w:noHBand="0" w:noVBand="0"/>
      </w:tblPr>
      <w:tblGrid>
        <w:gridCol w:w="506"/>
        <w:gridCol w:w="6763"/>
        <w:gridCol w:w="2102"/>
      </w:tblGrid>
      <w:tr w:rsidR="008F065D" w:rsidRPr="004A5E6D" w14:paraId="0143D702" w14:textId="77777777" w:rsidTr="008F065D">
        <w:trPr>
          <w:cantSplit/>
          <w:trHeight w:val="904"/>
        </w:trPr>
        <w:tc>
          <w:tcPr>
            <w:tcW w:w="265" w:type="pct"/>
            <w:vAlign w:val="center"/>
          </w:tcPr>
          <w:p w14:paraId="3B0D708E" w14:textId="77777777" w:rsidR="008F065D" w:rsidRPr="004A5E6D" w:rsidRDefault="008F065D" w:rsidP="008F065D">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br w:type="page"/>
              <w:t>№ з/п</w:t>
            </w:r>
          </w:p>
        </w:tc>
        <w:tc>
          <w:tcPr>
            <w:tcW w:w="3611" w:type="pct"/>
            <w:vAlign w:val="center"/>
          </w:tcPr>
          <w:p w14:paraId="0DA3B867" w14:textId="77777777" w:rsidR="008F065D" w:rsidRPr="004A5E6D" w:rsidRDefault="008F065D" w:rsidP="009272A2">
            <w:pPr>
              <w:spacing w:after="0" w:line="240" w:lineRule="auto"/>
              <w:jc w:val="center"/>
              <w:rPr>
                <w:rFonts w:ascii="Times New Roman" w:hAnsi="Times New Roman" w:cs="Times New Roman"/>
                <w:sz w:val="24"/>
                <w:szCs w:val="24"/>
              </w:rPr>
            </w:pPr>
            <w:r w:rsidRPr="004A5E6D">
              <w:rPr>
                <w:rFonts w:ascii="Times New Roman" w:hAnsi="Times New Roman" w:cs="Times New Roman"/>
                <w:sz w:val="24"/>
                <w:szCs w:val="24"/>
              </w:rPr>
              <w:t>Назва теми</w:t>
            </w:r>
          </w:p>
        </w:tc>
        <w:tc>
          <w:tcPr>
            <w:tcW w:w="1124" w:type="pct"/>
          </w:tcPr>
          <w:p w14:paraId="5CE5FF77" w14:textId="77777777" w:rsidR="008F065D" w:rsidRPr="004A5E6D" w:rsidRDefault="008F065D" w:rsidP="009272A2">
            <w:pPr>
              <w:spacing w:after="0" w:line="240" w:lineRule="auto"/>
              <w:jc w:val="center"/>
              <w:rPr>
                <w:rFonts w:ascii="Times New Roman" w:hAnsi="Times New Roman" w:cs="Times New Roman"/>
                <w:spacing w:val="-6"/>
                <w:sz w:val="24"/>
                <w:szCs w:val="24"/>
              </w:rPr>
            </w:pPr>
            <w:r w:rsidRPr="004A5E6D">
              <w:rPr>
                <w:rFonts w:ascii="Times New Roman" w:hAnsi="Times New Roman" w:cs="Times New Roman"/>
                <w:spacing w:val="-6"/>
                <w:sz w:val="24"/>
                <w:szCs w:val="24"/>
              </w:rPr>
              <w:t xml:space="preserve">Кількість </w:t>
            </w:r>
          </w:p>
          <w:p w14:paraId="7E864CF9" w14:textId="77777777" w:rsidR="008F065D" w:rsidRPr="004A5E6D" w:rsidRDefault="008F065D" w:rsidP="009272A2">
            <w:pPr>
              <w:spacing w:after="0" w:line="240" w:lineRule="auto"/>
              <w:jc w:val="center"/>
              <w:rPr>
                <w:rFonts w:ascii="Times New Roman" w:hAnsi="Times New Roman" w:cs="Times New Roman"/>
                <w:spacing w:val="-6"/>
                <w:sz w:val="24"/>
                <w:szCs w:val="24"/>
              </w:rPr>
            </w:pPr>
            <w:r w:rsidRPr="004A5E6D">
              <w:rPr>
                <w:rFonts w:ascii="Times New Roman" w:hAnsi="Times New Roman" w:cs="Times New Roman"/>
                <w:spacing w:val="-6"/>
                <w:sz w:val="24"/>
                <w:szCs w:val="24"/>
              </w:rPr>
              <w:t>годин</w:t>
            </w:r>
          </w:p>
        </w:tc>
      </w:tr>
      <w:tr w:rsidR="009272A2" w:rsidRPr="004A5E6D" w14:paraId="4B5F3E9F" w14:textId="77777777" w:rsidTr="008F065D">
        <w:trPr>
          <w:cantSplit/>
        </w:trPr>
        <w:tc>
          <w:tcPr>
            <w:tcW w:w="265" w:type="pct"/>
            <w:vAlign w:val="center"/>
          </w:tcPr>
          <w:p w14:paraId="229C2698" w14:textId="77777777" w:rsidR="009272A2" w:rsidRPr="004A5E6D" w:rsidRDefault="009272A2" w:rsidP="009272A2">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1</w:t>
            </w:r>
          </w:p>
        </w:tc>
        <w:tc>
          <w:tcPr>
            <w:tcW w:w="3611" w:type="pct"/>
          </w:tcPr>
          <w:p w14:paraId="09DDE050" w14:textId="77777777" w:rsidR="009272A2" w:rsidRPr="004A5E6D" w:rsidRDefault="009272A2" w:rsidP="009272A2">
            <w:pPr>
              <w:pStyle w:val="a7"/>
              <w:spacing w:after="0" w:line="240" w:lineRule="auto"/>
              <w:ind w:left="0"/>
              <w:rPr>
                <w:sz w:val="24"/>
                <w:szCs w:val="24"/>
                <w:lang w:val="uk-UA"/>
              </w:rPr>
            </w:pPr>
            <w:r w:rsidRPr="004A5E6D">
              <w:rPr>
                <w:sz w:val="24"/>
                <w:szCs w:val="24"/>
              </w:rPr>
              <w:t>Тема 1. Контролінг як інструмент управління підприємством</w:t>
            </w:r>
          </w:p>
          <w:p w14:paraId="771CA872" w14:textId="77777777" w:rsidR="009272A2" w:rsidRPr="004A5E6D" w:rsidRDefault="009272A2" w:rsidP="009272A2">
            <w:pPr>
              <w:pStyle w:val="a7"/>
              <w:numPr>
                <w:ilvl w:val="0"/>
                <w:numId w:val="13"/>
              </w:numPr>
              <w:spacing w:after="0" w:line="240" w:lineRule="auto"/>
              <w:rPr>
                <w:sz w:val="24"/>
                <w:szCs w:val="24"/>
                <w:lang w:val="uk-UA"/>
              </w:rPr>
            </w:pPr>
            <w:r w:rsidRPr="004A5E6D">
              <w:rPr>
                <w:sz w:val="24"/>
                <w:szCs w:val="24"/>
                <w:lang w:val="uk-UA"/>
              </w:rPr>
              <w:t>Контролінг як інструмент у системі управління підприємством</w:t>
            </w:r>
          </w:p>
          <w:p w14:paraId="21771A3D" w14:textId="77777777" w:rsidR="009272A2" w:rsidRPr="004A5E6D" w:rsidRDefault="009272A2" w:rsidP="009272A2">
            <w:pPr>
              <w:pStyle w:val="a7"/>
              <w:numPr>
                <w:ilvl w:val="0"/>
                <w:numId w:val="13"/>
              </w:numPr>
              <w:spacing w:after="0" w:line="240" w:lineRule="auto"/>
              <w:rPr>
                <w:sz w:val="24"/>
                <w:szCs w:val="24"/>
                <w:lang w:val="uk-UA"/>
              </w:rPr>
            </w:pPr>
            <w:r w:rsidRPr="004A5E6D">
              <w:rPr>
                <w:sz w:val="24"/>
                <w:szCs w:val="24"/>
                <w:lang w:val="uk-UA"/>
              </w:rPr>
              <w:t>Фінансовий контролінг: суть, функції, принципи</w:t>
            </w:r>
          </w:p>
          <w:p w14:paraId="5B8157E8" w14:textId="7938208C" w:rsidR="009272A2" w:rsidRPr="004A5E6D" w:rsidRDefault="009272A2" w:rsidP="00414800">
            <w:pPr>
              <w:pStyle w:val="a7"/>
              <w:numPr>
                <w:ilvl w:val="0"/>
                <w:numId w:val="13"/>
              </w:numPr>
              <w:spacing w:after="0" w:line="240" w:lineRule="auto"/>
              <w:rPr>
                <w:sz w:val="24"/>
                <w:szCs w:val="24"/>
                <w:lang w:val="uk-UA"/>
              </w:rPr>
            </w:pPr>
            <w:r w:rsidRPr="004A5E6D">
              <w:rPr>
                <w:sz w:val="24"/>
                <w:szCs w:val="24"/>
                <w:lang w:val="uk-UA"/>
              </w:rPr>
              <w:t>Види фінансового контролінгу</w:t>
            </w:r>
          </w:p>
        </w:tc>
        <w:tc>
          <w:tcPr>
            <w:tcW w:w="1124" w:type="pct"/>
          </w:tcPr>
          <w:p w14:paraId="0C163796" w14:textId="3F5FC501" w:rsidR="009272A2" w:rsidRPr="004A5E6D" w:rsidRDefault="009272A2" w:rsidP="009272A2">
            <w:pPr>
              <w:tabs>
                <w:tab w:val="left" w:pos="993"/>
              </w:tabs>
              <w:spacing w:after="0" w:line="240" w:lineRule="auto"/>
              <w:jc w:val="center"/>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r>
      <w:tr w:rsidR="009272A2" w:rsidRPr="004A5E6D" w14:paraId="4913AACE" w14:textId="77777777" w:rsidTr="008F065D">
        <w:trPr>
          <w:cantSplit/>
        </w:trPr>
        <w:tc>
          <w:tcPr>
            <w:tcW w:w="265" w:type="pct"/>
          </w:tcPr>
          <w:p w14:paraId="1FF23E65" w14:textId="77777777" w:rsidR="009272A2" w:rsidRPr="004A5E6D" w:rsidRDefault="009272A2" w:rsidP="009272A2">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2</w:t>
            </w:r>
          </w:p>
        </w:tc>
        <w:tc>
          <w:tcPr>
            <w:tcW w:w="3611" w:type="pct"/>
          </w:tcPr>
          <w:p w14:paraId="1C467E0B" w14:textId="77777777" w:rsidR="009272A2" w:rsidRPr="004A5E6D" w:rsidRDefault="009272A2" w:rsidP="009272A2">
            <w:pPr>
              <w:pStyle w:val="a7"/>
              <w:spacing w:after="0" w:line="240" w:lineRule="auto"/>
              <w:ind w:left="0"/>
              <w:rPr>
                <w:sz w:val="24"/>
                <w:szCs w:val="24"/>
                <w:lang w:val="uk-UA"/>
              </w:rPr>
            </w:pPr>
            <w:r w:rsidRPr="004A5E6D">
              <w:rPr>
                <w:sz w:val="24"/>
                <w:szCs w:val="24"/>
              </w:rPr>
              <w:t>Тема 2. Характеристика об’єктів контролінгу</w:t>
            </w:r>
          </w:p>
          <w:p w14:paraId="575E2A8F" w14:textId="77777777"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1. Контролінг витрат і управлінський облік</w:t>
            </w:r>
          </w:p>
          <w:p w14:paraId="5293A37D" w14:textId="77777777"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2. Класифікація витрат і системи калькуляції.</w:t>
            </w:r>
          </w:p>
          <w:p w14:paraId="04F3CFB3" w14:textId="77777777"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3. Калькулювання на базі повних витрат (absorption costing).</w:t>
            </w:r>
          </w:p>
          <w:p w14:paraId="1873BEFA" w14:textId="77777777"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4. Калькулювання часткових витрат (Direct Costing)</w:t>
            </w:r>
          </w:p>
          <w:p w14:paraId="2B723219" w14:textId="77777777"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5. Аналіз: «витрати – обсяг реалізації – прибуток» (CVP – аналіз)</w:t>
            </w:r>
          </w:p>
          <w:p w14:paraId="56F8A22D" w14:textId="77777777" w:rsidR="009272A2" w:rsidRPr="004A5E6D" w:rsidRDefault="009272A2" w:rsidP="009272A2">
            <w:pPr>
              <w:spacing w:after="0" w:line="240" w:lineRule="auto"/>
              <w:jc w:val="both"/>
              <w:rPr>
                <w:rFonts w:ascii="Times New Roman" w:hAnsi="Times New Roman" w:cs="Times New Roman"/>
                <w:sz w:val="24"/>
                <w:szCs w:val="24"/>
                <w:lang w:val="en-US"/>
              </w:rPr>
            </w:pPr>
            <w:r w:rsidRPr="004A5E6D">
              <w:rPr>
                <w:rFonts w:ascii="Times New Roman" w:hAnsi="Times New Roman" w:cs="Times New Roman"/>
                <w:sz w:val="24"/>
                <w:szCs w:val="24"/>
                <w:lang w:val="en-US"/>
              </w:rPr>
              <w:t xml:space="preserve">6. </w:t>
            </w:r>
            <w:r w:rsidRPr="004A5E6D">
              <w:rPr>
                <w:rFonts w:ascii="Times New Roman" w:hAnsi="Times New Roman" w:cs="Times New Roman"/>
                <w:sz w:val="24"/>
                <w:szCs w:val="24"/>
              </w:rPr>
              <w:t>Метод</w:t>
            </w:r>
            <w:r w:rsidRPr="004A5E6D">
              <w:rPr>
                <w:rFonts w:ascii="Times New Roman" w:hAnsi="Times New Roman" w:cs="Times New Roman"/>
                <w:sz w:val="24"/>
                <w:szCs w:val="24"/>
                <w:lang w:val="en-US"/>
              </w:rPr>
              <w:t xml:space="preserve"> ABC (Activity Based Costing) </w:t>
            </w:r>
          </w:p>
          <w:p w14:paraId="2B5059FF" w14:textId="79459A4F" w:rsidR="009272A2" w:rsidRPr="004A5E6D" w:rsidRDefault="009272A2" w:rsidP="00414800">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en-US"/>
              </w:rPr>
              <w:t xml:space="preserve">7. </w:t>
            </w:r>
            <w:r w:rsidRPr="004A5E6D">
              <w:rPr>
                <w:rFonts w:ascii="Times New Roman" w:hAnsi="Times New Roman" w:cs="Times New Roman"/>
                <w:sz w:val="24"/>
                <w:szCs w:val="24"/>
              </w:rPr>
              <w:t>Таргет</w:t>
            </w:r>
            <w:r w:rsidRPr="004A5E6D">
              <w:rPr>
                <w:rFonts w:ascii="Times New Roman" w:hAnsi="Times New Roman" w:cs="Times New Roman"/>
                <w:sz w:val="24"/>
                <w:szCs w:val="24"/>
                <w:lang w:val="en-US"/>
              </w:rPr>
              <w:t>-</w:t>
            </w:r>
            <w:r w:rsidRPr="004A5E6D">
              <w:rPr>
                <w:rFonts w:ascii="Times New Roman" w:hAnsi="Times New Roman" w:cs="Times New Roman"/>
                <w:sz w:val="24"/>
                <w:szCs w:val="24"/>
              </w:rPr>
              <w:t>костинг</w:t>
            </w:r>
            <w:r w:rsidRPr="004A5E6D">
              <w:rPr>
                <w:rFonts w:ascii="Times New Roman" w:hAnsi="Times New Roman" w:cs="Times New Roman"/>
                <w:sz w:val="24"/>
                <w:szCs w:val="24"/>
                <w:lang w:val="en-US"/>
              </w:rPr>
              <w:t xml:space="preserve"> </w:t>
            </w:r>
          </w:p>
        </w:tc>
        <w:tc>
          <w:tcPr>
            <w:tcW w:w="1124" w:type="pct"/>
          </w:tcPr>
          <w:p w14:paraId="4499530B" w14:textId="5815886F" w:rsidR="009272A2" w:rsidRPr="004A5E6D" w:rsidRDefault="009272A2" w:rsidP="009272A2">
            <w:pPr>
              <w:tabs>
                <w:tab w:val="left" w:pos="993"/>
              </w:tabs>
              <w:spacing w:after="0" w:line="240" w:lineRule="auto"/>
              <w:jc w:val="center"/>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r>
      <w:tr w:rsidR="009272A2" w:rsidRPr="004A5E6D" w14:paraId="668C33F7" w14:textId="77777777" w:rsidTr="008F065D">
        <w:trPr>
          <w:cantSplit/>
        </w:trPr>
        <w:tc>
          <w:tcPr>
            <w:tcW w:w="265" w:type="pct"/>
          </w:tcPr>
          <w:p w14:paraId="128C8A90" w14:textId="77777777" w:rsidR="009272A2" w:rsidRPr="004A5E6D" w:rsidRDefault="009272A2" w:rsidP="009272A2">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3</w:t>
            </w:r>
          </w:p>
        </w:tc>
        <w:tc>
          <w:tcPr>
            <w:tcW w:w="3611" w:type="pct"/>
          </w:tcPr>
          <w:p w14:paraId="11EE6CB5" w14:textId="77777777" w:rsidR="009272A2" w:rsidRPr="004A5E6D" w:rsidRDefault="009272A2" w:rsidP="009272A2">
            <w:pPr>
              <w:pStyle w:val="a7"/>
              <w:spacing w:after="0" w:line="240" w:lineRule="auto"/>
              <w:ind w:left="0"/>
              <w:rPr>
                <w:sz w:val="24"/>
                <w:szCs w:val="24"/>
                <w:lang w:val="uk-UA"/>
              </w:rPr>
            </w:pPr>
            <w:r w:rsidRPr="004A5E6D">
              <w:rPr>
                <w:sz w:val="24"/>
                <w:szCs w:val="24"/>
              </w:rPr>
              <w:t>Тема 3. Фінансовий контролінг: сутність, види, принципи, функції</w:t>
            </w:r>
          </w:p>
          <w:p w14:paraId="27854791" w14:textId="77777777" w:rsidR="009272A2" w:rsidRPr="004A5E6D" w:rsidRDefault="009272A2" w:rsidP="009272A2">
            <w:pPr>
              <w:pStyle w:val="aa"/>
              <w:numPr>
                <w:ilvl w:val="0"/>
                <w:numId w:val="14"/>
              </w:numPr>
              <w:spacing w:after="0" w:line="240" w:lineRule="auto"/>
              <w:jc w:val="both"/>
              <w:rPr>
                <w:rFonts w:ascii="Times New Roman" w:hAnsi="Times New Roman"/>
                <w:sz w:val="24"/>
                <w:szCs w:val="24"/>
              </w:rPr>
            </w:pPr>
            <w:r w:rsidRPr="004A5E6D">
              <w:rPr>
                <w:rFonts w:ascii="Times New Roman" w:hAnsi="Times New Roman"/>
                <w:sz w:val="24"/>
                <w:szCs w:val="24"/>
              </w:rPr>
              <w:t>Сучасні підходи до управління компанією</w:t>
            </w:r>
          </w:p>
          <w:p w14:paraId="3F175793" w14:textId="77777777" w:rsidR="009272A2" w:rsidRPr="004A5E6D" w:rsidRDefault="009272A2" w:rsidP="009272A2">
            <w:pPr>
              <w:pStyle w:val="aa"/>
              <w:numPr>
                <w:ilvl w:val="0"/>
                <w:numId w:val="14"/>
              </w:numPr>
              <w:spacing w:after="0" w:line="240" w:lineRule="auto"/>
              <w:jc w:val="both"/>
              <w:rPr>
                <w:rFonts w:ascii="Times New Roman" w:hAnsi="Times New Roman"/>
                <w:sz w:val="24"/>
                <w:szCs w:val="24"/>
              </w:rPr>
            </w:pPr>
            <w:r w:rsidRPr="004A5E6D">
              <w:rPr>
                <w:rFonts w:ascii="Times New Roman" w:hAnsi="Times New Roman"/>
                <w:sz w:val="24"/>
                <w:szCs w:val="24"/>
              </w:rPr>
              <w:t>Склад і місце контролінгових служб у ієрархії управління</w:t>
            </w:r>
          </w:p>
          <w:p w14:paraId="34AC751A" w14:textId="3AFEEEEB" w:rsidR="009272A2" w:rsidRPr="004A5E6D" w:rsidRDefault="009272A2" w:rsidP="00414800">
            <w:pPr>
              <w:pStyle w:val="aa"/>
              <w:numPr>
                <w:ilvl w:val="0"/>
                <w:numId w:val="14"/>
              </w:numPr>
              <w:spacing w:after="0" w:line="240" w:lineRule="auto"/>
              <w:jc w:val="both"/>
              <w:rPr>
                <w:rFonts w:ascii="Times New Roman" w:hAnsi="Times New Roman"/>
                <w:sz w:val="24"/>
                <w:szCs w:val="24"/>
              </w:rPr>
            </w:pPr>
            <w:r w:rsidRPr="004A5E6D">
              <w:rPr>
                <w:rFonts w:ascii="Times New Roman" w:hAnsi="Times New Roman"/>
                <w:sz w:val="24"/>
                <w:szCs w:val="24"/>
              </w:rPr>
              <w:t xml:space="preserve">Організаційно-методичні засади формування фінансової структури підприємства </w:t>
            </w:r>
          </w:p>
        </w:tc>
        <w:tc>
          <w:tcPr>
            <w:tcW w:w="1124" w:type="pct"/>
          </w:tcPr>
          <w:p w14:paraId="57154886" w14:textId="4D1FF8B1" w:rsidR="009272A2" w:rsidRPr="004A5E6D" w:rsidRDefault="009272A2" w:rsidP="009272A2">
            <w:pPr>
              <w:tabs>
                <w:tab w:val="left" w:pos="993"/>
              </w:tabs>
              <w:spacing w:after="0" w:line="240" w:lineRule="auto"/>
              <w:jc w:val="center"/>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r>
      <w:tr w:rsidR="009272A2" w:rsidRPr="004A5E6D" w14:paraId="6DCCD45E" w14:textId="77777777" w:rsidTr="008F065D">
        <w:trPr>
          <w:cantSplit/>
        </w:trPr>
        <w:tc>
          <w:tcPr>
            <w:tcW w:w="265" w:type="pct"/>
          </w:tcPr>
          <w:p w14:paraId="2BB26B2A" w14:textId="77777777" w:rsidR="009272A2" w:rsidRPr="004A5E6D" w:rsidRDefault="009272A2" w:rsidP="009272A2">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4</w:t>
            </w:r>
          </w:p>
        </w:tc>
        <w:tc>
          <w:tcPr>
            <w:tcW w:w="3611" w:type="pct"/>
          </w:tcPr>
          <w:p w14:paraId="451C6BA2" w14:textId="77777777" w:rsidR="009272A2" w:rsidRPr="004A5E6D" w:rsidRDefault="009272A2" w:rsidP="009272A2">
            <w:pPr>
              <w:pStyle w:val="a7"/>
              <w:spacing w:after="0" w:line="240" w:lineRule="auto"/>
              <w:ind w:left="0"/>
              <w:rPr>
                <w:sz w:val="24"/>
                <w:szCs w:val="24"/>
                <w:lang w:val="uk-UA"/>
              </w:rPr>
            </w:pPr>
            <w:r w:rsidRPr="004A5E6D">
              <w:rPr>
                <w:sz w:val="24"/>
                <w:szCs w:val="24"/>
              </w:rPr>
              <w:t>Тема 4. Методичний інструментарій фінансового контролінгу</w:t>
            </w:r>
          </w:p>
          <w:p w14:paraId="0F937E3A" w14:textId="77777777" w:rsidR="009272A2" w:rsidRPr="004A5E6D" w:rsidRDefault="009272A2" w:rsidP="009272A2">
            <w:pPr>
              <w:pStyle w:val="aa"/>
              <w:numPr>
                <w:ilvl w:val="1"/>
                <w:numId w:val="9"/>
              </w:numPr>
              <w:suppressAutoHyphens/>
              <w:spacing w:after="0" w:line="240" w:lineRule="auto"/>
              <w:ind w:left="0" w:firstLine="0"/>
              <w:jc w:val="both"/>
              <w:rPr>
                <w:rFonts w:ascii="Times New Roman" w:hAnsi="Times New Roman"/>
                <w:sz w:val="24"/>
                <w:szCs w:val="24"/>
              </w:rPr>
            </w:pPr>
            <w:r w:rsidRPr="004A5E6D">
              <w:rPr>
                <w:rFonts w:ascii="Times New Roman" w:hAnsi="Times New Roman"/>
                <w:sz w:val="24"/>
                <w:szCs w:val="24"/>
              </w:rPr>
              <w:t xml:space="preserve">Специфічні методи контролінгу на підприємстві. </w:t>
            </w:r>
          </w:p>
          <w:p w14:paraId="285E2800" w14:textId="77777777" w:rsidR="009272A2" w:rsidRPr="004A5E6D" w:rsidRDefault="009272A2" w:rsidP="009272A2">
            <w:pPr>
              <w:pStyle w:val="aa"/>
              <w:numPr>
                <w:ilvl w:val="1"/>
                <w:numId w:val="9"/>
              </w:numPr>
              <w:suppressAutoHyphens/>
              <w:spacing w:after="0" w:line="240" w:lineRule="auto"/>
              <w:ind w:left="0" w:firstLine="0"/>
              <w:jc w:val="both"/>
              <w:rPr>
                <w:rFonts w:ascii="Times New Roman" w:eastAsia="Times New Roman" w:hAnsi="Times New Roman"/>
                <w:b/>
                <w:sz w:val="24"/>
                <w:szCs w:val="24"/>
              </w:rPr>
            </w:pPr>
            <w:r w:rsidRPr="004A5E6D">
              <w:rPr>
                <w:rFonts w:ascii="Times New Roman" w:hAnsi="Times New Roman"/>
                <w:sz w:val="24"/>
                <w:szCs w:val="24"/>
              </w:rPr>
              <w:t xml:space="preserve">Аналіз точки безбитковості як методу фінансовго контролінгу. Сутність маржинального прибутку. Структура постійних витрат. Структура змінних витрат. Підходи до розподілу витрат на постійні та змінні. </w:t>
            </w:r>
          </w:p>
          <w:p w14:paraId="76C5FB54" w14:textId="5790CC9C" w:rsidR="009272A2" w:rsidRPr="004A5E6D" w:rsidRDefault="009272A2" w:rsidP="009272A2">
            <w:pPr>
              <w:pStyle w:val="aa"/>
              <w:numPr>
                <w:ilvl w:val="1"/>
                <w:numId w:val="9"/>
              </w:numPr>
              <w:suppressAutoHyphens/>
              <w:spacing w:after="0" w:line="240" w:lineRule="auto"/>
              <w:ind w:left="0" w:firstLine="0"/>
              <w:jc w:val="both"/>
              <w:rPr>
                <w:rFonts w:ascii="Times New Roman" w:eastAsia="Times New Roman" w:hAnsi="Times New Roman"/>
                <w:b/>
                <w:sz w:val="24"/>
                <w:szCs w:val="24"/>
              </w:rPr>
            </w:pPr>
            <w:r w:rsidRPr="004A5E6D">
              <w:rPr>
                <w:rFonts w:ascii="Times New Roman" w:hAnsi="Times New Roman"/>
                <w:sz w:val="24"/>
                <w:szCs w:val="24"/>
              </w:rPr>
              <w:t>Бенчмаркінг як інструмент фінансового контролінгу</w:t>
            </w:r>
          </w:p>
        </w:tc>
        <w:tc>
          <w:tcPr>
            <w:tcW w:w="1124" w:type="pct"/>
          </w:tcPr>
          <w:p w14:paraId="2447B3E3" w14:textId="5E948D7E" w:rsidR="009272A2" w:rsidRPr="004A5E6D" w:rsidRDefault="009272A2" w:rsidP="009272A2">
            <w:pPr>
              <w:tabs>
                <w:tab w:val="left" w:pos="993"/>
              </w:tabs>
              <w:spacing w:after="0" w:line="240" w:lineRule="auto"/>
              <w:jc w:val="center"/>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r>
      <w:tr w:rsidR="009272A2" w:rsidRPr="004A5E6D" w14:paraId="7B9FC3FB" w14:textId="77777777" w:rsidTr="008F065D">
        <w:trPr>
          <w:cantSplit/>
        </w:trPr>
        <w:tc>
          <w:tcPr>
            <w:tcW w:w="265" w:type="pct"/>
          </w:tcPr>
          <w:p w14:paraId="65FC103C" w14:textId="77777777" w:rsidR="009272A2" w:rsidRPr="004A5E6D" w:rsidRDefault="009272A2" w:rsidP="009272A2">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lastRenderedPageBreak/>
              <w:t>5</w:t>
            </w:r>
          </w:p>
        </w:tc>
        <w:tc>
          <w:tcPr>
            <w:tcW w:w="3611" w:type="pct"/>
          </w:tcPr>
          <w:p w14:paraId="0E87DFCF" w14:textId="77777777" w:rsidR="009272A2" w:rsidRPr="004A5E6D" w:rsidRDefault="009272A2" w:rsidP="009272A2">
            <w:pPr>
              <w:pStyle w:val="a7"/>
              <w:spacing w:after="0" w:line="240" w:lineRule="auto"/>
              <w:ind w:left="0"/>
              <w:rPr>
                <w:sz w:val="24"/>
                <w:szCs w:val="24"/>
                <w:lang w:val="uk-UA"/>
              </w:rPr>
            </w:pPr>
            <w:r w:rsidRPr="004A5E6D">
              <w:rPr>
                <w:sz w:val="24"/>
                <w:szCs w:val="24"/>
                <w:lang w:val="uk-UA"/>
              </w:rPr>
              <w:t xml:space="preserve">Тема </w:t>
            </w:r>
            <w:r w:rsidRPr="004A5E6D">
              <w:rPr>
                <w:sz w:val="24"/>
                <w:szCs w:val="24"/>
              </w:rPr>
              <w:t xml:space="preserve">5. Фінансове прогнозування та планування на підприємстві </w:t>
            </w:r>
          </w:p>
          <w:p w14:paraId="26E17A94" w14:textId="4CF92EDE" w:rsidR="009272A2" w:rsidRPr="004A5E6D" w:rsidRDefault="009272A2" w:rsidP="009272A2">
            <w:pPr>
              <w:pStyle w:val="a7"/>
              <w:numPr>
                <w:ilvl w:val="0"/>
                <w:numId w:val="15"/>
              </w:numPr>
              <w:spacing w:after="0" w:line="240" w:lineRule="auto"/>
              <w:rPr>
                <w:sz w:val="24"/>
                <w:szCs w:val="24"/>
                <w:lang w:val="uk-UA"/>
              </w:rPr>
            </w:pPr>
            <w:r w:rsidRPr="004A5E6D">
              <w:rPr>
                <w:sz w:val="24"/>
                <w:szCs w:val="24"/>
              </w:rPr>
              <w:t>Фінансове планування, його зміст і завдання.</w:t>
            </w:r>
          </w:p>
          <w:p w14:paraId="0F0A3B31" w14:textId="5F003AED" w:rsidR="009272A2" w:rsidRPr="004A5E6D" w:rsidRDefault="009272A2" w:rsidP="009272A2">
            <w:pPr>
              <w:pStyle w:val="a7"/>
              <w:numPr>
                <w:ilvl w:val="0"/>
                <w:numId w:val="15"/>
              </w:numPr>
              <w:spacing w:after="0" w:line="240" w:lineRule="auto"/>
              <w:rPr>
                <w:sz w:val="24"/>
                <w:szCs w:val="24"/>
                <w:lang w:val="uk-UA"/>
              </w:rPr>
            </w:pPr>
            <w:r w:rsidRPr="004A5E6D">
              <w:rPr>
                <w:sz w:val="24"/>
                <w:szCs w:val="24"/>
              </w:rPr>
              <w:t>Види фінансового планування: перспективне, поточне, оперативне. Характеристика перспективного і поточного планування. Бізнес-план, його призначення і зміст.</w:t>
            </w:r>
          </w:p>
          <w:p w14:paraId="1207B1D4" w14:textId="117775DB" w:rsidR="009272A2" w:rsidRPr="004A5E6D" w:rsidRDefault="009272A2" w:rsidP="00414800">
            <w:pPr>
              <w:pStyle w:val="aa"/>
              <w:numPr>
                <w:ilvl w:val="0"/>
                <w:numId w:val="15"/>
              </w:numPr>
              <w:spacing w:after="0" w:line="240" w:lineRule="auto"/>
              <w:jc w:val="both"/>
              <w:rPr>
                <w:rFonts w:ascii="Times New Roman" w:hAnsi="Times New Roman"/>
                <w:spacing w:val="-4"/>
                <w:sz w:val="24"/>
                <w:szCs w:val="24"/>
              </w:rPr>
            </w:pPr>
            <w:r w:rsidRPr="004A5E6D">
              <w:rPr>
                <w:rFonts w:ascii="Times New Roman" w:hAnsi="Times New Roman"/>
                <w:spacing w:val="-4"/>
                <w:sz w:val="24"/>
                <w:szCs w:val="24"/>
              </w:rPr>
              <w:t>Оперативне фінансове планування, його призначення і зміст. Платіжний календар, його зміст і характеристика окремих видаткових і прибуткових частин.</w:t>
            </w:r>
          </w:p>
        </w:tc>
        <w:tc>
          <w:tcPr>
            <w:tcW w:w="1124" w:type="pct"/>
          </w:tcPr>
          <w:p w14:paraId="4C3DD84C" w14:textId="040509E5" w:rsidR="009272A2" w:rsidRPr="004A5E6D" w:rsidRDefault="009272A2" w:rsidP="009272A2">
            <w:pPr>
              <w:tabs>
                <w:tab w:val="left" w:pos="993"/>
              </w:tabs>
              <w:spacing w:after="0" w:line="240" w:lineRule="auto"/>
              <w:jc w:val="center"/>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r>
      <w:tr w:rsidR="009272A2" w:rsidRPr="004A5E6D" w14:paraId="057BEC2D" w14:textId="77777777" w:rsidTr="008F065D">
        <w:trPr>
          <w:cantSplit/>
        </w:trPr>
        <w:tc>
          <w:tcPr>
            <w:tcW w:w="265" w:type="pct"/>
          </w:tcPr>
          <w:p w14:paraId="3B2E755C" w14:textId="77777777" w:rsidR="009272A2" w:rsidRPr="004A5E6D" w:rsidRDefault="009272A2" w:rsidP="009272A2">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6</w:t>
            </w:r>
          </w:p>
        </w:tc>
        <w:tc>
          <w:tcPr>
            <w:tcW w:w="3611" w:type="pct"/>
          </w:tcPr>
          <w:p w14:paraId="00AAB292" w14:textId="77777777" w:rsidR="009272A2" w:rsidRPr="004A5E6D" w:rsidRDefault="009272A2" w:rsidP="009272A2">
            <w:pPr>
              <w:pStyle w:val="a7"/>
              <w:spacing w:after="0" w:line="240" w:lineRule="auto"/>
              <w:ind w:left="0"/>
              <w:rPr>
                <w:sz w:val="24"/>
                <w:szCs w:val="24"/>
                <w:lang w:val="uk-UA"/>
              </w:rPr>
            </w:pPr>
            <w:r w:rsidRPr="004A5E6D">
              <w:rPr>
                <w:sz w:val="24"/>
                <w:szCs w:val="24"/>
              </w:rPr>
              <w:t>Тема 6. Методи фінансового прогнозування</w:t>
            </w:r>
          </w:p>
          <w:p w14:paraId="373F5170" w14:textId="42A8BA21" w:rsidR="009272A2" w:rsidRPr="004A5E6D" w:rsidRDefault="009272A2" w:rsidP="009272A2">
            <w:pPr>
              <w:pStyle w:val="a7"/>
              <w:numPr>
                <w:ilvl w:val="0"/>
                <w:numId w:val="16"/>
              </w:numPr>
              <w:spacing w:after="0" w:line="240" w:lineRule="auto"/>
              <w:rPr>
                <w:sz w:val="24"/>
                <w:szCs w:val="24"/>
                <w:lang w:val="uk-UA"/>
              </w:rPr>
            </w:pPr>
            <w:r w:rsidRPr="004A5E6D">
              <w:rPr>
                <w:sz w:val="24"/>
                <w:szCs w:val="24"/>
                <w:lang w:val="uk-UA"/>
              </w:rPr>
              <w:t>Поняття фінансового прогнозу</w:t>
            </w:r>
          </w:p>
          <w:p w14:paraId="005929F6" w14:textId="06D61A0B" w:rsidR="009272A2" w:rsidRPr="004A5E6D" w:rsidRDefault="009272A2" w:rsidP="00414800">
            <w:pPr>
              <w:pStyle w:val="a7"/>
              <w:numPr>
                <w:ilvl w:val="0"/>
                <w:numId w:val="16"/>
              </w:numPr>
              <w:spacing w:after="0" w:line="240" w:lineRule="auto"/>
              <w:rPr>
                <w:sz w:val="24"/>
                <w:szCs w:val="24"/>
                <w:lang w:val="uk-UA"/>
              </w:rPr>
            </w:pPr>
            <w:r w:rsidRPr="004A5E6D">
              <w:rPr>
                <w:sz w:val="24"/>
                <w:szCs w:val="24"/>
                <w:lang w:val="uk-UA"/>
              </w:rPr>
              <w:t>Методи прогнозування банкрутства підприємств</w:t>
            </w:r>
          </w:p>
        </w:tc>
        <w:tc>
          <w:tcPr>
            <w:tcW w:w="1124" w:type="pct"/>
          </w:tcPr>
          <w:p w14:paraId="77AB662E" w14:textId="505957FA" w:rsidR="009272A2" w:rsidRPr="004A5E6D" w:rsidRDefault="009272A2" w:rsidP="009272A2">
            <w:pPr>
              <w:tabs>
                <w:tab w:val="left" w:pos="993"/>
              </w:tabs>
              <w:spacing w:after="0" w:line="240" w:lineRule="auto"/>
              <w:jc w:val="center"/>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r>
      <w:tr w:rsidR="009272A2" w:rsidRPr="004A5E6D" w14:paraId="637E85A9" w14:textId="77777777" w:rsidTr="008F065D">
        <w:trPr>
          <w:cantSplit/>
        </w:trPr>
        <w:tc>
          <w:tcPr>
            <w:tcW w:w="265" w:type="pct"/>
          </w:tcPr>
          <w:p w14:paraId="7E2026C7" w14:textId="77777777" w:rsidR="009272A2" w:rsidRPr="004A5E6D" w:rsidRDefault="009272A2" w:rsidP="009272A2">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7</w:t>
            </w:r>
          </w:p>
        </w:tc>
        <w:tc>
          <w:tcPr>
            <w:tcW w:w="3611" w:type="pct"/>
          </w:tcPr>
          <w:p w14:paraId="483E0B3F" w14:textId="77777777" w:rsidR="009272A2" w:rsidRPr="004A5E6D" w:rsidRDefault="009272A2" w:rsidP="009272A2">
            <w:pPr>
              <w:pStyle w:val="a7"/>
              <w:spacing w:after="0" w:line="240" w:lineRule="auto"/>
              <w:ind w:left="0"/>
              <w:rPr>
                <w:sz w:val="24"/>
                <w:szCs w:val="24"/>
                <w:lang w:val="uk-UA"/>
              </w:rPr>
            </w:pPr>
            <w:r w:rsidRPr="004A5E6D">
              <w:rPr>
                <w:sz w:val="24"/>
                <w:szCs w:val="24"/>
              </w:rPr>
              <w:t>Тема 7. Фінансовий контролінг інвестиційних проектів</w:t>
            </w:r>
          </w:p>
          <w:p w14:paraId="7FF8D4DF" w14:textId="009BE69B"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lang w:val="uk-UA"/>
              </w:rPr>
              <w:t xml:space="preserve">1. </w:t>
            </w:r>
            <w:r w:rsidRPr="00665120">
              <w:rPr>
                <w:rFonts w:ascii="Times New Roman" w:hAnsi="Times New Roman" w:cs="Times New Roman"/>
                <w:sz w:val="24"/>
                <w:szCs w:val="24"/>
                <w:lang w:val="uk-UA"/>
              </w:rPr>
              <w:t xml:space="preserve">Економічний зміст інвестицій та інвестиційних проектів. </w:t>
            </w:r>
            <w:r w:rsidRPr="004A5E6D">
              <w:rPr>
                <w:rFonts w:ascii="Times New Roman" w:hAnsi="Times New Roman" w:cs="Times New Roman"/>
                <w:sz w:val="24"/>
                <w:szCs w:val="24"/>
              </w:rPr>
              <w:t xml:space="preserve">Особливості фінансовго контролінгу інвестиційних проектів. </w:t>
            </w:r>
          </w:p>
          <w:p w14:paraId="080B79B5" w14:textId="77777777"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lang w:val="uk-UA"/>
              </w:rPr>
              <w:t>2.</w:t>
            </w:r>
            <w:r w:rsidRPr="004A5E6D">
              <w:rPr>
                <w:rFonts w:ascii="Times New Roman" w:hAnsi="Times New Roman" w:cs="Times New Roman"/>
                <w:sz w:val="24"/>
                <w:szCs w:val="24"/>
              </w:rPr>
              <w:t xml:space="preserve">Процес створення системи контролінгу інвестування та його етапи на підприємстві. Алгоритм контролінгу інвестиційних проектів. </w:t>
            </w:r>
          </w:p>
          <w:p w14:paraId="327C957B" w14:textId="5EB1C89F" w:rsidR="009272A2" w:rsidRPr="004A5E6D" w:rsidRDefault="009272A2" w:rsidP="00414800">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 xml:space="preserve">3. </w:t>
            </w:r>
            <w:r w:rsidRPr="004A5E6D">
              <w:rPr>
                <w:rFonts w:ascii="Times New Roman" w:hAnsi="Times New Roman" w:cs="Times New Roman"/>
                <w:sz w:val="24"/>
                <w:szCs w:val="24"/>
              </w:rPr>
              <w:t xml:space="preserve">Критерії оцінювання доцільності інвестиційних проектів. </w:t>
            </w:r>
          </w:p>
        </w:tc>
        <w:tc>
          <w:tcPr>
            <w:tcW w:w="1124" w:type="pct"/>
          </w:tcPr>
          <w:p w14:paraId="707F6CD1" w14:textId="0E90FE18" w:rsidR="009272A2" w:rsidRPr="004A5E6D" w:rsidRDefault="009272A2" w:rsidP="009272A2">
            <w:pPr>
              <w:tabs>
                <w:tab w:val="left" w:pos="993"/>
              </w:tabs>
              <w:spacing w:after="0" w:line="240" w:lineRule="auto"/>
              <w:jc w:val="center"/>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r>
      <w:tr w:rsidR="009272A2" w:rsidRPr="004A5E6D" w14:paraId="4C0F2E59" w14:textId="77777777" w:rsidTr="008F065D">
        <w:trPr>
          <w:cantSplit/>
        </w:trPr>
        <w:tc>
          <w:tcPr>
            <w:tcW w:w="265" w:type="pct"/>
          </w:tcPr>
          <w:p w14:paraId="07DA886D" w14:textId="77777777" w:rsidR="009272A2" w:rsidRPr="004A5E6D" w:rsidRDefault="009272A2" w:rsidP="009272A2">
            <w:pPr>
              <w:spacing w:after="0" w:line="240" w:lineRule="auto"/>
              <w:rPr>
                <w:rFonts w:ascii="Times New Roman" w:hAnsi="Times New Roman" w:cs="Times New Roman"/>
                <w:sz w:val="24"/>
                <w:szCs w:val="24"/>
              </w:rPr>
            </w:pPr>
            <w:r w:rsidRPr="004A5E6D">
              <w:rPr>
                <w:rFonts w:ascii="Times New Roman" w:hAnsi="Times New Roman" w:cs="Times New Roman"/>
                <w:sz w:val="24"/>
                <w:szCs w:val="24"/>
              </w:rPr>
              <w:t>8</w:t>
            </w:r>
          </w:p>
        </w:tc>
        <w:tc>
          <w:tcPr>
            <w:tcW w:w="3611" w:type="pct"/>
          </w:tcPr>
          <w:p w14:paraId="6492B641" w14:textId="77777777" w:rsidR="009272A2" w:rsidRPr="004A5E6D" w:rsidRDefault="009272A2" w:rsidP="009272A2">
            <w:pPr>
              <w:pStyle w:val="a7"/>
              <w:spacing w:after="0" w:line="240" w:lineRule="auto"/>
              <w:ind w:left="0"/>
              <w:rPr>
                <w:sz w:val="24"/>
                <w:szCs w:val="24"/>
                <w:lang w:val="uk-UA"/>
              </w:rPr>
            </w:pPr>
            <w:r w:rsidRPr="004A5E6D">
              <w:rPr>
                <w:sz w:val="24"/>
                <w:szCs w:val="24"/>
              </w:rPr>
              <w:t>Тема 8. Система бюджетування на підприємстві</w:t>
            </w:r>
          </w:p>
          <w:p w14:paraId="6B66C58F" w14:textId="77777777"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 xml:space="preserve">1. Зміст і завдання оперативного фінансового контролінгу </w:t>
            </w:r>
          </w:p>
          <w:p w14:paraId="60B5F901" w14:textId="77777777"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 xml:space="preserve"> 2. Система бюджетів </w:t>
            </w:r>
          </w:p>
          <w:p w14:paraId="401E9785" w14:textId="77777777" w:rsidR="009272A2" w:rsidRPr="004A5E6D" w:rsidRDefault="009272A2" w:rsidP="009272A2">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rPr>
              <w:t xml:space="preserve"> 3. Якісні та кількісні методи прогнозування </w:t>
            </w:r>
          </w:p>
          <w:p w14:paraId="65B083E1" w14:textId="05EFB178" w:rsidR="009272A2" w:rsidRPr="004A5E6D" w:rsidRDefault="009272A2" w:rsidP="009272A2">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rPr>
              <w:t xml:space="preserve">4. Концепція безбюджетної діяльності (Beyond Budgeting) </w:t>
            </w:r>
          </w:p>
        </w:tc>
        <w:tc>
          <w:tcPr>
            <w:tcW w:w="1124" w:type="pct"/>
          </w:tcPr>
          <w:p w14:paraId="3FC0371D" w14:textId="6B70A440" w:rsidR="009272A2" w:rsidRPr="004A5E6D" w:rsidRDefault="009272A2" w:rsidP="009272A2">
            <w:pPr>
              <w:tabs>
                <w:tab w:val="left" w:pos="993"/>
              </w:tabs>
              <w:spacing w:after="0" w:line="240" w:lineRule="auto"/>
              <w:jc w:val="center"/>
              <w:rPr>
                <w:rFonts w:ascii="Times New Roman" w:hAnsi="Times New Roman" w:cs="Times New Roman"/>
                <w:spacing w:val="-4"/>
                <w:sz w:val="24"/>
                <w:szCs w:val="24"/>
                <w:lang w:val="uk-UA"/>
              </w:rPr>
            </w:pPr>
            <w:r w:rsidRPr="004A5E6D">
              <w:rPr>
                <w:rFonts w:ascii="Times New Roman" w:hAnsi="Times New Roman" w:cs="Times New Roman"/>
                <w:spacing w:val="-4"/>
                <w:sz w:val="24"/>
                <w:szCs w:val="24"/>
                <w:lang w:val="uk-UA"/>
              </w:rPr>
              <w:t>4</w:t>
            </w:r>
          </w:p>
        </w:tc>
      </w:tr>
      <w:tr w:rsidR="009272A2" w:rsidRPr="004A5E6D" w14:paraId="062AA99D" w14:textId="77777777" w:rsidTr="008F065D">
        <w:trPr>
          <w:cantSplit/>
        </w:trPr>
        <w:tc>
          <w:tcPr>
            <w:tcW w:w="265" w:type="pct"/>
          </w:tcPr>
          <w:p w14:paraId="7D71EBDD" w14:textId="77777777" w:rsidR="009272A2" w:rsidRPr="004A5E6D" w:rsidRDefault="009272A2" w:rsidP="009272A2">
            <w:pPr>
              <w:spacing w:after="0" w:line="240" w:lineRule="auto"/>
              <w:rPr>
                <w:rFonts w:ascii="Times New Roman" w:hAnsi="Times New Roman" w:cs="Times New Roman"/>
                <w:sz w:val="24"/>
                <w:szCs w:val="24"/>
              </w:rPr>
            </w:pPr>
          </w:p>
        </w:tc>
        <w:tc>
          <w:tcPr>
            <w:tcW w:w="3611" w:type="pct"/>
          </w:tcPr>
          <w:p w14:paraId="16726DD5" w14:textId="77777777" w:rsidR="009272A2" w:rsidRPr="004A5E6D" w:rsidRDefault="009272A2" w:rsidP="009272A2">
            <w:pPr>
              <w:spacing w:after="0" w:line="240" w:lineRule="auto"/>
              <w:rPr>
                <w:rFonts w:ascii="Times New Roman" w:hAnsi="Times New Roman" w:cs="Times New Roman"/>
                <w:sz w:val="24"/>
                <w:szCs w:val="24"/>
              </w:rPr>
            </w:pPr>
            <w:r w:rsidRPr="004A5E6D">
              <w:rPr>
                <w:rFonts w:ascii="Times New Roman" w:hAnsi="Times New Roman" w:cs="Times New Roman"/>
                <w:b/>
                <w:sz w:val="24"/>
                <w:szCs w:val="24"/>
              </w:rPr>
              <w:t>Всього за курс</w:t>
            </w:r>
          </w:p>
        </w:tc>
        <w:tc>
          <w:tcPr>
            <w:tcW w:w="1124" w:type="pct"/>
          </w:tcPr>
          <w:p w14:paraId="3EEC3143" w14:textId="5B5A1AAB" w:rsidR="009272A2" w:rsidRPr="004A5E6D" w:rsidRDefault="009272A2" w:rsidP="009272A2">
            <w:pPr>
              <w:tabs>
                <w:tab w:val="left" w:pos="993"/>
              </w:tabs>
              <w:spacing w:after="0" w:line="240" w:lineRule="auto"/>
              <w:jc w:val="center"/>
              <w:rPr>
                <w:rFonts w:ascii="Times New Roman" w:hAnsi="Times New Roman" w:cs="Times New Roman"/>
                <w:spacing w:val="-4"/>
                <w:sz w:val="24"/>
                <w:szCs w:val="24"/>
              </w:rPr>
            </w:pPr>
            <w:r w:rsidRPr="004A5E6D">
              <w:rPr>
                <w:rFonts w:ascii="Times New Roman" w:hAnsi="Times New Roman" w:cs="Times New Roman"/>
                <w:spacing w:val="-4"/>
                <w:sz w:val="24"/>
                <w:szCs w:val="24"/>
                <w:lang w:val="uk-UA"/>
              </w:rPr>
              <w:t>32</w:t>
            </w:r>
          </w:p>
        </w:tc>
      </w:tr>
    </w:tbl>
    <w:p w14:paraId="2DB9B072" w14:textId="77777777" w:rsidR="008F065D" w:rsidRPr="004A5E6D" w:rsidRDefault="008F065D" w:rsidP="008F065D">
      <w:pPr>
        <w:pStyle w:val="1"/>
        <w:tabs>
          <w:tab w:val="left" w:pos="0"/>
        </w:tabs>
        <w:spacing w:before="0" w:after="0" w:line="240" w:lineRule="auto"/>
        <w:jc w:val="center"/>
        <w:rPr>
          <w:rFonts w:ascii="Times New Roman" w:hAnsi="Times New Roman"/>
          <w:b w:val="0"/>
          <w:sz w:val="24"/>
          <w:szCs w:val="24"/>
        </w:rPr>
      </w:pPr>
    </w:p>
    <w:p w14:paraId="46A77F03" w14:textId="77777777" w:rsidR="00A22FE5" w:rsidRPr="004A5E6D" w:rsidRDefault="00A22FE5" w:rsidP="009272A2">
      <w:pPr>
        <w:pStyle w:val="aa"/>
        <w:ind w:left="360"/>
        <w:jc w:val="center"/>
        <w:rPr>
          <w:sz w:val="24"/>
          <w:szCs w:val="24"/>
        </w:rPr>
      </w:pPr>
    </w:p>
    <w:p w14:paraId="60A43CCE" w14:textId="4B423992" w:rsidR="009272A2" w:rsidRPr="004A5E6D" w:rsidRDefault="008F065D" w:rsidP="009272A2">
      <w:pPr>
        <w:pStyle w:val="aa"/>
        <w:ind w:left="360"/>
        <w:jc w:val="center"/>
        <w:rPr>
          <w:rFonts w:ascii="Times New Roman" w:hAnsi="Times New Roman"/>
          <w:b/>
          <w:sz w:val="24"/>
          <w:szCs w:val="24"/>
          <w:lang w:eastAsia="uk-UA"/>
        </w:rPr>
      </w:pPr>
      <w:r w:rsidRPr="004A5E6D">
        <w:rPr>
          <w:sz w:val="24"/>
          <w:szCs w:val="24"/>
        </w:rPr>
        <w:t xml:space="preserve">6. </w:t>
      </w:r>
      <w:r w:rsidR="009272A2" w:rsidRPr="004A5E6D">
        <w:rPr>
          <w:rFonts w:ascii="Times New Roman" w:hAnsi="Times New Roman"/>
          <w:b/>
          <w:sz w:val="24"/>
          <w:szCs w:val="24"/>
          <w:lang w:eastAsia="uk-UA"/>
        </w:rPr>
        <w:t>ЗАВДАННЯ ДЛЯ САМОСТІЙНОЇ РОБОТИ</w:t>
      </w:r>
    </w:p>
    <w:p w14:paraId="5A393B49" w14:textId="47DEFCF6" w:rsidR="009272A2" w:rsidRPr="004A5E6D" w:rsidRDefault="009272A2" w:rsidP="00894A18">
      <w:pPr>
        <w:pStyle w:val="a3"/>
        <w:tabs>
          <w:tab w:val="left" w:pos="5103"/>
        </w:tabs>
        <w:spacing w:line="240" w:lineRule="auto"/>
        <w:jc w:val="both"/>
        <w:rPr>
          <w:b w:val="0"/>
          <w:sz w:val="24"/>
          <w:szCs w:val="24"/>
        </w:rPr>
      </w:pPr>
      <w:r w:rsidRPr="004A5E6D">
        <w:rPr>
          <w:b w:val="0"/>
          <w:sz w:val="24"/>
          <w:szCs w:val="24"/>
        </w:rPr>
        <w:t xml:space="preserve">Передбачається, що в період вивчення дисципліни здобувач самостійно розв’язує домашнє завдання, вивчає матеріал курсу в процесі підготовки  до практичних занять та семінарів, а також в цілому перед сесією. </w:t>
      </w: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6995"/>
        <w:gridCol w:w="967"/>
        <w:gridCol w:w="994"/>
      </w:tblGrid>
      <w:tr w:rsidR="00894A18" w:rsidRPr="004A5E6D" w14:paraId="128BB058" w14:textId="77777777" w:rsidTr="00665120">
        <w:trPr>
          <w:trHeight w:val="426"/>
          <w:tblHeader/>
        </w:trPr>
        <w:tc>
          <w:tcPr>
            <w:tcW w:w="350" w:type="pct"/>
            <w:vMerge w:val="restart"/>
            <w:shd w:val="clear" w:color="auto" w:fill="auto"/>
            <w:vAlign w:val="center"/>
          </w:tcPr>
          <w:p w14:paraId="17A8DC6F" w14:textId="77777777" w:rsidR="00894A18" w:rsidRPr="004A5E6D" w:rsidRDefault="00894A18"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eastAsia="Calibri" w:hAnsi="Times New Roman" w:cs="Times New Roman"/>
                <w:sz w:val="24"/>
                <w:szCs w:val="24"/>
                <w:lang w:val="uk-UA" w:eastAsia="uk-UA"/>
              </w:rPr>
              <w:t>№ з/п</w:t>
            </w:r>
          </w:p>
        </w:tc>
        <w:tc>
          <w:tcPr>
            <w:tcW w:w="3632" w:type="pct"/>
            <w:vMerge w:val="restart"/>
            <w:shd w:val="clear" w:color="auto" w:fill="auto"/>
            <w:vAlign w:val="center"/>
          </w:tcPr>
          <w:p w14:paraId="441D5761" w14:textId="77777777" w:rsidR="00894A18" w:rsidRPr="004A5E6D" w:rsidRDefault="00894A18"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eastAsia="Calibri" w:hAnsi="Times New Roman" w:cs="Times New Roman"/>
                <w:sz w:val="24"/>
                <w:szCs w:val="24"/>
                <w:lang w:val="uk-UA" w:eastAsia="uk-UA"/>
              </w:rPr>
              <w:t>Назва теми</w:t>
            </w:r>
          </w:p>
        </w:tc>
        <w:tc>
          <w:tcPr>
            <w:tcW w:w="1018" w:type="pct"/>
            <w:gridSpan w:val="2"/>
            <w:shd w:val="clear" w:color="auto" w:fill="auto"/>
            <w:vAlign w:val="center"/>
          </w:tcPr>
          <w:p w14:paraId="34AE01E6" w14:textId="77777777" w:rsidR="00894A18" w:rsidRPr="004A5E6D" w:rsidRDefault="00894A18"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eastAsia="Calibri" w:hAnsi="Times New Roman" w:cs="Times New Roman"/>
                <w:sz w:val="24"/>
                <w:szCs w:val="24"/>
                <w:lang w:val="uk-UA" w:eastAsia="uk-UA"/>
              </w:rPr>
              <w:t>Кількість годин</w:t>
            </w:r>
          </w:p>
        </w:tc>
      </w:tr>
      <w:tr w:rsidR="00894A18" w:rsidRPr="004A5E6D" w14:paraId="24C76014" w14:textId="77777777" w:rsidTr="00665120">
        <w:trPr>
          <w:trHeight w:val="426"/>
          <w:tblHeader/>
        </w:trPr>
        <w:tc>
          <w:tcPr>
            <w:tcW w:w="350" w:type="pct"/>
            <w:vMerge/>
            <w:shd w:val="clear" w:color="auto" w:fill="auto"/>
            <w:vAlign w:val="center"/>
          </w:tcPr>
          <w:p w14:paraId="13F8E701" w14:textId="77777777" w:rsidR="00894A18" w:rsidRPr="004A5E6D" w:rsidRDefault="00894A18" w:rsidP="0005489D">
            <w:pPr>
              <w:autoSpaceDE w:val="0"/>
              <w:autoSpaceDN w:val="0"/>
              <w:spacing w:after="0" w:line="240" w:lineRule="auto"/>
              <w:jc w:val="center"/>
              <w:rPr>
                <w:rFonts w:ascii="Times New Roman" w:eastAsia="Calibri" w:hAnsi="Times New Roman" w:cs="Times New Roman"/>
                <w:sz w:val="24"/>
                <w:szCs w:val="24"/>
                <w:lang w:val="uk-UA" w:eastAsia="uk-UA"/>
              </w:rPr>
            </w:pPr>
          </w:p>
        </w:tc>
        <w:tc>
          <w:tcPr>
            <w:tcW w:w="3632" w:type="pct"/>
            <w:vMerge/>
            <w:shd w:val="clear" w:color="auto" w:fill="auto"/>
            <w:vAlign w:val="center"/>
          </w:tcPr>
          <w:p w14:paraId="4EC2CC55" w14:textId="77777777" w:rsidR="00894A18" w:rsidRPr="004A5E6D" w:rsidRDefault="00894A18" w:rsidP="0005489D">
            <w:pPr>
              <w:autoSpaceDE w:val="0"/>
              <w:autoSpaceDN w:val="0"/>
              <w:spacing w:after="0" w:line="240" w:lineRule="auto"/>
              <w:jc w:val="center"/>
              <w:rPr>
                <w:rFonts w:ascii="Times New Roman" w:eastAsia="Calibri" w:hAnsi="Times New Roman" w:cs="Times New Roman"/>
                <w:sz w:val="24"/>
                <w:szCs w:val="24"/>
                <w:lang w:val="uk-UA" w:eastAsia="uk-UA"/>
              </w:rPr>
            </w:pPr>
          </w:p>
        </w:tc>
        <w:tc>
          <w:tcPr>
            <w:tcW w:w="502" w:type="pct"/>
            <w:shd w:val="clear" w:color="auto" w:fill="auto"/>
            <w:vAlign w:val="center"/>
          </w:tcPr>
          <w:p w14:paraId="2225B0D9" w14:textId="77777777" w:rsidR="00894A18" w:rsidRPr="004A5E6D" w:rsidRDefault="00894A18"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hAnsi="Times New Roman" w:cs="Times New Roman"/>
                <w:sz w:val="24"/>
                <w:szCs w:val="24"/>
                <w:lang w:val="uk-UA"/>
              </w:rPr>
              <w:t>денна форма</w:t>
            </w:r>
          </w:p>
        </w:tc>
        <w:tc>
          <w:tcPr>
            <w:tcW w:w="516" w:type="pct"/>
            <w:shd w:val="clear" w:color="auto" w:fill="auto"/>
            <w:vAlign w:val="center"/>
          </w:tcPr>
          <w:p w14:paraId="1AFE31C0" w14:textId="77777777" w:rsidR="00894A18" w:rsidRPr="004A5E6D" w:rsidRDefault="00894A18"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hAnsi="Times New Roman" w:cs="Times New Roman"/>
                <w:sz w:val="24"/>
                <w:szCs w:val="24"/>
                <w:lang w:val="uk-UA"/>
              </w:rPr>
              <w:t>заочна форма</w:t>
            </w:r>
          </w:p>
        </w:tc>
      </w:tr>
      <w:tr w:rsidR="0005489D" w:rsidRPr="004A5E6D" w14:paraId="766074DF" w14:textId="77777777" w:rsidTr="00665120">
        <w:trPr>
          <w:trHeight w:val="369"/>
        </w:trPr>
        <w:tc>
          <w:tcPr>
            <w:tcW w:w="350" w:type="pct"/>
            <w:shd w:val="clear" w:color="auto" w:fill="auto"/>
            <w:vAlign w:val="center"/>
          </w:tcPr>
          <w:p w14:paraId="48A99B4B" w14:textId="77777777" w:rsidR="0005489D" w:rsidRPr="004A5E6D" w:rsidRDefault="0005489D"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eastAsia="Calibri" w:hAnsi="Times New Roman" w:cs="Times New Roman"/>
                <w:sz w:val="24"/>
                <w:szCs w:val="24"/>
                <w:lang w:val="uk-UA" w:eastAsia="uk-UA"/>
              </w:rPr>
              <w:t>1</w:t>
            </w:r>
          </w:p>
        </w:tc>
        <w:tc>
          <w:tcPr>
            <w:tcW w:w="3632" w:type="pct"/>
            <w:shd w:val="clear" w:color="auto" w:fill="auto"/>
          </w:tcPr>
          <w:p w14:paraId="03867427" w14:textId="77777777" w:rsidR="0005489D" w:rsidRPr="004A5E6D" w:rsidRDefault="0005489D" w:rsidP="0005489D">
            <w:pPr>
              <w:pStyle w:val="a7"/>
              <w:spacing w:after="0" w:line="240" w:lineRule="auto"/>
              <w:ind w:left="0"/>
              <w:rPr>
                <w:sz w:val="24"/>
                <w:szCs w:val="24"/>
                <w:lang w:val="uk-UA"/>
              </w:rPr>
            </w:pPr>
            <w:r w:rsidRPr="004A5E6D">
              <w:rPr>
                <w:sz w:val="24"/>
                <w:szCs w:val="24"/>
              </w:rPr>
              <w:t>Тема 1. Контролінг як інструмент управління підприємством</w:t>
            </w:r>
          </w:p>
          <w:p w14:paraId="6E8555A0" w14:textId="77777777" w:rsidR="0005489D" w:rsidRPr="004A5E6D" w:rsidRDefault="0005489D" w:rsidP="0005489D">
            <w:pPr>
              <w:pStyle w:val="aa"/>
              <w:numPr>
                <w:ilvl w:val="0"/>
                <w:numId w:val="26"/>
              </w:numPr>
              <w:spacing w:after="0" w:line="240" w:lineRule="auto"/>
              <w:jc w:val="both"/>
              <w:rPr>
                <w:rFonts w:ascii="Times New Roman" w:hAnsi="Times New Roman"/>
                <w:sz w:val="24"/>
                <w:szCs w:val="24"/>
              </w:rPr>
            </w:pPr>
            <w:r w:rsidRPr="004A5E6D">
              <w:rPr>
                <w:rFonts w:ascii="Times New Roman" w:hAnsi="Times New Roman"/>
                <w:sz w:val="24"/>
                <w:szCs w:val="24"/>
              </w:rPr>
              <w:t>Основні концепції контролінгу та структура концепцій. Види контролінгу та напрямки аналізу в стратегічному та оперативному контролінгу.</w:t>
            </w:r>
          </w:p>
          <w:p w14:paraId="744D333F" w14:textId="0C32DC74" w:rsidR="0005489D" w:rsidRPr="004A5E6D" w:rsidRDefault="0005489D" w:rsidP="0005489D">
            <w:pPr>
              <w:pStyle w:val="aa"/>
              <w:numPr>
                <w:ilvl w:val="0"/>
                <w:numId w:val="26"/>
              </w:numPr>
              <w:spacing w:after="0" w:line="240" w:lineRule="auto"/>
              <w:jc w:val="both"/>
              <w:rPr>
                <w:rFonts w:ascii="Times New Roman" w:hAnsi="Times New Roman"/>
                <w:sz w:val="24"/>
                <w:szCs w:val="24"/>
              </w:rPr>
            </w:pPr>
            <w:r w:rsidRPr="004A5E6D">
              <w:rPr>
                <w:rFonts w:ascii="Times New Roman" w:hAnsi="Times New Roman"/>
                <w:sz w:val="24"/>
                <w:szCs w:val="24"/>
              </w:rPr>
              <w:t xml:space="preserve">Основні розділи контролінгу та напрямки діяльності підприємства в розрізі контролінгу. </w:t>
            </w:r>
          </w:p>
          <w:p w14:paraId="7E9B6684" w14:textId="3C932708" w:rsidR="0005489D" w:rsidRPr="004A5E6D" w:rsidRDefault="0005489D" w:rsidP="0005489D">
            <w:pPr>
              <w:pStyle w:val="aa"/>
              <w:numPr>
                <w:ilvl w:val="0"/>
                <w:numId w:val="26"/>
              </w:numPr>
              <w:spacing w:after="0" w:line="240" w:lineRule="auto"/>
              <w:jc w:val="both"/>
              <w:rPr>
                <w:rFonts w:ascii="Times New Roman" w:hAnsi="Times New Roman"/>
                <w:sz w:val="24"/>
                <w:szCs w:val="24"/>
              </w:rPr>
            </w:pPr>
            <w:r w:rsidRPr="004A5E6D">
              <w:rPr>
                <w:rFonts w:ascii="Times New Roman" w:hAnsi="Times New Roman"/>
                <w:sz w:val="24"/>
                <w:szCs w:val="24"/>
              </w:rPr>
              <w:t xml:space="preserve">Попередній, поточний, заключний контролінг. </w:t>
            </w:r>
          </w:p>
        </w:tc>
        <w:tc>
          <w:tcPr>
            <w:tcW w:w="502" w:type="pct"/>
            <w:shd w:val="clear" w:color="auto" w:fill="auto"/>
          </w:tcPr>
          <w:p w14:paraId="2AB8E1FF" w14:textId="04C9EAA5"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hAnsi="Times New Roman" w:cs="Times New Roman"/>
                <w:spacing w:val="-4"/>
                <w:sz w:val="24"/>
                <w:szCs w:val="24"/>
                <w:lang w:val="uk-UA"/>
              </w:rPr>
              <w:t>10</w:t>
            </w:r>
          </w:p>
        </w:tc>
        <w:tc>
          <w:tcPr>
            <w:tcW w:w="516" w:type="pct"/>
            <w:vAlign w:val="center"/>
          </w:tcPr>
          <w:p w14:paraId="11C2B9D9" w14:textId="466DB40B"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eastAsia="Calibri" w:hAnsi="Times New Roman" w:cs="Times New Roman"/>
                <w:bCs/>
                <w:sz w:val="24"/>
                <w:szCs w:val="24"/>
                <w:lang w:val="uk-UA"/>
              </w:rPr>
              <w:t>20</w:t>
            </w:r>
          </w:p>
        </w:tc>
      </w:tr>
      <w:tr w:rsidR="0005489D" w:rsidRPr="004A5E6D" w14:paraId="0C4AD966" w14:textId="77777777" w:rsidTr="00665120">
        <w:trPr>
          <w:trHeight w:val="369"/>
        </w:trPr>
        <w:tc>
          <w:tcPr>
            <w:tcW w:w="350" w:type="pct"/>
            <w:shd w:val="clear" w:color="auto" w:fill="auto"/>
            <w:vAlign w:val="center"/>
          </w:tcPr>
          <w:p w14:paraId="6D70944F" w14:textId="77777777" w:rsidR="0005489D" w:rsidRPr="004A5E6D" w:rsidRDefault="0005489D"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eastAsia="Calibri" w:hAnsi="Times New Roman" w:cs="Times New Roman"/>
                <w:sz w:val="24"/>
                <w:szCs w:val="24"/>
                <w:lang w:val="uk-UA" w:eastAsia="uk-UA"/>
              </w:rPr>
              <w:t>2</w:t>
            </w:r>
          </w:p>
        </w:tc>
        <w:tc>
          <w:tcPr>
            <w:tcW w:w="3632" w:type="pct"/>
            <w:shd w:val="clear" w:color="auto" w:fill="auto"/>
          </w:tcPr>
          <w:p w14:paraId="7537C266" w14:textId="77777777" w:rsidR="0005489D" w:rsidRPr="004A5E6D" w:rsidRDefault="0005489D" w:rsidP="0005489D">
            <w:pPr>
              <w:pStyle w:val="a7"/>
              <w:spacing w:after="0" w:line="240" w:lineRule="auto"/>
              <w:ind w:left="0"/>
              <w:rPr>
                <w:sz w:val="24"/>
                <w:szCs w:val="24"/>
                <w:lang w:val="uk-UA"/>
              </w:rPr>
            </w:pPr>
            <w:r w:rsidRPr="004A5E6D">
              <w:rPr>
                <w:sz w:val="24"/>
                <w:szCs w:val="24"/>
              </w:rPr>
              <w:t>Тема 2. Характеристика об’єктів контролінгу</w:t>
            </w:r>
          </w:p>
          <w:p w14:paraId="689F10E4" w14:textId="77777777" w:rsidR="0005489D" w:rsidRPr="004A5E6D" w:rsidRDefault="0005489D" w:rsidP="0005489D">
            <w:pPr>
              <w:pStyle w:val="aa"/>
              <w:numPr>
                <w:ilvl w:val="0"/>
                <w:numId w:val="27"/>
              </w:numPr>
              <w:spacing w:after="0" w:line="240" w:lineRule="auto"/>
              <w:jc w:val="both"/>
              <w:rPr>
                <w:rFonts w:ascii="Times New Roman" w:hAnsi="Times New Roman"/>
                <w:sz w:val="24"/>
                <w:szCs w:val="24"/>
              </w:rPr>
            </w:pPr>
            <w:r w:rsidRPr="004A5E6D">
              <w:rPr>
                <w:rFonts w:ascii="Times New Roman" w:hAnsi="Times New Roman"/>
                <w:sz w:val="24"/>
                <w:szCs w:val="24"/>
              </w:rPr>
              <w:t xml:space="preserve">Фактори впливу на витрати. Характер регульованих та нерегульованих витрат. </w:t>
            </w:r>
          </w:p>
          <w:p w14:paraId="7D9FA696" w14:textId="77777777" w:rsidR="0005489D" w:rsidRPr="004A5E6D" w:rsidRDefault="0005489D" w:rsidP="0005489D">
            <w:pPr>
              <w:pStyle w:val="aa"/>
              <w:numPr>
                <w:ilvl w:val="0"/>
                <w:numId w:val="27"/>
              </w:numPr>
              <w:spacing w:after="0" w:line="240" w:lineRule="auto"/>
              <w:jc w:val="both"/>
              <w:rPr>
                <w:rFonts w:ascii="Times New Roman" w:hAnsi="Times New Roman"/>
                <w:sz w:val="24"/>
                <w:szCs w:val="24"/>
              </w:rPr>
            </w:pPr>
            <w:r w:rsidRPr="004A5E6D">
              <w:rPr>
                <w:rFonts w:ascii="Times New Roman" w:hAnsi="Times New Roman"/>
                <w:sz w:val="24"/>
                <w:szCs w:val="24"/>
              </w:rPr>
              <w:lastRenderedPageBreak/>
              <w:t xml:space="preserve">Витрати підприємства як основний об’єкт управління в системі контролінгу. Витрати в розрізі операційної, фінансової та інвестиційної діяльності. </w:t>
            </w:r>
          </w:p>
          <w:p w14:paraId="56269739" w14:textId="3957F004" w:rsidR="0005489D" w:rsidRPr="004A5E6D" w:rsidRDefault="0005489D" w:rsidP="0005489D">
            <w:pPr>
              <w:pStyle w:val="aa"/>
              <w:numPr>
                <w:ilvl w:val="0"/>
                <w:numId w:val="27"/>
              </w:numPr>
              <w:spacing w:after="0" w:line="240" w:lineRule="auto"/>
              <w:jc w:val="both"/>
              <w:rPr>
                <w:rFonts w:ascii="Times New Roman" w:hAnsi="Times New Roman"/>
                <w:sz w:val="24"/>
                <w:szCs w:val="24"/>
              </w:rPr>
            </w:pPr>
            <w:r w:rsidRPr="004A5E6D">
              <w:rPr>
                <w:rFonts w:ascii="Times New Roman" w:hAnsi="Times New Roman"/>
                <w:sz w:val="24"/>
                <w:szCs w:val="24"/>
              </w:rPr>
              <w:t>Економічні елементи витрат. Класифікація операційних витрат з метою аналізу, планування та обґрунтування економічних рішень. Поняття центрів відповідальності та їх приклади.</w:t>
            </w:r>
          </w:p>
        </w:tc>
        <w:tc>
          <w:tcPr>
            <w:tcW w:w="502" w:type="pct"/>
            <w:shd w:val="clear" w:color="auto" w:fill="auto"/>
          </w:tcPr>
          <w:p w14:paraId="21844ACA" w14:textId="513B68BF"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hAnsi="Times New Roman" w:cs="Times New Roman"/>
                <w:spacing w:val="-4"/>
                <w:sz w:val="24"/>
                <w:szCs w:val="24"/>
                <w:lang w:val="uk-UA"/>
              </w:rPr>
              <w:lastRenderedPageBreak/>
              <w:t>10</w:t>
            </w:r>
          </w:p>
        </w:tc>
        <w:tc>
          <w:tcPr>
            <w:tcW w:w="516" w:type="pct"/>
            <w:vAlign w:val="center"/>
          </w:tcPr>
          <w:p w14:paraId="6B35DC21" w14:textId="327F274E"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eastAsia="Calibri" w:hAnsi="Times New Roman" w:cs="Times New Roman"/>
                <w:bCs/>
                <w:sz w:val="24"/>
                <w:szCs w:val="24"/>
                <w:lang w:val="uk-UA"/>
              </w:rPr>
              <w:t>20</w:t>
            </w:r>
          </w:p>
        </w:tc>
      </w:tr>
      <w:tr w:rsidR="0005489D" w:rsidRPr="004A5E6D" w14:paraId="229B5BB5" w14:textId="77777777" w:rsidTr="00665120">
        <w:trPr>
          <w:trHeight w:val="369"/>
        </w:trPr>
        <w:tc>
          <w:tcPr>
            <w:tcW w:w="350" w:type="pct"/>
            <w:shd w:val="clear" w:color="auto" w:fill="auto"/>
            <w:vAlign w:val="center"/>
          </w:tcPr>
          <w:p w14:paraId="2E82D7D3" w14:textId="77777777" w:rsidR="0005489D" w:rsidRPr="004A5E6D" w:rsidRDefault="0005489D"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eastAsia="Calibri" w:hAnsi="Times New Roman" w:cs="Times New Roman"/>
                <w:sz w:val="24"/>
                <w:szCs w:val="24"/>
                <w:lang w:val="uk-UA" w:eastAsia="uk-UA"/>
              </w:rPr>
              <w:lastRenderedPageBreak/>
              <w:t>3</w:t>
            </w:r>
          </w:p>
        </w:tc>
        <w:tc>
          <w:tcPr>
            <w:tcW w:w="3632" w:type="pct"/>
            <w:shd w:val="clear" w:color="auto" w:fill="auto"/>
          </w:tcPr>
          <w:p w14:paraId="1F2DD4E1" w14:textId="77777777" w:rsidR="0005489D" w:rsidRPr="004A5E6D" w:rsidRDefault="0005489D" w:rsidP="0005489D">
            <w:pPr>
              <w:pStyle w:val="a7"/>
              <w:spacing w:after="0" w:line="240" w:lineRule="auto"/>
              <w:ind w:left="0"/>
              <w:rPr>
                <w:sz w:val="24"/>
                <w:szCs w:val="24"/>
                <w:lang w:val="uk-UA"/>
              </w:rPr>
            </w:pPr>
            <w:r w:rsidRPr="004A5E6D">
              <w:rPr>
                <w:sz w:val="24"/>
                <w:szCs w:val="24"/>
              </w:rPr>
              <w:t>Тема 3. Фінансовий контролінг: сутність, види, принципи, функції</w:t>
            </w:r>
          </w:p>
          <w:p w14:paraId="76F17F46" w14:textId="77777777" w:rsidR="0005489D" w:rsidRPr="004A5E6D" w:rsidRDefault="0005489D" w:rsidP="0005489D">
            <w:pPr>
              <w:pStyle w:val="aa"/>
              <w:numPr>
                <w:ilvl w:val="0"/>
                <w:numId w:val="28"/>
              </w:numPr>
              <w:spacing w:after="0" w:line="240" w:lineRule="auto"/>
              <w:jc w:val="both"/>
              <w:rPr>
                <w:rFonts w:ascii="Times New Roman" w:hAnsi="Times New Roman"/>
                <w:sz w:val="24"/>
                <w:szCs w:val="24"/>
              </w:rPr>
            </w:pPr>
            <w:r w:rsidRPr="004A5E6D">
              <w:rPr>
                <w:rFonts w:ascii="Times New Roman" w:hAnsi="Times New Roman"/>
                <w:sz w:val="24"/>
                <w:szCs w:val="24"/>
              </w:rPr>
              <w:t xml:space="preserve">Порядок планування в системі фінансовго контролінгу. </w:t>
            </w:r>
          </w:p>
          <w:p w14:paraId="1A8FE45E" w14:textId="3D12025D" w:rsidR="0005489D" w:rsidRPr="004A5E6D" w:rsidRDefault="0005489D" w:rsidP="0005489D">
            <w:pPr>
              <w:pStyle w:val="aa"/>
              <w:numPr>
                <w:ilvl w:val="0"/>
                <w:numId w:val="28"/>
              </w:numPr>
              <w:spacing w:after="0" w:line="240" w:lineRule="auto"/>
              <w:jc w:val="both"/>
              <w:rPr>
                <w:rFonts w:ascii="Times New Roman" w:hAnsi="Times New Roman"/>
                <w:sz w:val="24"/>
                <w:szCs w:val="24"/>
              </w:rPr>
            </w:pPr>
            <w:r w:rsidRPr="004A5E6D">
              <w:rPr>
                <w:rFonts w:ascii="Times New Roman" w:hAnsi="Times New Roman"/>
                <w:sz w:val="24"/>
                <w:szCs w:val="24"/>
              </w:rPr>
              <w:t>Бюджетування, рапортування і контроль у системі оперативного контролінгу.</w:t>
            </w:r>
          </w:p>
        </w:tc>
        <w:tc>
          <w:tcPr>
            <w:tcW w:w="502" w:type="pct"/>
            <w:shd w:val="clear" w:color="auto" w:fill="auto"/>
          </w:tcPr>
          <w:p w14:paraId="1D38A199" w14:textId="6F2E590D"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hAnsi="Times New Roman" w:cs="Times New Roman"/>
                <w:spacing w:val="-4"/>
                <w:sz w:val="24"/>
                <w:szCs w:val="24"/>
                <w:lang w:val="uk-UA"/>
              </w:rPr>
              <w:t>16</w:t>
            </w:r>
          </w:p>
        </w:tc>
        <w:tc>
          <w:tcPr>
            <w:tcW w:w="516" w:type="pct"/>
            <w:vAlign w:val="center"/>
          </w:tcPr>
          <w:p w14:paraId="209C2DF2" w14:textId="335CF093"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eastAsia="Calibri" w:hAnsi="Times New Roman" w:cs="Times New Roman"/>
                <w:bCs/>
                <w:sz w:val="24"/>
                <w:szCs w:val="24"/>
                <w:lang w:val="uk-UA"/>
              </w:rPr>
              <w:t>20</w:t>
            </w:r>
          </w:p>
        </w:tc>
      </w:tr>
      <w:tr w:rsidR="0005489D" w:rsidRPr="004A5E6D" w14:paraId="1ABBA100" w14:textId="77777777" w:rsidTr="00665120">
        <w:trPr>
          <w:trHeight w:val="369"/>
        </w:trPr>
        <w:tc>
          <w:tcPr>
            <w:tcW w:w="350" w:type="pct"/>
            <w:shd w:val="clear" w:color="auto" w:fill="auto"/>
            <w:vAlign w:val="center"/>
          </w:tcPr>
          <w:p w14:paraId="3D19EA79" w14:textId="77777777" w:rsidR="0005489D" w:rsidRPr="004A5E6D" w:rsidRDefault="0005489D"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eastAsia="Calibri" w:hAnsi="Times New Roman" w:cs="Times New Roman"/>
                <w:sz w:val="24"/>
                <w:szCs w:val="24"/>
                <w:lang w:val="uk-UA" w:eastAsia="uk-UA"/>
              </w:rPr>
              <w:t>4</w:t>
            </w:r>
          </w:p>
        </w:tc>
        <w:tc>
          <w:tcPr>
            <w:tcW w:w="3632" w:type="pct"/>
            <w:shd w:val="clear" w:color="auto" w:fill="auto"/>
          </w:tcPr>
          <w:p w14:paraId="57E83DA5" w14:textId="77777777" w:rsidR="0005489D" w:rsidRPr="004A5E6D" w:rsidRDefault="0005489D" w:rsidP="0005489D">
            <w:pPr>
              <w:pStyle w:val="a7"/>
              <w:spacing w:after="0" w:line="240" w:lineRule="auto"/>
              <w:ind w:left="0"/>
              <w:rPr>
                <w:sz w:val="24"/>
                <w:szCs w:val="24"/>
                <w:lang w:val="uk-UA"/>
              </w:rPr>
            </w:pPr>
            <w:r w:rsidRPr="004A5E6D">
              <w:rPr>
                <w:sz w:val="24"/>
                <w:szCs w:val="24"/>
              </w:rPr>
              <w:t>Тема 4. Методичний інструментарій фінансового контролінгу</w:t>
            </w:r>
          </w:p>
          <w:p w14:paraId="314742DB" w14:textId="632888C1" w:rsidR="0005489D" w:rsidRPr="004A5E6D" w:rsidRDefault="0005489D" w:rsidP="0005489D">
            <w:pPr>
              <w:pStyle w:val="aa"/>
              <w:numPr>
                <w:ilvl w:val="0"/>
                <w:numId w:val="23"/>
              </w:numPr>
              <w:suppressAutoHyphens/>
              <w:spacing w:after="0" w:line="240" w:lineRule="auto"/>
              <w:ind w:left="0"/>
              <w:jc w:val="both"/>
              <w:rPr>
                <w:rFonts w:ascii="Times New Roman" w:hAnsi="Times New Roman"/>
                <w:bCs/>
                <w:color w:val="000000"/>
                <w:sz w:val="24"/>
                <w:szCs w:val="24"/>
              </w:rPr>
            </w:pPr>
            <w:r w:rsidRPr="004A5E6D">
              <w:rPr>
                <w:rFonts w:ascii="Times New Roman" w:hAnsi="Times New Roman"/>
                <w:sz w:val="24"/>
                <w:szCs w:val="24"/>
              </w:rPr>
              <w:t xml:space="preserve">1. Етапи проведення вартісного аналізу та складовів елементи даних етапів. </w:t>
            </w:r>
          </w:p>
          <w:p w14:paraId="4A410891" w14:textId="1974830C" w:rsidR="0005489D" w:rsidRPr="004A5E6D" w:rsidRDefault="0005489D" w:rsidP="0005489D">
            <w:pPr>
              <w:pStyle w:val="aa"/>
              <w:numPr>
                <w:ilvl w:val="0"/>
                <w:numId w:val="23"/>
              </w:numPr>
              <w:suppressAutoHyphens/>
              <w:spacing w:after="0" w:line="240" w:lineRule="auto"/>
              <w:ind w:left="0"/>
              <w:jc w:val="both"/>
              <w:rPr>
                <w:rFonts w:ascii="Times New Roman" w:hAnsi="Times New Roman"/>
                <w:bCs/>
                <w:color w:val="000000"/>
                <w:sz w:val="24"/>
                <w:szCs w:val="24"/>
              </w:rPr>
            </w:pPr>
            <w:r w:rsidRPr="004A5E6D">
              <w:rPr>
                <w:rFonts w:ascii="Times New Roman" w:hAnsi="Times New Roman"/>
                <w:sz w:val="24"/>
                <w:szCs w:val="24"/>
              </w:rPr>
              <w:t xml:space="preserve">2. Портфельний аналіз як ефективний інструмент стратегічного контролінгу. </w:t>
            </w:r>
          </w:p>
          <w:p w14:paraId="65D8350E" w14:textId="7F468B85" w:rsidR="0005489D" w:rsidRPr="004A5E6D" w:rsidRDefault="0005489D" w:rsidP="0005489D">
            <w:pPr>
              <w:pStyle w:val="aa"/>
              <w:numPr>
                <w:ilvl w:val="0"/>
                <w:numId w:val="23"/>
              </w:numPr>
              <w:suppressAutoHyphens/>
              <w:spacing w:after="0" w:line="240" w:lineRule="auto"/>
              <w:ind w:left="0"/>
              <w:jc w:val="both"/>
              <w:rPr>
                <w:rFonts w:ascii="Times New Roman" w:hAnsi="Times New Roman"/>
                <w:bCs/>
                <w:color w:val="000000"/>
                <w:sz w:val="24"/>
                <w:szCs w:val="24"/>
              </w:rPr>
            </w:pPr>
            <w:r w:rsidRPr="004A5E6D">
              <w:rPr>
                <w:rFonts w:ascii="Times New Roman" w:hAnsi="Times New Roman"/>
                <w:sz w:val="24"/>
                <w:szCs w:val="24"/>
              </w:rPr>
              <w:t>3. Портфельні матриці як інструменти аналізу в системі портфельного аналізу. АВСаналіз.</w:t>
            </w:r>
          </w:p>
        </w:tc>
        <w:tc>
          <w:tcPr>
            <w:tcW w:w="502" w:type="pct"/>
            <w:shd w:val="clear" w:color="auto" w:fill="auto"/>
          </w:tcPr>
          <w:p w14:paraId="32784875" w14:textId="601B369D"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hAnsi="Times New Roman" w:cs="Times New Roman"/>
                <w:spacing w:val="-4"/>
                <w:sz w:val="24"/>
                <w:szCs w:val="24"/>
                <w:lang w:val="uk-UA"/>
              </w:rPr>
              <w:t>10</w:t>
            </w:r>
          </w:p>
        </w:tc>
        <w:tc>
          <w:tcPr>
            <w:tcW w:w="516" w:type="pct"/>
            <w:vAlign w:val="center"/>
          </w:tcPr>
          <w:p w14:paraId="4B807955" w14:textId="26757C02"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eastAsia="Calibri" w:hAnsi="Times New Roman" w:cs="Times New Roman"/>
                <w:bCs/>
                <w:sz w:val="24"/>
                <w:szCs w:val="24"/>
                <w:lang w:val="uk-UA"/>
              </w:rPr>
              <w:t>10</w:t>
            </w:r>
          </w:p>
        </w:tc>
      </w:tr>
      <w:tr w:rsidR="0005489D" w:rsidRPr="004A5E6D" w14:paraId="04D441AA" w14:textId="77777777" w:rsidTr="00665120">
        <w:trPr>
          <w:trHeight w:val="369"/>
        </w:trPr>
        <w:tc>
          <w:tcPr>
            <w:tcW w:w="350" w:type="pct"/>
            <w:shd w:val="clear" w:color="auto" w:fill="auto"/>
            <w:vAlign w:val="center"/>
          </w:tcPr>
          <w:p w14:paraId="2B1C3ECA" w14:textId="77777777" w:rsidR="0005489D" w:rsidRPr="004A5E6D" w:rsidRDefault="0005489D" w:rsidP="0005489D">
            <w:pPr>
              <w:autoSpaceDE w:val="0"/>
              <w:autoSpaceDN w:val="0"/>
              <w:spacing w:after="0" w:line="240" w:lineRule="auto"/>
              <w:jc w:val="center"/>
              <w:rPr>
                <w:rFonts w:ascii="Times New Roman" w:eastAsia="Calibri" w:hAnsi="Times New Roman" w:cs="Times New Roman"/>
                <w:sz w:val="24"/>
                <w:szCs w:val="24"/>
                <w:lang w:val="uk-UA" w:eastAsia="uk-UA"/>
              </w:rPr>
            </w:pPr>
            <w:r w:rsidRPr="004A5E6D">
              <w:rPr>
                <w:rFonts w:ascii="Times New Roman" w:eastAsia="Calibri" w:hAnsi="Times New Roman" w:cs="Times New Roman"/>
                <w:sz w:val="24"/>
                <w:szCs w:val="24"/>
                <w:lang w:val="uk-UA" w:eastAsia="uk-UA"/>
              </w:rPr>
              <w:t>5</w:t>
            </w:r>
          </w:p>
        </w:tc>
        <w:tc>
          <w:tcPr>
            <w:tcW w:w="3632" w:type="pct"/>
            <w:shd w:val="clear" w:color="auto" w:fill="auto"/>
          </w:tcPr>
          <w:p w14:paraId="5E6A84AF" w14:textId="77777777" w:rsidR="0005489D" w:rsidRPr="004A5E6D" w:rsidRDefault="0005489D" w:rsidP="0005489D">
            <w:pPr>
              <w:pStyle w:val="a7"/>
              <w:spacing w:after="0" w:line="240" w:lineRule="auto"/>
              <w:ind w:left="0"/>
              <w:rPr>
                <w:sz w:val="24"/>
                <w:szCs w:val="24"/>
                <w:lang w:val="uk-UA"/>
              </w:rPr>
            </w:pPr>
            <w:r w:rsidRPr="004A5E6D">
              <w:rPr>
                <w:sz w:val="24"/>
                <w:szCs w:val="24"/>
                <w:lang w:val="uk-UA"/>
              </w:rPr>
              <w:t xml:space="preserve">Тема </w:t>
            </w:r>
            <w:r w:rsidRPr="004A5E6D">
              <w:rPr>
                <w:sz w:val="24"/>
                <w:szCs w:val="24"/>
              </w:rPr>
              <w:t xml:space="preserve">5. Фінансове прогнозування та планування на підприємстві </w:t>
            </w:r>
          </w:p>
          <w:p w14:paraId="022585D0" w14:textId="77777777" w:rsidR="0005489D" w:rsidRPr="004A5E6D" w:rsidRDefault="0005489D" w:rsidP="0005489D">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 xml:space="preserve">1. </w:t>
            </w:r>
            <w:r w:rsidRPr="004A5E6D">
              <w:rPr>
                <w:rFonts w:ascii="Times New Roman" w:hAnsi="Times New Roman" w:cs="Times New Roman"/>
                <w:sz w:val="24"/>
                <w:szCs w:val="24"/>
              </w:rPr>
              <w:t xml:space="preserve">Специфічні принципи планування. Загальна класифікація методів планування. </w:t>
            </w:r>
          </w:p>
          <w:p w14:paraId="77B3A499" w14:textId="77777777" w:rsidR="0005489D" w:rsidRPr="004A5E6D" w:rsidRDefault="0005489D" w:rsidP="0005489D">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 xml:space="preserve">2. </w:t>
            </w:r>
            <w:r w:rsidRPr="00665120">
              <w:rPr>
                <w:rFonts w:ascii="Times New Roman" w:hAnsi="Times New Roman" w:cs="Times New Roman"/>
                <w:sz w:val="24"/>
                <w:szCs w:val="24"/>
                <w:lang w:val="uk-UA"/>
              </w:rPr>
              <w:t xml:space="preserve">Підсистеми фінансовго планування, їх сутність та взаємозв’язок. </w:t>
            </w:r>
          </w:p>
          <w:p w14:paraId="561754B6" w14:textId="758BBECB" w:rsidR="0005489D" w:rsidRPr="004A5E6D" w:rsidRDefault="0005489D" w:rsidP="0005489D">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 xml:space="preserve">3. </w:t>
            </w:r>
            <w:r w:rsidRPr="004A5E6D">
              <w:rPr>
                <w:rFonts w:ascii="Times New Roman" w:hAnsi="Times New Roman" w:cs="Times New Roman"/>
                <w:sz w:val="24"/>
                <w:szCs w:val="24"/>
              </w:rPr>
              <w:t>Технологія фінансового планування. Основні етапи фінансового планування на підприємстві.</w:t>
            </w:r>
          </w:p>
        </w:tc>
        <w:tc>
          <w:tcPr>
            <w:tcW w:w="502" w:type="pct"/>
            <w:shd w:val="clear" w:color="auto" w:fill="auto"/>
          </w:tcPr>
          <w:p w14:paraId="5819A7C7" w14:textId="0F0B1EA6"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hAnsi="Times New Roman" w:cs="Times New Roman"/>
                <w:spacing w:val="-4"/>
                <w:sz w:val="24"/>
                <w:szCs w:val="24"/>
                <w:lang w:val="uk-UA"/>
              </w:rPr>
              <w:t>10</w:t>
            </w:r>
          </w:p>
        </w:tc>
        <w:tc>
          <w:tcPr>
            <w:tcW w:w="516" w:type="pct"/>
            <w:vAlign w:val="center"/>
          </w:tcPr>
          <w:p w14:paraId="6B465914" w14:textId="4FC5F67E"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eastAsia="Calibri" w:hAnsi="Times New Roman" w:cs="Times New Roman"/>
                <w:bCs/>
                <w:sz w:val="24"/>
                <w:szCs w:val="24"/>
                <w:lang w:val="uk-UA"/>
              </w:rPr>
              <w:t>10</w:t>
            </w:r>
          </w:p>
        </w:tc>
      </w:tr>
      <w:tr w:rsidR="0005489D" w:rsidRPr="004A5E6D" w14:paraId="269C37D0" w14:textId="77777777" w:rsidTr="00665120">
        <w:trPr>
          <w:trHeight w:val="369"/>
        </w:trPr>
        <w:tc>
          <w:tcPr>
            <w:tcW w:w="350" w:type="pct"/>
            <w:shd w:val="clear" w:color="auto" w:fill="auto"/>
            <w:vAlign w:val="center"/>
          </w:tcPr>
          <w:p w14:paraId="5365FF0C" w14:textId="204E4222" w:rsidR="0005489D" w:rsidRPr="004A5E6D" w:rsidRDefault="0005489D" w:rsidP="0005489D">
            <w:pPr>
              <w:autoSpaceDE w:val="0"/>
              <w:autoSpaceDN w:val="0"/>
              <w:spacing w:after="0" w:line="240" w:lineRule="auto"/>
              <w:jc w:val="center"/>
              <w:rPr>
                <w:rFonts w:ascii="Times New Roman" w:eastAsia="Calibri" w:hAnsi="Times New Roman" w:cs="Times New Roman"/>
                <w:sz w:val="24"/>
                <w:szCs w:val="24"/>
                <w:lang w:val="uk-UA" w:eastAsia="uk-UA"/>
              </w:rPr>
            </w:pPr>
          </w:p>
        </w:tc>
        <w:tc>
          <w:tcPr>
            <w:tcW w:w="3632" w:type="pct"/>
            <w:shd w:val="clear" w:color="auto" w:fill="auto"/>
          </w:tcPr>
          <w:p w14:paraId="40037E88" w14:textId="77777777" w:rsidR="0005489D" w:rsidRPr="004A5E6D" w:rsidRDefault="0005489D" w:rsidP="0005489D">
            <w:pPr>
              <w:pStyle w:val="a7"/>
              <w:spacing w:after="0" w:line="240" w:lineRule="auto"/>
              <w:ind w:left="0"/>
              <w:rPr>
                <w:sz w:val="24"/>
                <w:szCs w:val="24"/>
                <w:lang w:val="uk-UA"/>
              </w:rPr>
            </w:pPr>
            <w:r w:rsidRPr="004A5E6D">
              <w:rPr>
                <w:sz w:val="24"/>
                <w:szCs w:val="24"/>
              </w:rPr>
              <w:t>Тема 6. Методи фінансового прогнозування</w:t>
            </w:r>
          </w:p>
          <w:p w14:paraId="5A7919CE" w14:textId="0E8D7277" w:rsidR="0005489D" w:rsidRPr="004A5E6D" w:rsidRDefault="0005489D" w:rsidP="0005489D">
            <w:pPr>
              <w:pStyle w:val="a7"/>
              <w:numPr>
                <w:ilvl w:val="0"/>
                <w:numId w:val="25"/>
              </w:numPr>
              <w:spacing w:after="0" w:line="240" w:lineRule="auto"/>
              <w:ind w:left="297" w:hanging="284"/>
              <w:rPr>
                <w:sz w:val="24"/>
                <w:szCs w:val="24"/>
                <w:lang w:val="uk-UA"/>
              </w:rPr>
            </w:pPr>
            <w:r w:rsidRPr="004A5E6D">
              <w:rPr>
                <w:sz w:val="24"/>
                <w:szCs w:val="24"/>
              </w:rPr>
              <w:t xml:space="preserve">Нелінійні регресії в системі казуального прогнозування. Методи екстраполяції в системі фінансового прогнозування. </w:t>
            </w:r>
          </w:p>
          <w:p w14:paraId="7E306131" w14:textId="72DFCCB3" w:rsidR="0005489D" w:rsidRPr="004A5E6D" w:rsidRDefault="0005489D" w:rsidP="0005489D">
            <w:pPr>
              <w:pStyle w:val="a7"/>
              <w:numPr>
                <w:ilvl w:val="0"/>
                <w:numId w:val="25"/>
              </w:numPr>
              <w:spacing w:after="0" w:line="240" w:lineRule="auto"/>
              <w:ind w:left="297" w:hanging="284"/>
              <w:rPr>
                <w:sz w:val="24"/>
                <w:szCs w:val="24"/>
                <w:lang w:val="uk-UA"/>
              </w:rPr>
            </w:pPr>
            <w:r w:rsidRPr="004A5E6D">
              <w:rPr>
                <w:sz w:val="24"/>
                <w:szCs w:val="24"/>
              </w:rPr>
              <w:t xml:space="preserve">Сутність та система утворення рядів динаміки. Сутність та підходи до побудови тренду. </w:t>
            </w:r>
          </w:p>
        </w:tc>
        <w:tc>
          <w:tcPr>
            <w:tcW w:w="502" w:type="pct"/>
            <w:shd w:val="clear" w:color="auto" w:fill="auto"/>
          </w:tcPr>
          <w:p w14:paraId="210D978E" w14:textId="38A37237"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hAnsi="Times New Roman" w:cs="Times New Roman"/>
                <w:spacing w:val="-4"/>
                <w:sz w:val="24"/>
                <w:szCs w:val="24"/>
                <w:lang w:val="uk-UA"/>
              </w:rPr>
              <w:t>10</w:t>
            </w:r>
          </w:p>
        </w:tc>
        <w:tc>
          <w:tcPr>
            <w:tcW w:w="516" w:type="pct"/>
            <w:vAlign w:val="center"/>
          </w:tcPr>
          <w:p w14:paraId="217BD4B7" w14:textId="00061BDD"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eastAsia="Calibri" w:hAnsi="Times New Roman" w:cs="Times New Roman"/>
                <w:bCs/>
                <w:sz w:val="24"/>
                <w:szCs w:val="24"/>
                <w:lang w:val="uk-UA"/>
              </w:rPr>
              <w:t>20</w:t>
            </w:r>
          </w:p>
        </w:tc>
      </w:tr>
      <w:tr w:rsidR="0005489D" w:rsidRPr="004A5E6D" w14:paraId="1E91BC21" w14:textId="77777777" w:rsidTr="00665120">
        <w:trPr>
          <w:trHeight w:val="369"/>
        </w:trPr>
        <w:tc>
          <w:tcPr>
            <w:tcW w:w="350" w:type="pct"/>
            <w:shd w:val="clear" w:color="auto" w:fill="auto"/>
            <w:vAlign w:val="center"/>
          </w:tcPr>
          <w:p w14:paraId="5215FD67" w14:textId="76924BF4" w:rsidR="0005489D" w:rsidRPr="004A5E6D" w:rsidRDefault="0005489D" w:rsidP="0005489D">
            <w:pPr>
              <w:autoSpaceDE w:val="0"/>
              <w:autoSpaceDN w:val="0"/>
              <w:spacing w:after="0" w:line="240" w:lineRule="auto"/>
              <w:jc w:val="center"/>
              <w:rPr>
                <w:rFonts w:ascii="Times New Roman" w:eastAsia="Calibri" w:hAnsi="Times New Roman" w:cs="Times New Roman"/>
                <w:sz w:val="24"/>
                <w:szCs w:val="24"/>
                <w:lang w:val="uk-UA" w:eastAsia="uk-UA"/>
              </w:rPr>
            </w:pPr>
          </w:p>
        </w:tc>
        <w:tc>
          <w:tcPr>
            <w:tcW w:w="3632" w:type="pct"/>
            <w:shd w:val="clear" w:color="auto" w:fill="auto"/>
          </w:tcPr>
          <w:p w14:paraId="5D151CE8" w14:textId="77777777" w:rsidR="0005489D" w:rsidRPr="004A5E6D" w:rsidRDefault="0005489D" w:rsidP="0005489D">
            <w:pPr>
              <w:pStyle w:val="a7"/>
              <w:spacing w:after="0" w:line="240" w:lineRule="auto"/>
              <w:ind w:left="0"/>
              <w:rPr>
                <w:sz w:val="24"/>
                <w:szCs w:val="24"/>
                <w:lang w:val="uk-UA"/>
              </w:rPr>
            </w:pPr>
            <w:r w:rsidRPr="004A5E6D">
              <w:rPr>
                <w:sz w:val="24"/>
                <w:szCs w:val="24"/>
              </w:rPr>
              <w:t>Тема 7. Фінансовий контролінг інвестиційних проектів</w:t>
            </w:r>
          </w:p>
          <w:p w14:paraId="4CC6971C" w14:textId="77777777" w:rsidR="0005489D" w:rsidRPr="004A5E6D" w:rsidRDefault="0005489D" w:rsidP="0005489D">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 xml:space="preserve">1. </w:t>
            </w:r>
            <w:r w:rsidRPr="004A5E6D">
              <w:rPr>
                <w:rFonts w:ascii="Times New Roman" w:hAnsi="Times New Roman" w:cs="Times New Roman"/>
                <w:sz w:val="24"/>
                <w:szCs w:val="24"/>
              </w:rPr>
              <w:t xml:space="preserve">Побудова стратегії фінансування на підприємстві. </w:t>
            </w:r>
          </w:p>
          <w:p w14:paraId="45E42D80" w14:textId="032F6872" w:rsidR="0005489D" w:rsidRPr="004A5E6D" w:rsidRDefault="0005489D" w:rsidP="0005489D">
            <w:pPr>
              <w:spacing w:after="0" w:line="240" w:lineRule="auto"/>
              <w:jc w:val="both"/>
              <w:rPr>
                <w:rFonts w:ascii="Times New Roman" w:hAnsi="Times New Roman" w:cs="Times New Roman"/>
                <w:sz w:val="24"/>
                <w:szCs w:val="24"/>
              </w:rPr>
            </w:pPr>
            <w:r w:rsidRPr="004A5E6D">
              <w:rPr>
                <w:rFonts w:ascii="Times New Roman" w:hAnsi="Times New Roman" w:cs="Times New Roman"/>
                <w:sz w:val="24"/>
                <w:szCs w:val="24"/>
                <w:lang w:val="uk-UA"/>
              </w:rPr>
              <w:t xml:space="preserve">2. </w:t>
            </w:r>
            <w:r w:rsidRPr="004A5E6D">
              <w:rPr>
                <w:rFonts w:ascii="Times New Roman" w:hAnsi="Times New Roman" w:cs="Times New Roman"/>
                <w:sz w:val="24"/>
                <w:szCs w:val="24"/>
              </w:rPr>
              <w:t xml:space="preserve">Структура плану доходів та видатків на підприємстві, плану грошових надходжень і виплат, планового балансу. </w:t>
            </w:r>
            <w:r w:rsidRPr="004A5E6D">
              <w:rPr>
                <w:rFonts w:ascii="Times New Roman" w:hAnsi="Times New Roman" w:cs="Times New Roman"/>
                <w:sz w:val="24"/>
                <w:szCs w:val="24"/>
                <w:lang w:val="uk-UA"/>
              </w:rPr>
              <w:t xml:space="preserve">3. </w:t>
            </w:r>
            <w:r w:rsidRPr="004A5E6D">
              <w:rPr>
                <w:rFonts w:ascii="Times New Roman" w:hAnsi="Times New Roman" w:cs="Times New Roman"/>
                <w:sz w:val="24"/>
                <w:szCs w:val="24"/>
              </w:rPr>
              <w:t>Підходи до розрахунку очікуваних показників в структурі фінансового плану.</w:t>
            </w:r>
          </w:p>
        </w:tc>
        <w:tc>
          <w:tcPr>
            <w:tcW w:w="502" w:type="pct"/>
            <w:shd w:val="clear" w:color="auto" w:fill="auto"/>
          </w:tcPr>
          <w:p w14:paraId="5DB26D07" w14:textId="71616C63"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hAnsi="Times New Roman" w:cs="Times New Roman"/>
                <w:spacing w:val="-4"/>
                <w:sz w:val="24"/>
                <w:szCs w:val="24"/>
                <w:lang w:val="uk-UA"/>
              </w:rPr>
              <w:t>10</w:t>
            </w:r>
          </w:p>
        </w:tc>
        <w:tc>
          <w:tcPr>
            <w:tcW w:w="516" w:type="pct"/>
            <w:vAlign w:val="center"/>
          </w:tcPr>
          <w:p w14:paraId="210D841B" w14:textId="74809FA6"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eastAsia="Calibri" w:hAnsi="Times New Roman" w:cs="Times New Roman"/>
                <w:bCs/>
                <w:sz w:val="24"/>
                <w:szCs w:val="24"/>
                <w:lang w:val="uk-UA"/>
              </w:rPr>
              <w:t>20</w:t>
            </w:r>
          </w:p>
        </w:tc>
      </w:tr>
      <w:tr w:rsidR="0005489D" w:rsidRPr="004A5E6D" w14:paraId="35D028C4" w14:textId="77777777" w:rsidTr="00665120">
        <w:trPr>
          <w:trHeight w:val="369"/>
        </w:trPr>
        <w:tc>
          <w:tcPr>
            <w:tcW w:w="350" w:type="pct"/>
            <w:shd w:val="clear" w:color="auto" w:fill="auto"/>
            <w:vAlign w:val="center"/>
          </w:tcPr>
          <w:p w14:paraId="57EAF9EE" w14:textId="641E41FE" w:rsidR="0005489D" w:rsidRPr="004A5E6D" w:rsidRDefault="0005489D" w:rsidP="0005489D">
            <w:pPr>
              <w:autoSpaceDE w:val="0"/>
              <w:autoSpaceDN w:val="0"/>
              <w:spacing w:after="0" w:line="240" w:lineRule="auto"/>
              <w:jc w:val="center"/>
              <w:rPr>
                <w:rFonts w:ascii="Times New Roman" w:eastAsia="Calibri" w:hAnsi="Times New Roman" w:cs="Times New Roman"/>
                <w:sz w:val="24"/>
                <w:szCs w:val="24"/>
                <w:lang w:val="uk-UA" w:eastAsia="uk-UA"/>
              </w:rPr>
            </w:pPr>
          </w:p>
        </w:tc>
        <w:tc>
          <w:tcPr>
            <w:tcW w:w="3632" w:type="pct"/>
            <w:shd w:val="clear" w:color="auto" w:fill="auto"/>
          </w:tcPr>
          <w:p w14:paraId="05F51D82" w14:textId="77777777" w:rsidR="0005489D" w:rsidRPr="004A5E6D" w:rsidRDefault="0005489D" w:rsidP="0005489D">
            <w:pPr>
              <w:pStyle w:val="a7"/>
              <w:spacing w:after="0" w:line="240" w:lineRule="auto"/>
              <w:ind w:left="0"/>
              <w:rPr>
                <w:sz w:val="24"/>
                <w:szCs w:val="24"/>
                <w:lang w:val="uk-UA"/>
              </w:rPr>
            </w:pPr>
            <w:r w:rsidRPr="004A5E6D">
              <w:rPr>
                <w:sz w:val="24"/>
                <w:szCs w:val="24"/>
              </w:rPr>
              <w:t>Тема 8. Система бюджетування на підприємстві</w:t>
            </w:r>
          </w:p>
          <w:p w14:paraId="0EAF24DE" w14:textId="77777777" w:rsidR="0005489D" w:rsidRPr="004A5E6D" w:rsidRDefault="0005489D" w:rsidP="0005489D">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 xml:space="preserve">1. </w:t>
            </w:r>
            <w:r w:rsidRPr="004A5E6D">
              <w:rPr>
                <w:rFonts w:ascii="Times New Roman" w:hAnsi="Times New Roman" w:cs="Times New Roman"/>
                <w:sz w:val="24"/>
                <w:szCs w:val="24"/>
              </w:rPr>
              <w:t xml:space="preserve">Сутність та необхідність бюджетного мотивування. </w:t>
            </w:r>
          </w:p>
          <w:p w14:paraId="12489060" w14:textId="2008DA65" w:rsidR="0005489D" w:rsidRPr="004A5E6D" w:rsidRDefault="0005489D" w:rsidP="0005489D">
            <w:pPr>
              <w:spacing w:after="0" w:line="240" w:lineRule="auto"/>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 xml:space="preserve">2. </w:t>
            </w:r>
            <w:r w:rsidRPr="004A5E6D">
              <w:rPr>
                <w:rFonts w:ascii="Times New Roman" w:hAnsi="Times New Roman" w:cs="Times New Roman"/>
                <w:sz w:val="24"/>
                <w:szCs w:val="24"/>
              </w:rPr>
              <w:t>Бюджетне контролювання та регулювання на підприємстві</w:t>
            </w:r>
            <w:r w:rsidRPr="004A5E6D">
              <w:rPr>
                <w:rFonts w:ascii="Times New Roman" w:hAnsi="Times New Roman" w:cs="Times New Roman"/>
                <w:sz w:val="24"/>
                <w:szCs w:val="24"/>
                <w:lang w:val="uk-UA"/>
              </w:rPr>
              <w:t>.</w:t>
            </w:r>
          </w:p>
          <w:p w14:paraId="282D51FD" w14:textId="371F8616" w:rsidR="0005489D" w:rsidRPr="004A5E6D" w:rsidRDefault="0005489D" w:rsidP="0005489D">
            <w:pPr>
              <w:pStyle w:val="24"/>
              <w:tabs>
                <w:tab w:val="left" w:pos="180"/>
              </w:tabs>
              <w:spacing w:line="240" w:lineRule="auto"/>
              <w:rPr>
                <w:sz w:val="24"/>
                <w:szCs w:val="24"/>
                <w:lang w:val="uk-UA"/>
              </w:rPr>
            </w:pPr>
          </w:p>
        </w:tc>
        <w:tc>
          <w:tcPr>
            <w:tcW w:w="502" w:type="pct"/>
            <w:shd w:val="clear" w:color="auto" w:fill="auto"/>
          </w:tcPr>
          <w:p w14:paraId="6DAF225C" w14:textId="41880BF3"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hAnsi="Times New Roman" w:cs="Times New Roman"/>
                <w:spacing w:val="-4"/>
                <w:sz w:val="24"/>
                <w:szCs w:val="24"/>
                <w:lang w:val="uk-UA"/>
              </w:rPr>
              <w:t>10</w:t>
            </w:r>
          </w:p>
        </w:tc>
        <w:tc>
          <w:tcPr>
            <w:tcW w:w="516" w:type="pct"/>
            <w:vAlign w:val="center"/>
          </w:tcPr>
          <w:p w14:paraId="72C62040" w14:textId="229AE901" w:rsidR="0005489D" w:rsidRPr="004A5E6D" w:rsidRDefault="0005489D" w:rsidP="0005489D">
            <w:pPr>
              <w:spacing w:after="0" w:line="240" w:lineRule="auto"/>
              <w:jc w:val="center"/>
              <w:outlineLvl w:val="2"/>
              <w:rPr>
                <w:rFonts w:ascii="Times New Roman" w:eastAsia="Calibri" w:hAnsi="Times New Roman" w:cs="Times New Roman"/>
                <w:bCs/>
                <w:sz w:val="24"/>
                <w:szCs w:val="24"/>
                <w:lang w:val="uk-UA"/>
              </w:rPr>
            </w:pPr>
            <w:r w:rsidRPr="004A5E6D">
              <w:rPr>
                <w:rFonts w:ascii="Times New Roman" w:eastAsia="Calibri" w:hAnsi="Times New Roman" w:cs="Times New Roman"/>
                <w:bCs/>
                <w:sz w:val="24"/>
                <w:szCs w:val="24"/>
                <w:lang w:val="uk-UA"/>
              </w:rPr>
              <w:t>14</w:t>
            </w:r>
          </w:p>
        </w:tc>
      </w:tr>
      <w:tr w:rsidR="0005489D" w:rsidRPr="004A5E6D" w14:paraId="4E48AC48" w14:textId="77777777" w:rsidTr="00665120">
        <w:trPr>
          <w:trHeight w:val="340"/>
        </w:trPr>
        <w:tc>
          <w:tcPr>
            <w:tcW w:w="3982" w:type="pct"/>
            <w:gridSpan w:val="2"/>
            <w:shd w:val="clear" w:color="auto" w:fill="auto"/>
            <w:vAlign w:val="center"/>
          </w:tcPr>
          <w:p w14:paraId="0DB8C83D" w14:textId="5C31CE0E" w:rsidR="0005489D" w:rsidRPr="004A5E6D" w:rsidRDefault="0005489D" w:rsidP="0005489D">
            <w:pPr>
              <w:spacing w:line="240" w:lineRule="auto"/>
              <w:jc w:val="right"/>
              <w:rPr>
                <w:rFonts w:eastAsia="Calibri"/>
                <w:b/>
                <w:sz w:val="24"/>
                <w:szCs w:val="24"/>
                <w:lang w:val="uk-UA"/>
              </w:rPr>
            </w:pPr>
          </w:p>
        </w:tc>
        <w:tc>
          <w:tcPr>
            <w:tcW w:w="502" w:type="pct"/>
            <w:shd w:val="clear" w:color="auto" w:fill="auto"/>
            <w:vAlign w:val="center"/>
          </w:tcPr>
          <w:p w14:paraId="04E68842" w14:textId="6F4136A0" w:rsidR="0005489D" w:rsidRPr="004A5E6D" w:rsidRDefault="0005489D" w:rsidP="0005489D">
            <w:pPr>
              <w:autoSpaceDE w:val="0"/>
              <w:autoSpaceDN w:val="0"/>
              <w:spacing w:line="240" w:lineRule="auto"/>
              <w:jc w:val="center"/>
              <w:rPr>
                <w:rFonts w:eastAsia="Calibri"/>
                <w:b/>
                <w:sz w:val="24"/>
                <w:szCs w:val="24"/>
                <w:lang w:val="uk-UA" w:eastAsia="uk-UA"/>
              </w:rPr>
            </w:pPr>
            <w:r w:rsidRPr="004A5E6D">
              <w:rPr>
                <w:rFonts w:eastAsia="Calibri"/>
                <w:b/>
                <w:sz w:val="24"/>
                <w:szCs w:val="24"/>
                <w:lang w:val="uk-UA" w:eastAsia="uk-UA"/>
              </w:rPr>
              <w:t>86</w:t>
            </w:r>
          </w:p>
        </w:tc>
        <w:tc>
          <w:tcPr>
            <w:tcW w:w="516" w:type="pct"/>
          </w:tcPr>
          <w:p w14:paraId="1B05F304" w14:textId="0F75179F" w:rsidR="0005489D" w:rsidRPr="004A5E6D" w:rsidRDefault="0005489D" w:rsidP="0005489D">
            <w:pPr>
              <w:autoSpaceDE w:val="0"/>
              <w:autoSpaceDN w:val="0"/>
              <w:spacing w:line="240" w:lineRule="auto"/>
              <w:jc w:val="center"/>
              <w:rPr>
                <w:rFonts w:eastAsia="Calibri"/>
                <w:b/>
                <w:sz w:val="24"/>
                <w:szCs w:val="24"/>
                <w:lang w:val="uk-UA" w:eastAsia="uk-UA"/>
              </w:rPr>
            </w:pPr>
            <w:r w:rsidRPr="004A5E6D">
              <w:rPr>
                <w:rFonts w:eastAsia="Calibri"/>
                <w:b/>
                <w:sz w:val="24"/>
                <w:szCs w:val="24"/>
                <w:lang w:val="uk-UA" w:eastAsia="uk-UA"/>
              </w:rPr>
              <w:t>134</w:t>
            </w:r>
          </w:p>
        </w:tc>
      </w:tr>
    </w:tbl>
    <w:p w14:paraId="6C8E8F9A" w14:textId="77777777" w:rsidR="009272A2" w:rsidRPr="004A5E6D" w:rsidRDefault="009272A2" w:rsidP="009272A2">
      <w:pPr>
        <w:rPr>
          <w:sz w:val="24"/>
          <w:szCs w:val="24"/>
          <w:lang w:val="uk-UA"/>
        </w:rPr>
      </w:pPr>
    </w:p>
    <w:p w14:paraId="0D2EB513" w14:textId="1CDD7CFF" w:rsidR="0005489D" w:rsidRPr="004A5E6D" w:rsidRDefault="0005489D" w:rsidP="00A22FE5">
      <w:pPr>
        <w:pStyle w:val="aa"/>
        <w:numPr>
          <w:ilvl w:val="2"/>
          <w:numId w:val="2"/>
        </w:numPr>
        <w:autoSpaceDE w:val="0"/>
        <w:autoSpaceDN w:val="0"/>
        <w:spacing w:line="240" w:lineRule="auto"/>
        <w:rPr>
          <w:rFonts w:ascii="Times New Roman" w:hAnsi="Times New Roman"/>
          <w:b/>
          <w:sz w:val="24"/>
          <w:szCs w:val="24"/>
          <w:lang w:eastAsia="uk-UA"/>
        </w:rPr>
      </w:pPr>
      <w:r w:rsidRPr="004A5E6D">
        <w:rPr>
          <w:rFonts w:ascii="Times New Roman" w:hAnsi="Times New Roman"/>
          <w:b/>
          <w:sz w:val="24"/>
          <w:szCs w:val="24"/>
          <w:lang w:eastAsia="uk-UA"/>
        </w:rPr>
        <w:t>І</w:t>
      </w:r>
      <w:r w:rsidR="00A22FE5" w:rsidRPr="004A5E6D">
        <w:rPr>
          <w:rFonts w:ascii="Times New Roman" w:hAnsi="Times New Roman"/>
          <w:b/>
          <w:sz w:val="24"/>
          <w:szCs w:val="24"/>
          <w:lang w:eastAsia="uk-UA"/>
        </w:rPr>
        <w:t>НДИВІДУАЛЬНІ САМОСТІЙНІ ЗАВДАННЯ</w:t>
      </w:r>
    </w:p>
    <w:p w14:paraId="53E55E2A" w14:textId="7A109782" w:rsidR="0005489D" w:rsidRPr="004A5E6D" w:rsidRDefault="0005489D" w:rsidP="0005489D">
      <w:pPr>
        <w:autoSpaceDE w:val="0"/>
        <w:autoSpaceDN w:val="0"/>
        <w:spacing w:line="240" w:lineRule="auto"/>
        <w:ind w:firstLine="708"/>
        <w:jc w:val="both"/>
        <w:rPr>
          <w:rFonts w:ascii="Times New Roman" w:hAnsi="Times New Roman"/>
          <w:bCs/>
          <w:sz w:val="24"/>
          <w:szCs w:val="24"/>
        </w:rPr>
      </w:pPr>
      <w:r w:rsidRPr="004A5E6D">
        <w:rPr>
          <w:rFonts w:ascii="Times New Roman" w:hAnsi="Times New Roman" w:cs="Times New Roman"/>
          <w:bCs/>
          <w:sz w:val="24"/>
          <w:szCs w:val="24"/>
          <w:lang w:eastAsia="uk-UA"/>
        </w:rPr>
        <w:t xml:space="preserve">Індивідуальні </w:t>
      </w:r>
      <w:r w:rsidRPr="004A5E6D">
        <w:rPr>
          <w:rFonts w:ascii="Times New Roman" w:hAnsi="Times New Roman" w:cs="Times New Roman"/>
          <w:bCs/>
          <w:sz w:val="24"/>
          <w:szCs w:val="24"/>
          <w:shd w:val="clear" w:color="auto" w:fill="FFFFFF"/>
        </w:rPr>
        <w:t xml:space="preserve">самостійні </w:t>
      </w:r>
      <w:r w:rsidRPr="004A5E6D">
        <w:rPr>
          <w:rFonts w:ascii="Times New Roman" w:hAnsi="Times New Roman" w:cs="Times New Roman"/>
          <w:bCs/>
          <w:sz w:val="24"/>
          <w:szCs w:val="24"/>
          <w:lang w:eastAsia="uk-UA"/>
        </w:rPr>
        <w:t xml:space="preserve">завдання містяться у Методичних рекомендаціях </w:t>
      </w:r>
      <w:r w:rsidRPr="004A5E6D">
        <w:rPr>
          <w:rFonts w:ascii="Times New Roman" w:hAnsi="Times New Roman" w:cs="Times New Roman"/>
          <w:bCs/>
          <w:sz w:val="24"/>
          <w:szCs w:val="24"/>
        </w:rPr>
        <w:t xml:space="preserve">для проведення практичних занять з навчальної дисципліни </w:t>
      </w:r>
      <w:r w:rsidRPr="004A5E6D">
        <w:rPr>
          <w:rFonts w:ascii="Times New Roman" w:hAnsi="Times New Roman" w:cs="Times New Roman"/>
          <w:bCs/>
          <w:caps/>
          <w:sz w:val="24"/>
          <w:szCs w:val="24"/>
        </w:rPr>
        <w:t>«ФІНАНС</w:t>
      </w:r>
      <w:r w:rsidRPr="004A5E6D">
        <w:rPr>
          <w:rFonts w:ascii="Times New Roman" w:hAnsi="Times New Roman" w:cs="Times New Roman"/>
          <w:bCs/>
          <w:caps/>
          <w:sz w:val="24"/>
          <w:szCs w:val="24"/>
          <w:lang w:val="uk-UA"/>
        </w:rPr>
        <w:t>овий контролінг</w:t>
      </w:r>
      <w:r w:rsidRPr="004A5E6D">
        <w:rPr>
          <w:rFonts w:ascii="Times New Roman" w:hAnsi="Times New Roman"/>
          <w:bCs/>
          <w:sz w:val="24"/>
          <w:szCs w:val="24"/>
        </w:rPr>
        <w:t>»</w:t>
      </w:r>
    </w:p>
    <w:p w14:paraId="2F466F1A" w14:textId="77777777" w:rsidR="0005489D" w:rsidRPr="004A5E6D" w:rsidRDefault="0005489D" w:rsidP="0005489D">
      <w:pPr>
        <w:pStyle w:val="1"/>
        <w:tabs>
          <w:tab w:val="left" w:pos="0"/>
        </w:tabs>
        <w:spacing w:before="0" w:after="0" w:line="240" w:lineRule="auto"/>
        <w:jc w:val="center"/>
        <w:rPr>
          <w:rFonts w:ascii="Times New Roman" w:hAnsi="Times New Roman"/>
          <w:sz w:val="24"/>
          <w:szCs w:val="24"/>
        </w:rPr>
      </w:pPr>
      <w:r w:rsidRPr="004A5E6D">
        <w:rPr>
          <w:rFonts w:ascii="Times New Roman" w:hAnsi="Times New Roman"/>
          <w:sz w:val="24"/>
          <w:szCs w:val="24"/>
          <w:lang w:val="uk-UA"/>
        </w:rPr>
        <w:t>8</w:t>
      </w:r>
      <w:r w:rsidRPr="004A5E6D">
        <w:rPr>
          <w:rFonts w:ascii="Times New Roman" w:hAnsi="Times New Roman"/>
          <w:sz w:val="24"/>
          <w:szCs w:val="24"/>
        </w:rPr>
        <w:t>. МЕТОДИ НАВЧАННЯ</w:t>
      </w:r>
    </w:p>
    <w:p w14:paraId="3C20FB48" w14:textId="77777777" w:rsidR="0005489D" w:rsidRPr="004A5E6D" w:rsidRDefault="0005489D" w:rsidP="0005489D">
      <w:pPr>
        <w:pStyle w:val="a3"/>
        <w:tabs>
          <w:tab w:val="left" w:pos="5103"/>
        </w:tabs>
        <w:spacing w:line="240" w:lineRule="auto"/>
        <w:jc w:val="both"/>
        <w:rPr>
          <w:b w:val="0"/>
          <w:iCs/>
          <w:sz w:val="24"/>
          <w:szCs w:val="24"/>
        </w:rPr>
      </w:pPr>
      <w:r w:rsidRPr="004A5E6D">
        <w:rPr>
          <w:b w:val="0"/>
          <w:iCs/>
          <w:sz w:val="24"/>
          <w:szCs w:val="24"/>
          <w:lang w:val="ru-RU"/>
        </w:rPr>
        <w:t xml:space="preserve">Вербальні (лекція, пояснення); наочні (спостереження, ілюстрація, демонстрація); практичні </w:t>
      </w:r>
      <w:r w:rsidRPr="004A5E6D">
        <w:rPr>
          <w:b w:val="0"/>
          <w:iCs/>
          <w:sz w:val="24"/>
          <w:szCs w:val="24"/>
          <w:lang w:val="ru-RU"/>
        </w:rPr>
        <w:lastRenderedPageBreak/>
        <w:t xml:space="preserve">(різні види вправ та завдань, практики); дискусійний метод; метод активного навчання (проведення ділових ігор, мозковий штурм, командна робота); ситуаційний метод. </w:t>
      </w:r>
      <w:r w:rsidRPr="004A5E6D">
        <w:rPr>
          <w:b w:val="0"/>
          <w:iCs/>
          <w:sz w:val="24"/>
          <w:szCs w:val="24"/>
        </w:rPr>
        <w:t>Для полегшення засвоєння матеріалу використовуються технічні засоби.</w:t>
      </w:r>
    </w:p>
    <w:p w14:paraId="588EBF1B" w14:textId="77777777" w:rsidR="0005489D" w:rsidRPr="004A5E6D" w:rsidRDefault="0005489D" w:rsidP="008F065D">
      <w:pPr>
        <w:pStyle w:val="a3"/>
        <w:tabs>
          <w:tab w:val="left" w:pos="5103"/>
        </w:tabs>
        <w:rPr>
          <w:sz w:val="24"/>
          <w:szCs w:val="24"/>
        </w:rPr>
      </w:pPr>
    </w:p>
    <w:p w14:paraId="45C37EFC" w14:textId="69A7770B" w:rsidR="008F065D" w:rsidRPr="004A5E6D" w:rsidRDefault="008F065D" w:rsidP="008F065D">
      <w:pPr>
        <w:pStyle w:val="a3"/>
        <w:tabs>
          <w:tab w:val="left" w:pos="5103"/>
        </w:tabs>
        <w:rPr>
          <w:i/>
          <w:sz w:val="24"/>
          <w:szCs w:val="24"/>
        </w:rPr>
      </w:pPr>
      <w:r w:rsidRPr="004A5E6D">
        <w:rPr>
          <w:sz w:val="24"/>
          <w:szCs w:val="24"/>
        </w:rPr>
        <w:t>Технічні засоби для проведення аудиторних занять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819"/>
        <w:gridCol w:w="4111"/>
      </w:tblGrid>
      <w:tr w:rsidR="008F065D" w:rsidRPr="004A5E6D" w14:paraId="62BA58C6" w14:textId="77777777" w:rsidTr="008F065D">
        <w:trPr>
          <w:cantSplit/>
        </w:trPr>
        <w:tc>
          <w:tcPr>
            <w:tcW w:w="851" w:type="dxa"/>
            <w:vAlign w:val="center"/>
          </w:tcPr>
          <w:p w14:paraId="77EB5F09" w14:textId="77777777" w:rsidR="008F065D" w:rsidRPr="004A5E6D" w:rsidRDefault="008F065D" w:rsidP="00665120">
            <w:pPr>
              <w:pStyle w:val="ac"/>
              <w:keepNext w:val="0"/>
              <w:widowControl w:val="0"/>
              <w:tabs>
                <w:tab w:val="left" w:leader="dot" w:pos="8505"/>
              </w:tabs>
              <w:jc w:val="center"/>
              <w:rPr>
                <w:rFonts w:ascii="Times New Roman" w:hAnsi="Times New Roman"/>
                <w:b w:val="0"/>
                <w:szCs w:val="24"/>
              </w:rPr>
            </w:pPr>
            <w:r w:rsidRPr="004A5E6D">
              <w:rPr>
                <w:rFonts w:ascii="Times New Roman" w:hAnsi="Times New Roman"/>
                <w:b w:val="0"/>
                <w:szCs w:val="24"/>
              </w:rPr>
              <w:t>№ теми</w:t>
            </w:r>
          </w:p>
        </w:tc>
        <w:tc>
          <w:tcPr>
            <w:tcW w:w="4819" w:type="dxa"/>
            <w:vAlign w:val="center"/>
          </w:tcPr>
          <w:p w14:paraId="1BA9E624" w14:textId="77777777" w:rsidR="008F065D" w:rsidRPr="004A5E6D" w:rsidRDefault="008F065D" w:rsidP="00665120">
            <w:pPr>
              <w:pStyle w:val="ac"/>
              <w:keepNext w:val="0"/>
              <w:widowControl w:val="0"/>
              <w:tabs>
                <w:tab w:val="left" w:leader="dot" w:pos="8505"/>
              </w:tabs>
              <w:jc w:val="center"/>
              <w:rPr>
                <w:rFonts w:ascii="Times New Roman" w:hAnsi="Times New Roman"/>
                <w:b w:val="0"/>
                <w:szCs w:val="24"/>
              </w:rPr>
            </w:pPr>
            <w:r w:rsidRPr="004A5E6D">
              <w:rPr>
                <w:rFonts w:ascii="Times New Roman" w:hAnsi="Times New Roman"/>
                <w:b w:val="0"/>
                <w:szCs w:val="24"/>
              </w:rPr>
              <w:t>Назва теми</w:t>
            </w:r>
          </w:p>
        </w:tc>
        <w:tc>
          <w:tcPr>
            <w:tcW w:w="4111" w:type="dxa"/>
            <w:vAlign w:val="center"/>
          </w:tcPr>
          <w:p w14:paraId="5FEEAEF2" w14:textId="77777777" w:rsidR="008F065D" w:rsidRPr="004A5E6D" w:rsidRDefault="008F065D" w:rsidP="00665120">
            <w:pPr>
              <w:pStyle w:val="ac"/>
              <w:keepNext w:val="0"/>
              <w:widowControl w:val="0"/>
              <w:tabs>
                <w:tab w:val="left" w:leader="dot" w:pos="8505"/>
              </w:tabs>
              <w:jc w:val="center"/>
              <w:rPr>
                <w:rFonts w:ascii="Times New Roman" w:hAnsi="Times New Roman"/>
                <w:b w:val="0"/>
                <w:iCs/>
                <w:szCs w:val="24"/>
              </w:rPr>
            </w:pPr>
            <w:r w:rsidRPr="004A5E6D">
              <w:rPr>
                <w:rFonts w:ascii="Times New Roman" w:hAnsi="Times New Roman"/>
                <w:b w:val="0"/>
                <w:iCs/>
                <w:szCs w:val="24"/>
              </w:rPr>
              <w:t>Технічі засоби</w:t>
            </w:r>
          </w:p>
        </w:tc>
      </w:tr>
      <w:tr w:rsidR="008F065D" w:rsidRPr="004A5E6D" w14:paraId="5EDDB3FC" w14:textId="77777777" w:rsidTr="008F065D">
        <w:trPr>
          <w:cantSplit/>
        </w:trPr>
        <w:tc>
          <w:tcPr>
            <w:tcW w:w="851" w:type="dxa"/>
          </w:tcPr>
          <w:p w14:paraId="21EC7C1F" w14:textId="77777777" w:rsidR="008F065D" w:rsidRPr="004A5E6D" w:rsidRDefault="008F065D" w:rsidP="008F065D">
            <w:pPr>
              <w:jc w:val="center"/>
              <w:rPr>
                <w:sz w:val="24"/>
                <w:szCs w:val="24"/>
              </w:rPr>
            </w:pPr>
            <w:r w:rsidRPr="004A5E6D">
              <w:rPr>
                <w:sz w:val="24"/>
                <w:szCs w:val="24"/>
              </w:rPr>
              <w:t>1</w:t>
            </w:r>
          </w:p>
        </w:tc>
        <w:tc>
          <w:tcPr>
            <w:tcW w:w="4819" w:type="dxa"/>
          </w:tcPr>
          <w:p w14:paraId="08628316" w14:textId="77777777" w:rsidR="008F065D" w:rsidRPr="004A5E6D" w:rsidRDefault="008F065D" w:rsidP="008F065D">
            <w:pPr>
              <w:pStyle w:val="a7"/>
              <w:spacing w:after="0" w:line="240" w:lineRule="auto"/>
              <w:ind w:left="0"/>
              <w:rPr>
                <w:sz w:val="24"/>
                <w:szCs w:val="24"/>
              </w:rPr>
            </w:pPr>
            <w:r w:rsidRPr="004A5E6D">
              <w:rPr>
                <w:sz w:val="24"/>
                <w:szCs w:val="24"/>
              </w:rPr>
              <w:t xml:space="preserve">Тема 1. Контролінг як інструмент управління підприємством </w:t>
            </w:r>
          </w:p>
        </w:tc>
        <w:tc>
          <w:tcPr>
            <w:tcW w:w="4111" w:type="dxa"/>
            <w:vAlign w:val="center"/>
          </w:tcPr>
          <w:p w14:paraId="464BA3F4" w14:textId="77777777" w:rsidR="008F065D" w:rsidRPr="004A5E6D" w:rsidRDefault="008F065D" w:rsidP="008F065D">
            <w:pPr>
              <w:pStyle w:val="ac"/>
              <w:keepNext w:val="0"/>
              <w:widowControl w:val="0"/>
              <w:tabs>
                <w:tab w:val="left" w:leader="dot" w:pos="8505"/>
              </w:tabs>
              <w:jc w:val="center"/>
              <w:rPr>
                <w:rFonts w:ascii="Times New Roman" w:hAnsi="Times New Roman"/>
                <w:b w:val="0"/>
                <w:iCs/>
                <w:szCs w:val="24"/>
              </w:rPr>
            </w:pPr>
            <w:r w:rsidRPr="004A5E6D">
              <w:rPr>
                <w:rFonts w:ascii="Times New Roman" w:hAnsi="Times New Roman"/>
                <w:b w:val="0"/>
                <w:i w:val="0"/>
                <w:szCs w:val="24"/>
              </w:rPr>
              <w:t>Графопроектор з комплектом слайдів</w:t>
            </w:r>
          </w:p>
        </w:tc>
      </w:tr>
      <w:tr w:rsidR="008F065D" w:rsidRPr="004A5E6D" w14:paraId="194D6D43" w14:textId="77777777" w:rsidTr="008F065D">
        <w:trPr>
          <w:cantSplit/>
        </w:trPr>
        <w:tc>
          <w:tcPr>
            <w:tcW w:w="851" w:type="dxa"/>
          </w:tcPr>
          <w:p w14:paraId="7A4EBD69" w14:textId="77777777" w:rsidR="008F065D" w:rsidRPr="004A5E6D" w:rsidRDefault="008F065D" w:rsidP="008F065D">
            <w:pPr>
              <w:jc w:val="center"/>
              <w:rPr>
                <w:sz w:val="24"/>
                <w:szCs w:val="24"/>
              </w:rPr>
            </w:pPr>
            <w:r w:rsidRPr="004A5E6D">
              <w:rPr>
                <w:sz w:val="24"/>
                <w:szCs w:val="24"/>
              </w:rPr>
              <w:t>2</w:t>
            </w:r>
          </w:p>
        </w:tc>
        <w:tc>
          <w:tcPr>
            <w:tcW w:w="4819" w:type="dxa"/>
          </w:tcPr>
          <w:p w14:paraId="39C55071" w14:textId="77777777" w:rsidR="008F065D" w:rsidRPr="004A5E6D" w:rsidRDefault="008F065D" w:rsidP="008F065D">
            <w:pPr>
              <w:pStyle w:val="a7"/>
              <w:spacing w:after="0" w:line="240" w:lineRule="auto"/>
              <w:ind w:left="0"/>
              <w:rPr>
                <w:sz w:val="24"/>
                <w:szCs w:val="24"/>
              </w:rPr>
            </w:pPr>
            <w:r w:rsidRPr="004A5E6D">
              <w:rPr>
                <w:sz w:val="24"/>
                <w:szCs w:val="24"/>
              </w:rPr>
              <w:t>Тема 2. Характеристика об’єктів контролінгу</w:t>
            </w:r>
          </w:p>
        </w:tc>
        <w:tc>
          <w:tcPr>
            <w:tcW w:w="4111" w:type="dxa"/>
            <w:vAlign w:val="center"/>
          </w:tcPr>
          <w:p w14:paraId="61ABDD16" w14:textId="77777777" w:rsidR="008F065D" w:rsidRPr="004A5E6D" w:rsidRDefault="008F065D" w:rsidP="008F065D">
            <w:pPr>
              <w:pStyle w:val="ac"/>
              <w:keepNext w:val="0"/>
              <w:widowControl w:val="0"/>
              <w:tabs>
                <w:tab w:val="left" w:leader="dot" w:pos="8505"/>
              </w:tabs>
              <w:jc w:val="center"/>
              <w:rPr>
                <w:rFonts w:ascii="Times New Roman" w:hAnsi="Times New Roman"/>
                <w:b w:val="0"/>
                <w:iCs/>
                <w:szCs w:val="24"/>
              </w:rPr>
            </w:pPr>
            <w:r w:rsidRPr="004A5E6D">
              <w:rPr>
                <w:rFonts w:ascii="Times New Roman" w:hAnsi="Times New Roman"/>
                <w:b w:val="0"/>
                <w:i w:val="0"/>
                <w:szCs w:val="24"/>
              </w:rPr>
              <w:t>Графопроектор з комплектом слайдів</w:t>
            </w:r>
          </w:p>
        </w:tc>
      </w:tr>
      <w:tr w:rsidR="008F065D" w:rsidRPr="004A5E6D" w14:paraId="2211D2D8" w14:textId="77777777" w:rsidTr="008F065D">
        <w:trPr>
          <w:cantSplit/>
        </w:trPr>
        <w:tc>
          <w:tcPr>
            <w:tcW w:w="851" w:type="dxa"/>
          </w:tcPr>
          <w:p w14:paraId="4A6555C4" w14:textId="77777777" w:rsidR="008F065D" w:rsidRPr="004A5E6D" w:rsidRDefault="008F065D" w:rsidP="008F065D">
            <w:pPr>
              <w:jc w:val="center"/>
              <w:rPr>
                <w:sz w:val="24"/>
                <w:szCs w:val="24"/>
              </w:rPr>
            </w:pPr>
            <w:r w:rsidRPr="004A5E6D">
              <w:rPr>
                <w:sz w:val="24"/>
                <w:szCs w:val="24"/>
              </w:rPr>
              <w:t>3</w:t>
            </w:r>
          </w:p>
        </w:tc>
        <w:tc>
          <w:tcPr>
            <w:tcW w:w="4819" w:type="dxa"/>
          </w:tcPr>
          <w:p w14:paraId="2C982369" w14:textId="77777777" w:rsidR="008F065D" w:rsidRPr="004A5E6D" w:rsidRDefault="008F065D" w:rsidP="008F065D">
            <w:pPr>
              <w:pStyle w:val="a7"/>
              <w:spacing w:after="0" w:line="240" w:lineRule="auto"/>
              <w:ind w:left="0"/>
              <w:rPr>
                <w:sz w:val="24"/>
                <w:szCs w:val="24"/>
              </w:rPr>
            </w:pPr>
            <w:r w:rsidRPr="004A5E6D">
              <w:rPr>
                <w:sz w:val="24"/>
                <w:szCs w:val="24"/>
              </w:rPr>
              <w:t>Тема 3. Фінансовий контролінг: сутність, види, принципи, функції</w:t>
            </w:r>
          </w:p>
        </w:tc>
        <w:tc>
          <w:tcPr>
            <w:tcW w:w="4111" w:type="dxa"/>
            <w:vAlign w:val="center"/>
          </w:tcPr>
          <w:p w14:paraId="63933980" w14:textId="77777777" w:rsidR="008F065D" w:rsidRPr="004A5E6D" w:rsidRDefault="008F065D" w:rsidP="008F065D">
            <w:pPr>
              <w:pStyle w:val="ac"/>
              <w:keepNext w:val="0"/>
              <w:widowControl w:val="0"/>
              <w:tabs>
                <w:tab w:val="left" w:leader="dot" w:pos="8505"/>
              </w:tabs>
              <w:jc w:val="left"/>
              <w:rPr>
                <w:rFonts w:ascii="Times New Roman" w:hAnsi="Times New Roman"/>
                <w:b w:val="0"/>
                <w:iCs/>
                <w:szCs w:val="24"/>
              </w:rPr>
            </w:pPr>
            <w:r w:rsidRPr="004A5E6D">
              <w:rPr>
                <w:rFonts w:ascii="Times New Roman" w:hAnsi="Times New Roman"/>
                <w:b w:val="0"/>
                <w:i w:val="0"/>
                <w:szCs w:val="24"/>
              </w:rPr>
              <w:t>Графопроектор з комплектом слайдів</w:t>
            </w:r>
          </w:p>
        </w:tc>
      </w:tr>
      <w:tr w:rsidR="008F065D" w:rsidRPr="004A5E6D" w14:paraId="00AF56A2" w14:textId="77777777" w:rsidTr="008F065D">
        <w:trPr>
          <w:cantSplit/>
        </w:trPr>
        <w:tc>
          <w:tcPr>
            <w:tcW w:w="851" w:type="dxa"/>
          </w:tcPr>
          <w:p w14:paraId="20D27F2A" w14:textId="77777777" w:rsidR="008F065D" w:rsidRPr="004A5E6D" w:rsidRDefault="008F065D" w:rsidP="008F065D">
            <w:pPr>
              <w:jc w:val="center"/>
              <w:rPr>
                <w:sz w:val="24"/>
                <w:szCs w:val="24"/>
              </w:rPr>
            </w:pPr>
            <w:r w:rsidRPr="004A5E6D">
              <w:rPr>
                <w:sz w:val="24"/>
                <w:szCs w:val="24"/>
              </w:rPr>
              <w:t>4</w:t>
            </w:r>
          </w:p>
        </w:tc>
        <w:tc>
          <w:tcPr>
            <w:tcW w:w="4819" w:type="dxa"/>
          </w:tcPr>
          <w:p w14:paraId="466527CD" w14:textId="77777777" w:rsidR="008F065D" w:rsidRPr="004A5E6D" w:rsidRDefault="008F065D" w:rsidP="008F065D">
            <w:pPr>
              <w:pStyle w:val="a7"/>
              <w:spacing w:after="0" w:line="240" w:lineRule="auto"/>
              <w:ind w:left="0"/>
              <w:rPr>
                <w:sz w:val="24"/>
                <w:szCs w:val="24"/>
              </w:rPr>
            </w:pPr>
            <w:r w:rsidRPr="004A5E6D">
              <w:rPr>
                <w:sz w:val="24"/>
                <w:szCs w:val="24"/>
              </w:rPr>
              <w:t>Тема 4. Методичний інструментарій фін</w:t>
            </w:r>
            <w:r w:rsidR="007F7812" w:rsidRPr="004A5E6D">
              <w:rPr>
                <w:sz w:val="24"/>
                <w:szCs w:val="24"/>
              </w:rPr>
              <w:t xml:space="preserve">ансового контролінгу 20 – </w:t>
            </w:r>
          </w:p>
        </w:tc>
        <w:tc>
          <w:tcPr>
            <w:tcW w:w="4111" w:type="dxa"/>
            <w:vAlign w:val="center"/>
          </w:tcPr>
          <w:p w14:paraId="31B4D07F" w14:textId="77777777" w:rsidR="008F065D" w:rsidRPr="004A5E6D" w:rsidRDefault="008F065D" w:rsidP="008F065D">
            <w:pPr>
              <w:pStyle w:val="ac"/>
              <w:keepNext w:val="0"/>
              <w:widowControl w:val="0"/>
              <w:tabs>
                <w:tab w:val="left" w:leader="dot" w:pos="8505"/>
              </w:tabs>
              <w:jc w:val="left"/>
              <w:rPr>
                <w:rFonts w:ascii="Times New Roman" w:hAnsi="Times New Roman"/>
                <w:b w:val="0"/>
                <w:iCs/>
                <w:szCs w:val="24"/>
              </w:rPr>
            </w:pPr>
            <w:r w:rsidRPr="004A5E6D">
              <w:rPr>
                <w:rFonts w:ascii="Times New Roman" w:hAnsi="Times New Roman"/>
                <w:b w:val="0"/>
                <w:i w:val="0"/>
                <w:szCs w:val="24"/>
              </w:rPr>
              <w:t>Графопроектор з комплектом слайдів</w:t>
            </w:r>
          </w:p>
        </w:tc>
      </w:tr>
      <w:tr w:rsidR="008F065D" w:rsidRPr="004A5E6D" w14:paraId="0110AC55" w14:textId="77777777" w:rsidTr="008F065D">
        <w:trPr>
          <w:cantSplit/>
        </w:trPr>
        <w:tc>
          <w:tcPr>
            <w:tcW w:w="851" w:type="dxa"/>
          </w:tcPr>
          <w:p w14:paraId="619B24B2" w14:textId="77777777" w:rsidR="008F065D" w:rsidRPr="004A5E6D" w:rsidRDefault="008F065D" w:rsidP="008F065D">
            <w:pPr>
              <w:jc w:val="center"/>
              <w:rPr>
                <w:sz w:val="24"/>
                <w:szCs w:val="24"/>
              </w:rPr>
            </w:pPr>
            <w:r w:rsidRPr="004A5E6D">
              <w:rPr>
                <w:sz w:val="24"/>
                <w:szCs w:val="24"/>
              </w:rPr>
              <w:t>5</w:t>
            </w:r>
          </w:p>
        </w:tc>
        <w:tc>
          <w:tcPr>
            <w:tcW w:w="4819" w:type="dxa"/>
          </w:tcPr>
          <w:p w14:paraId="17DBA213" w14:textId="77777777" w:rsidR="008F065D" w:rsidRPr="004A5E6D" w:rsidRDefault="008F065D" w:rsidP="008F065D">
            <w:pPr>
              <w:pStyle w:val="a7"/>
              <w:spacing w:after="0" w:line="240" w:lineRule="auto"/>
              <w:ind w:left="0"/>
              <w:rPr>
                <w:sz w:val="24"/>
                <w:szCs w:val="24"/>
              </w:rPr>
            </w:pPr>
            <w:r w:rsidRPr="004A5E6D">
              <w:rPr>
                <w:sz w:val="24"/>
                <w:szCs w:val="24"/>
                <w:lang w:val="uk-UA"/>
              </w:rPr>
              <w:t xml:space="preserve">Тема </w:t>
            </w:r>
            <w:r w:rsidRPr="004A5E6D">
              <w:rPr>
                <w:sz w:val="24"/>
                <w:szCs w:val="24"/>
              </w:rPr>
              <w:t xml:space="preserve">5. Фінансове прогнозування </w:t>
            </w:r>
            <w:r w:rsidR="007F7812" w:rsidRPr="004A5E6D">
              <w:rPr>
                <w:sz w:val="24"/>
                <w:szCs w:val="24"/>
              </w:rPr>
              <w:t xml:space="preserve">та планування на підприємстві </w:t>
            </w:r>
          </w:p>
        </w:tc>
        <w:tc>
          <w:tcPr>
            <w:tcW w:w="4111" w:type="dxa"/>
            <w:vAlign w:val="center"/>
          </w:tcPr>
          <w:p w14:paraId="5FE576F0" w14:textId="77777777" w:rsidR="008F065D" w:rsidRPr="004A5E6D" w:rsidRDefault="008F065D" w:rsidP="008F065D">
            <w:pPr>
              <w:pStyle w:val="ac"/>
              <w:keepNext w:val="0"/>
              <w:widowControl w:val="0"/>
              <w:tabs>
                <w:tab w:val="left" w:leader="dot" w:pos="8505"/>
              </w:tabs>
              <w:jc w:val="left"/>
              <w:rPr>
                <w:rFonts w:ascii="Times New Roman" w:hAnsi="Times New Roman"/>
                <w:b w:val="0"/>
                <w:iCs/>
                <w:szCs w:val="24"/>
              </w:rPr>
            </w:pPr>
            <w:r w:rsidRPr="004A5E6D">
              <w:rPr>
                <w:rFonts w:ascii="Times New Roman" w:hAnsi="Times New Roman"/>
                <w:b w:val="0"/>
                <w:i w:val="0"/>
                <w:szCs w:val="24"/>
              </w:rPr>
              <w:t>Графопроектор з комплектом слайдів</w:t>
            </w:r>
          </w:p>
        </w:tc>
      </w:tr>
      <w:tr w:rsidR="008F065D" w:rsidRPr="004A5E6D" w14:paraId="54DE4715" w14:textId="77777777" w:rsidTr="008F065D">
        <w:trPr>
          <w:cantSplit/>
        </w:trPr>
        <w:tc>
          <w:tcPr>
            <w:tcW w:w="851" w:type="dxa"/>
          </w:tcPr>
          <w:p w14:paraId="77AFF5DE" w14:textId="77777777" w:rsidR="008F065D" w:rsidRPr="004A5E6D" w:rsidRDefault="008F065D" w:rsidP="008F065D">
            <w:pPr>
              <w:jc w:val="center"/>
              <w:rPr>
                <w:sz w:val="24"/>
                <w:szCs w:val="24"/>
              </w:rPr>
            </w:pPr>
            <w:r w:rsidRPr="004A5E6D">
              <w:rPr>
                <w:sz w:val="24"/>
                <w:szCs w:val="24"/>
              </w:rPr>
              <w:t>6</w:t>
            </w:r>
          </w:p>
        </w:tc>
        <w:tc>
          <w:tcPr>
            <w:tcW w:w="4819" w:type="dxa"/>
          </w:tcPr>
          <w:p w14:paraId="3478404F" w14:textId="77777777" w:rsidR="008F065D" w:rsidRPr="004A5E6D" w:rsidRDefault="008F065D" w:rsidP="008F065D">
            <w:pPr>
              <w:pStyle w:val="a7"/>
              <w:spacing w:after="0" w:line="240" w:lineRule="auto"/>
              <w:ind w:left="0"/>
              <w:rPr>
                <w:sz w:val="24"/>
                <w:szCs w:val="24"/>
              </w:rPr>
            </w:pPr>
            <w:r w:rsidRPr="004A5E6D">
              <w:rPr>
                <w:sz w:val="24"/>
                <w:szCs w:val="24"/>
              </w:rPr>
              <w:t>Тема 6. Методи фінансового прогнозування</w:t>
            </w:r>
          </w:p>
        </w:tc>
        <w:tc>
          <w:tcPr>
            <w:tcW w:w="4111" w:type="dxa"/>
            <w:vAlign w:val="center"/>
          </w:tcPr>
          <w:p w14:paraId="0447E30E" w14:textId="77777777" w:rsidR="008F065D" w:rsidRPr="004A5E6D" w:rsidRDefault="008F065D" w:rsidP="008F065D">
            <w:pPr>
              <w:pStyle w:val="ac"/>
              <w:keepNext w:val="0"/>
              <w:widowControl w:val="0"/>
              <w:tabs>
                <w:tab w:val="left" w:leader="dot" w:pos="8505"/>
              </w:tabs>
              <w:jc w:val="left"/>
              <w:rPr>
                <w:rFonts w:ascii="Times New Roman" w:hAnsi="Times New Roman"/>
                <w:b w:val="0"/>
                <w:i w:val="0"/>
                <w:szCs w:val="24"/>
              </w:rPr>
            </w:pPr>
            <w:r w:rsidRPr="004A5E6D">
              <w:rPr>
                <w:rFonts w:ascii="Times New Roman" w:hAnsi="Times New Roman"/>
                <w:b w:val="0"/>
                <w:i w:val="0"/>
                <w:szCs w:val="24"/>
              </w:rPr>
              <w:t>Графопроектор з комплектом слайдів</w:t>
            </w:r>
          </w:p>
        </w:tc>
      </w:tr>
      <w:tr w:rsidR="008F065D" w:rsidRPr="004A5E6D" w14:paraId="487FF19A" w14:textId="77777777" w:rsidTr="008F065D">
        <w:trPr>
          <w:cantSplit/>
        </w:trPr>
        <w:tc>
          <w:tcPr>
            <w:tcW w:w="851" w:type="dxa"/>
          </w:tcPr>
          <w:p w14:paraId="6E59D6E7" w14:textId="77777777" w:rsidR="008F065D" w:rsidRPr="004A5E6D" w:rsidRDefault="008F065D" w:rsidP="008F065D">
            <w:pPr>
              <w:jc w:val="center"/>
              <w:rPr>
                <w:sz w:val="24"/>
                <w:szCs w:val="24"/>
              </w:rPr>
            </w:pPr>
            <w:r w:rsidRPr="004A5E6D">
              <w:rPr>
                <w:sz w:val="24"/>
                <w:szCs w:val="24"/>
              </w:rPr>
              <w:t>7</w:t>
            </w:r>
          </w:p>
        </w:tc>
        <w:tc>
          <w:tcPr>
            <w:tcW w:w="4819" w:type="dxa"/>
          </w:tcPr>
          <w:p w14:paraId="079659CD" w14:textId="77777777" w:rsidR="008F065D" w:rsidRPr="004A5E6D" w:rsidRDefault="008F065D" w:rsidP="008F065D">
            <w:pPr>
              <w:pStyle w:val="a7"/>
              <w:spacing w:after="0" w:line="240" w:lineRule="auto"/>
              <w:ind w:left="0"/>
              <w:rPr>
                <w:sz w:val="24"/>
                <w:szCs w:val="24"/>
              </w:rPr>
            </w:pPr>
            <w:r w:rsidRPr="004A5E6D">
              <w:rPr>
                <w:sz w:val="24"/>
                <w:szCs w:val="24"/>
              </w:rPr>
              <w:t>Тема 7. Фінансовий контролінг інвестиційних проектів</w:t>
            </w:r>
          </w:p>
        </w:tc>
        <w:tc>
          <w:tcPr>
            <w:tcW w:w="4111" w:type="dxa"/>
            <w:vAlign w:val="center"/>
          </w:tcPr>
          <w:p w14:paraId="2DFFC6F2" w14:textId="77777777" w:rsidR="008F065D" w:rsidRPr="004A5E6D" w:rsidRDefault="008F065D" w:rsidP="008F065D">
            <w:pPr>
              <w:pStyle w:val="ac"/>
              <w:keepNext w:val="0"/>
              <w:widowControl w:val="0"/>
              <w:tabs>
                <w:tab w:val="left" w:leader="dot" w:pos="8505"/>
              </w:tabs>
              <w:jc w:val="left"/>
              <w:rPr>
                <w:rFonts w:ascii="Times New Roman" w:hAnsi="Times New Roman"/>
                <w:b w:val="0"/>
                <w:i w:val="0"/>
                <w:szCs w:val="24"/>
              </w:rPr>
            </w:pPr>
            <w:r w:rsidRPr="004A5E6D">
              <w:rPr>
                <w:rFonts w:ascii="Times New Roman" w:hAnsi="Times New Roman"/>
                <w:b w:val="0"/>
                <w:i w:val="0"/>
                <w:szCs w:val="24"/>
              </w:rPr>
              <w:t>Графопроектор з комплектом слайдів</w:t>
            </w:r>
          </w:p>
        </w:tc>
      </w:tr>
      <w:tr w:rsidR="008F065D" w:rsidRPr="004A5E6D" w14:paraId="3CF2F28F" w14:textId="77777777" w:rsidTr="008F065D">
        <w:trPr>
          <w:cantSplit/>
        </w:trPr>
        <w:tc>
          <w:tcPr>
            <w:tcW w:w="851" w:type="dxa"/>
          </w:tcPr>
          <w:p w14:paraId="6F6489EB" w14:textId="77777777" w:rsidR="008F065D" w:rsidRPr="004A5E6D" w:rsidRDefault="008F065D" w:rsidP="008F065D">
            <w:pPr>
              <w:jc w:val="center"/>
              <w:rPr>
                <w:sz w:val="24"/>
                <w:szCs w:val="24"/>
              </w:rPr>
            </w:pPr>
            <w:r w:rsidRPr="004A5E6D">
              <w:rPr>
                <w:sz w:val="24"/>
                <w:szCs w:val="24"/>
              </w:rPr>
              <w:t>8</w:t>
            </w:r>
          </w:p>
        </w:tc>
        <w:tc>
          <w:tcPr>
            <w:tcW w:w="4819" w:type="dxa"/>
          </w:tcPr>
          <w:p w14:paraId="7F0BE890" w14:textId="77777777" w:rsidR="008F065D" w:rsidRPr="004A5E6D" w:rsidRDefault="008F065D" w:rsidP="008F065D">
            <w:pPr>
              <w:pStyle w:val="a7"/>
              <w:spacing w:after="0" w:line="240" w:lineRule="auto"/>
              <w:ind w:left="0"/>
              <w:rPr>
                <w:sz w:val="24"/>
                <w:szCs w:val="24"/>
              </w:rPr>
            </w:pPr>
            <w:r w:rsidRPr="004A5E6D">
              <w:rPr>
                <w:sz w:val="24"/>
                <w:szCs w:val="24"/>
              </w:rPr>
              <w:t>Тема 8. Система бюджетування на підприємстві</w:t>
            </w:r>
          </w:p>
        </w:tc>
        <w:tc>
          <w:tcPr>
            <w:tcW w:w="4111" w:type="dxa"/>
            <w:vAlign w:val="center"/>
          </w:tcPr>
          <w:p w14:paraId="06E5E79C" w14:textId="77777777" w:rsidR="008F065D" w:rsidRPr="004A5E6D" w:rsidRDefault="008F065D" w:rsidP="008F065D">
            <w:pPr>
              <w:pStyle w:val="ac"/>
              <w:keepNext w:val="0"/>
              <w:widowControl w:val="0"/>
              <w:tabs>
                <w:tab w:val="left" w:leader="dot" w:pos="8505"/>
              </w:tabs>
              <w:jc w:val="left"/>
              <w:rPr>
                <w:rFonts w:ascii="Times New Roman" w:hAnsi="Times New Roman"/>
                <w:b w:val="0"/>
                <w:i w:val="0"/>
                <w:szCs w:val="24"/>
              </w:rPr>
            </w:pPr>
            <w:r w:rsidRPr="004A5E6D">
              <w:rPr>
                <w:rFonts w:ascii="Times New Roman" w:hAnsi="Times New Roman"/>
                <w:b w:val="0"/>
                <w:i w:val="0"/>
                <w:szCs w:val="24"/>
              </w:rPr>
              <w:t>Графопроектор з комплектом слайдів</w:t>
            </w:r>
          </w:p>
        </w:tc>
      </w:tr>
    </w:tbl>
    <w:p w14:paraId="4F503C34" w14:textId="77777777" w:rsidR="008F065D" w:rsidRPr="004A5E6D" w:rsidRDefault="008F065D" w:rsidP="008F065D">
      <w:pPr>
        <w:jc w:val="center"/>
        <w:rPr>
          <w:rFonts w:ascii="Times New Roman" w:hAnsi="Times New Roman" w:cs="Times New Roman"/>
          <w:b/>
          <w:i/>
          <w:sz w:val="24"/>
          <w:szCs w:val="24"/>
        </w:rPr>
      </w:pPr>
    </w:p>
    <w:p w14:paraId="10164D47" w14:textId="77777777" w:rsidR="008F5971" w:rsidRPr="004A5E6D" w:rsidRDefault="008F5971" w:rsidP="008F5971">
      <w:pPr>
        <w:pStyle w:val="aa"/>
        <w:spacing w:after="0" w:line="240" w:lineRule="auto"/>
        <w:ind w:left="360"/>
        <w:jc w:val="center"/>
        <w:rPr>
          <w:rFonts w:ascii="Times New Roman" w:hAnsi="Times New Roman"/>
          <w:b/>
          <w:iCs/>
          <w:sz w:val="24"/>
          <w:szCs w:val="24"/>
        </w:rPr>
      </w:pPr>
      <w:r w:rsidRPr="004A5E6D">
        <w:rPr>
          <w:rFonts w:ascii="Times New Roman" w:hAnsi="Times New Roman"/>
          <w:b/>
          <w:iCs/>
          <w:sz w:val="24"/>
          <w:szCs w:val="24"/>
        </w:rPr>
        <w:t>9. МЕТОДИ КОНТРОЛЮ</w:t>
      </w:r>
    </w:p>
    <w:p w14:paraId="429F54EA" w14:textId="77777777" w:rsidR="008F5971" w:rsidRPr="004A5E6D" w:rsidRDefault="008F5971" w:rsidP="008F5971">
      <w:pPr>
        <w:pStyle w:val="aa"/>
        <w:spacing w:after="0" w:line="240" w:lineRule="auto"/>
        <w:ind w:left="360" w:firstLine="207"/>
        <w:jc w:val="both"/>
        <w:rPr>
          <w:rFonts w:ascii="Times New Roman" w:hAnsi="Times New Roman"/>
          <w:bCs/>
          <w:iCs/>
          <w:sz w:val="24"/>
          <w:szCs w:val="24"/>
          <w:lang w:val="ru-RU"/>
        </w:rPr>
      </w:pPr>
      <w:r w:rsidRPr="004A5E6D">
        <w:rPr>
          <w:rFonts w:ascii="Times New Roman" w:hAnsi="Times New Roman"/>
          <w:bCs/>
          <w:iCs/>
          <w:sz w:val="24"/>
          <w:szCs w:val="24"/>
          <w:lang w:val="ru-RU"/>
        </w:rPr>
        <w:t>Усне опитування, перевірка домашнього завдання, виконання практичних завдань, тестові міні-контрольні роботи, підсумковий контроль.</w:t>
      </w:r>
    </w:p>
    <w:p w14:paraId="758970B8" w14:textId="77777777" w:rsidR="008F5971" w:rsidRPr="004A5E6D" w:rsidRDefault="008F5971" w:rsidP="008F5971">
      <w:pPr>
        <w:pStyle w:val="aa"/>
        <w:spacing w:after="0" w:line="240" w:lineRule="auto"/>
        <w:ind w:left="360" w:firstLine="207"/>
        <w:jc w:val="both"/>
        <w:rPr>
          <w:rFonts w:ascii="Times New Roman" w:hAnsi="Times New Roman"/>
          <w:bCs/>
          <w:iCs/>
          <w:sz w:val="24"/>
          <w:szCs w:val="24"/>
          <w:lang w:val="ru-RU"/>
        </w:rPr>
      </w:pPr>
    </w:p>
    <w:p w14:paraId="34B62946" w14:textId="77777777" w:rsidR="008F5971" w:rsidRPr="004A5E6D" w:rsidRDefault="008F5971" w:rsidP="008F5971">
      <w:pPr>
        <w:pStyle w:val="aa"/>
        <w:spacing w:after="0" w:line="240" w:lineRule="auto"/>
        <w:ind w:left="360" w:firstLine="207"/>
        <w:jc w:val="both"/>
        <w:rPr>
          <w:rFonts w:ascii="Times New Roman" w:hAnsi="Times New Roman"/>
          <w:bCs/>
          <w:iCs/>
          <w:sz w:val="24"/>
          <w:szCs w:val="24"/>
          <w:lang w:val="ru-RU"/>
        </w:rPr>
      </w:pPr>
    </w:p>
    <w:p w14:paraId="4B5A2198" w14:textId="213965F3" w:rsidR="008F5971" w:rsidRPr="004A5E6D" w:rsidRDefault="008F5971" w:rsidP="008F5971">
      <w:pPr>
        <w:pStyle w:val="aa"/>
        <w:numPr>
          <w:ilvl w:val="0"/>
          <w:numId w:val="30"/>
        </w:numPr>
        <w:jc w:val="center"/>
        <w:rPr>
          <w:rFonts w:ascii="Times New Roman" w:hAnsi="Times New Roman"/>
          <w:b/>
          <w:bCs/>
          <w:iCs/>
          <w:sz w:val="24"/>
          <w:szCs w:val="24"/>
        </w:rPr>
      </w:pPr>
      <w:r w:rsidRPr="004A5E6D">
        <w:rPr>
          <w:rFonts w:ascii="Times New Roman" w:hAnsi="Times New Roman"/>
          <w:b/>
          <w:bCs/>
          <w:iCs/>
          <w:sz w:val="24"/>
          <w:szCs w:val="24"/>
        </w:rPr>
        <w:t>ОЦІНОВАННЯ РЕЗУЛЬТАТІВ НА</w:t>
      </w:r>
      <w:r w:rsidR="00414800" w:rsidRPr="004A5E6D">
        <w:rPr>
          <w:rFonts w:ascii="Times New Roman" w:hAnsi="Times New Roman"/>
          <w:b/>
          <w:bCs/>
          <w:iCs/>
          <w:sz w:val="24"/>
          <w:szCs w:val="24"/>
        </w:rPr>
        <w:t>В</w:t>
      </w:r>
      <w:r w:rsidRPr="004A5E6D">
        <w:rPr>
          <w:rFonts w:ascii="Times New Roman" w:hAnsi="Times New Roman"/>
          <w:b/>
          <w:bCs/>
          <w:iCs/>
          <w:sz w:val="24"/>
          <w:szCs w:val="24"/>
        </w:rPr>
        <w:t>ЧАННЯ ЗДОБУВАЧІВ ВИЩОЇ ОСВІТИ</w:t>
      </w:r>
    </w:p>
    <w:p w14:paraId="5BC7A2C7" w14:textId="77777777" w:rsidR="008F5971" w:rsidRPr="004A5E6D" w:rsidRDefault="008F5971" w:rsidP="008F5971">
      <w:pPr>
        <w:spacing w:after="0" w:line="240" w:lineRule="auto"/>
        <w:ind w:firstLine="567"/>
        <w:jc w:val="both"/>
        <w:rPr>
          <w:rFonts w:ascii="Times New Roman" w:eastAsia="Calibri" w:hAnsi="Times New Roman"/>
          <w:bCs/>
          <w:iCs/>
          <w:sz w:val="24"/>
          <w:szCs w:val="24"/>
          <w:lang w:val="uk-UA"/>
        </w:rPr>
      </w:pPr>
      <w:r w:rsidRPr="00665120">
        <w:rPr>
          <w:rFonts w:ascii="Times New Roman" w:eastAsia="Calibri" w:hAnsi="Times New Roman"/>
          <w:bCs/>
          <w:iCs/>
          <w:sz w:val="24"/>
          <w:szCs w:val="24"/>
          <w:lang w:val="uk-UA"/>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r w:rsidRPr="004A5E6D">
        <w:rPr>
          <w:rFonts w:ascii="Times New Roman" w:eastAsia="Calibri" w:hAnsi="Times New Roman"/>
          <w:bCs/>
          <w:iCs/>
          <w:sz w:val="24"/>
          <w:szCs w:val="24"/>
          <w:lang w:val="uk-UA"/>
        </w:rPr>
        <w:t xml:space="preserve"> </w:t>
      </w:r>
      <w:r w:rsidRPr="00665120">
        <w:rPr>
          <w:rFonts w:ascii="Times New Roman" w:eastAsia="Calibri" w:hAnsi="Times New Roman"/>
          <w:bCs/>
          <w:iCs/>
          <w:sz w:val="24"/>
          <w:szCs w:val="24"/>
          <w:lang w:val="uk-UA"/>
        </w:rPr>
        <w:t>Система оцінювання результатів навчання здобувачів вищої освіти з навчальної дисципліни включає поточний, модульний та підсумковий контроль у всіх семестрах вивчення навчальної дисципліни.</w:t>
      </w:r>
      <w:r w:rsidRPr="004A5E6D">
        <w:rPr>
          <w:rFonts w:ascii="Times New Roman" w:eastAsia="Calibri" w:hAnsi="Times New Roman"/>
          <w:bCs/>
          <w:iCs/>
          <w:sz w:val="24"/>
          <w:szCs w:val="24"/>
          <w:lang w:val="uk-UA"/>
        </w:rPr>
        <w:t xml:space="preserve"> </w:t>
      </w:r>
    </w:p>
    <w:p w14:paraId="14BC8EFA" w14:textId="77777777" w:rsidR="008F5971" w:rsidRPr="004A5E6D" w:rsidRDefault="008F5971" w:rsidP="008F5971">
      <w:pPr>
        <w:spacing w:after="0" w:line="240" w:lineRule="auto"/>
        <w:ind w:firstLine="567"/>
        <w:jc w:val="both"/>
        <w:rPr>
          <w:rFonts w:ascii="Times New Roman" w:eastAsia="Calibri" w:hAnsi="Times New Roman" w:cs="Times New Roman"/>
          <w:bCs/>
          <w:iCs/>
          <w:sz w:val="24"/>
          <w:szCs w:val="24"/>
          <w:lang w:val="uk-UA" w:eastAsia="en-US"/>
        </w:rPr>
      </w:pPr>
      <w:r w:rsidRPr="004A5E6D">
        <w:rPr>
          <w:rFonts w:ascii="Times New Roman" w:eastAsia="Calibri" w:hAnsi="Times New Roman" w:cs="Times New Roman"/>
          <w:bCs/>
          <w:iCs/>
          <w:sz w:val="24"/>
          <w:szCs w:val="24"/>
          <w:lang w:val="uk-UA" w:eastAsia="en-US"/>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змістових модулів навчальної дисципліни. Поточний контроль здійснюється під час проведення навчальних занять. </w:t>
      </w:r>
    </w:p>
    <w:p w14:paraId="20C5C8C4" w14:textId="77777777" w:rsidR="008F5971" w:rsidRPr="004A5E6D" w:rsidRDefault="008F5971" w:rsidP="008F5971">
      <w:pPr>
        <w:pStyle w:val="aa"/>
        <w:spacing w:after="0" w:line="240" w:lineRule="auto"/>
        <w:ind w:left="0" w:firstLine="567"/>
        <w:jc w:val="both"/>
        <w:rPr>
          <w:rFonts w:ascii="Times New Roman" w:hAnsi="Times New Roman"/>
          <w:bCs/>
          <w:iCs/>
          <w:sz w:val="24"/>
          <w:szCs w:val="24"/>
        </w:rPr>
      </w:pPr>
      <w:r w:rsidRPr="004A5E6D">
        <w:rPr>
          <w:rFonts w:ascii="Times New Roman" w:hAnsi="Times New Roman"/>
          <w:bCs/>
          <w:iCs/>
          <w:sz w:val="24"/>
          <w:szCs w:val="24"/>
        </w:rPr>
        <w:t>Модульний контроль проводиться з метою оцінювання результатів навчання здобувачів вищої освіти за змістові модулі навчальної дисципліни.</w:t>
      </w:r>
      <w:r w:rsidRPr="004A5E6D">
        <w:rPr>
          <w:rFonts w:ascii="Times New Roman" w:hAnsi="Times New Roman"/>
          <w:b/>
          <w:bCs/>
          <w:iCs/>
          <w:sz w:val="24"/>
          <w:szCs w:val="24"/>
        </w:rPr>
        <w:t xml:space="preserve"> </w:t>
      </w:r>
      <w:r w:rsidRPr="004A5E6D">
        <w:rPr>
          <w:rFonts w:ascii="Times New Roman" w:hAnsi="Times New Roman"/>
          <w:bCs/>
          <w:iCs/>
          <w:sz w:val="24"/>
          <w:szCs w:val="24"/>
        </w:rPr>
        <w:t xml:space="preserve">Модульний контроль проводиться під час навчального заняття після завершення вивчення матеріалу змістових модулів навчальної дисципліни. Модульний контроль здійснюється у формі підсумкового тестування. </w:t>
      </w:r>
    </w:p>
    <w:p w14:paraId="5EB3C6AA" w14:textId="77777777" w:rsidR="008F5971" w:rsidRPr="004A5E6D" w:rsidRDefault="008F5971" w:rsidP="008F5971">
      <w:pPr>
        <w:pStyle w:val="aa"/>
        <w:spacing w:after="0" w:line="240" w:lineRule="auto"/>
        <w:ind w:left="0" w:firstLine="567"/>
        <w:jc w:val="both"/>
        <w:rPr>
          <w:rFonts w:ascii="Times New Roman" w:hAnsi="Times New Roman"/>
          <w:bCs/>
          <w:iCs/>
          <w:sz w:val="24"/>
          <w:szCs w:val="24"/>
        </w:rPr>
      </w:pPr>
      <w:r w:rsidRPr="004A5E6D">
        <w:rPr>
          <w:rFonts w:ascii="Times New Roman" w:hAnsi="Times New Roman"/>
          <w:bCs/>
          <w:iCs/>
          <w:sz w:val="24"/>
          <w:szCs w:val="24"/>
        </w:rPr>
        <w:t xml:space="preserve">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у формі заліку </w:t>
      </w:r>
      <w:r w:rsidRPr="004A5E6D">
        <w:rPr>
          <w:rFonts w:ascii="Times New Roman" w:hAnsi="Times New Roman"/>
          <w:bCs/>
          <w:iCs/>
          <w:sz w:val="24"/>
          <w:szCs w:val="24"/>
        </w:rPr>
        <w:lastRenderedPageBreak/>
        <w:t>проводиться у першому семестрі вивчення навчальної дисципліни. Процедура складання заліку визначена у Положенні про організацію освітнього процесу у Державному університеті «Житомирська політехніка».</w:t>
      </w:r>
    </w:p>
    <w:p w14:paraId="31D96231" w14:textId="77777777" w:rsidR="008F5971" w:rsidRPr="004A5E6D" w:rsidRDefault="008F5971" w:rsidP="008F5971">
      <w:pPr>
        <w:pStyle w:val="aa"/>
        <w:spacing w:after="0" w:line="240" w:lineRule="auto"/>
        <w:ind w:left="0" w:firstLine="207"/>
        <w:jc w:val="center"/>
        <w:rPr>
          <w:rFonts w:ascii="Times New Roman" w:hAnsi="Times New Roman"/>
          <w:b/>
          <w:bCs/>
          <w:iCs/>
          <w:sz w:val="24"/>
          <w:szCs w:val="24"/>
        </w:rPr>
      </w:pPr>
      <w:r w:rsidRPr="004A5E6D">
        <w:rPr>
          <w:rFonts w:ascii="Times New Roman" w:hAnsi="Times New Roman"/>
          <w:b/>
          <w:bCs/>
          <w:iCs/>
          <w:sz w:val="24"/>
          <w:szCs w:val="24"/>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2195"/>
        <w:gridCol w:w="2193"/>
      </w:tblGrid>
      <w:tr w:rsidR="008F5971" w:rsidRPr="004A5E6D" w14:paraId="627253CA" w14:textId="77777777" w:rsidTr="00665120">
        <w:trPr>
          <w:trHeight w:val="397"/>
          <w:tblHeader/>
        </w:trPr>
        <w:tc>
          <w:tcPr>
            <w:tcW w:w="2721" w:type="pct"/>
            <w:vMerge w:val="restart"/>
            <w:tcBorders>
              <w:top w:val="single" w:sz="4" w:space="0" w:color="auto"/>
              <w:left w:val="single" w:sz="4" w:space="0" w:color="auto"/>
              <w:bottom w:val="single" w:sz="4" w:space="0" w:color="auto"/>
              <w:right w:val="single" w:sz="4" w:space="0" w:color="auto"/>
            </w:tcBorders>
            <w:vAlign w:val="center"/>
            <w:hideMark/>
          </w:tcPr>
          <w:p w14:paraId="7B98C3FE"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Види робіт здобувача вищої освіти</w:t>
            </w:r>
          </w:p>
        </w:tc>
        <w:tc>
          <w:tcPr>
            <w:tcW w:w="2279" w:type="pct"/>
            <w:gridSpan w:val="2"/>
            <w:tcBorders>
              <w:top w:val="single" w:sz="4" w:space="0" w:color="auto"/>
              <w:left w:val="single" w:sz="4" w:space="0" w:color="auto"/>
              <w:bottom w:val="single" w:sz="4" w:space="0" w:color="auto"/>
              <w:right w:val="single" w:sz="4" w:space="0" w:color="auto"/>
            </w:tcBorders>
            <w:vAlign w:val="center"/>
            <w:hideMark/>
          </w:tcPr>
          <w:p w14:paraId="2EA3F171"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Кількість балів за семестр</w:t>
            </w:r>
          </w:p>
        </w:tc>
      </w:tr>
      <w:tr w:rsidR="008F5971" w:rsidRPr="004A5E6D" w14:paraId="55239B81" w14:textId="77777777" w:rsidTr="00665120">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5611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1140" w:type="pct"/>
            <w:tcBorders>
              <w:top w:val="single" w:sz="4" w:space="0" w:color="auto"/>
              <w:left w:val="single" w:sz="4" w:space="0" w:color="auto"/>
              <w:bottom w:val="single" w:sz="4" w:space="0" w:color="auto"/>
              <w:right w:val="single" w:sz="4" w:space="0" w:color="auto"/>
            </w:tcBorders>
            <w:vAlign w:val="center"/>
            <w:hideMark/>
          </w:tcPr>
          <w:p w14:paraId="046BBBF4"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денна форма</w:t>
            </w:r>
          </w:p>
        </w:tc>
        <w:tc>
          <w:tcPr>
            <w:tcW w:w="1139" w:type="pct"/>
            <w:tcBorders>
              <w:top w:val="single" w:sz="4" w:space="0" w:color="auto"/>
              <w:left w:val="single" w:sz="4" w:space="0" w:color="auto"/>
              <w:bottom w:val="single" w:sz="4" w:space="0" w:color="auto"/>
              <w:right w:val="single" w:sz="4" w:space="0" w:color="auto"/>
            </w:tcBorders>
            <w:vAlign w:val="center"/>
            <w:hideMark/>
          </w:tcPr>
          <w:p w14:paraId="34164360"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заочна форма</w:t>
            </w:r>
          </w:p>
        </w:tc>
      </w:tr>
      <w:tr w:rsidR="008F5971" w:rsidRPr="004A5E6D" w14:paraId="07F5A731" w14:textId="77777777" w:rsidTr="00665120">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21197B4"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Семестр 1</w:t>
            </w:r>
          </w:p>
        </w:tc>
      </w:tr>
      <w:tr w:rsidR="008F5971" w:rsidRPr="004A5E6D" w14:paraId="76D5150C" w14:textId="77777777" w:rsidTr="00665120">
        <w:trPr>
          <w:trHeight w:val="340"/>
        </w:trPr>
        <w:tc>
          <w:tcPr>
            <w:tcW w:w="2721" w:type="pct"/>
            <w:tcBorders>
              <w:top w:val="single" w:sz="4" w:space="0" w:color="auto"/>
              <w:left w:val="single" w:sz="4" w:space="0" w:color="auto"/>
              <w:bottom w:val="single" w:sz="4" w:space="0" w:color="auto"/>
              <w:right w:val="single" w:sz="4" w:space="0" w:color="auto"/>
            </w:tcBorders>
            <w:vAlign w:val="center"/>
            <w:hideMark/>
          </w:tcPr>
          <w:p w14:paraId="761BAB42"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Виконання завдань поточного контролю</w:t>
            </w:r>
          </w:p>
        </w:tc>
        <w:tc>
          <w:tcPr>
            <w:tcW w:w="1140" w:type="pct"/>
            <w:tcBorders>
              <w:top w:val="single" w:sz="4" w:space="0" w:color="auto"/>
              <w:left w:val="single" w:sz="4" w:space="0" w:color="auto"/>
              <w:bottom w:val="single" w:sz="4" w:space="0" w:color="auto"/>
              <w:right w:val="single" w:sz="4" w:space="0" w:color="auto"/>
            </w:tcBorders>
            <w:vAlign w:val="center"/>
            <w:hideMark/>
          </w:tcPr>
          <w:p w14:paraId="1E86067A"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60</w:t>
            </w:r>
          </w:p>
        </w:tc>
        <w:tc>
          <w:tcPr>
            <w:tcW w:w="1139" w:type="pct"/>
            <w:tcBorders>
              <w:top w:val="single" w:sz="4" w:space="0" w:color="auto"/>
              <w:left w:val="single" w:sz="4" w:space="0" w:color="auto"/>
              <w:bottom w:val="single" w:sz="4" w:space="0" w:color="auto"/>
              <w:right w:val="single" w:sz="4" w:space="0" w:color="auto"/>
            </w:tcBorders>
            <w:vAlign w:val="center"/>
            <w:hideMark/>
          </w:tcPr>
          <w:p w14:paraId="16B347C5"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6</w:t>
            </w:r>
            <w:r w:rsidRPr="004A5E6D">
              <w:rPr>
                <w:rFonts w:ascii="Times New Roman" w:hAnsi="Times New Roman"/>
                <w:bCs/>
                <w:iCs/>
                <w:sz w:val="24"/>
                <w:szCs w:val="24"/>
                <w:lang w:val="en-US"/>
              </w:rPr>
              <w:t>0</w:t>
            </w:r>
          </w:p>
        </w:tc>
      </w:tr>
      <w:tr w:rsidR="008F5971" w:rsidRPr="004A5E6D" w14:paraId="36A26B55" w14:textId="77777777" w:rsidTr="00665120">
        <w:trPr>
          <w:trHeight w:val="340"/>
        </w:trPr>
        <w:tc>
          <w:tcPr>
            <w:tcW w:w="2721" w:type="pct"/>
            <w:tcBorders>
              <w:top w:val="single" w:sz="4" w:space="0" w:color="auto"/>
              <w:left w:val="single" w:sz="4" w:space="0" w:color="auto"/>
              <w:bottom w:val="single" w:sz="4" w:space="0" w:color="auto"/>
              <w:right w:val="single" w:sz="4" w:space="0" w:color="auto"/>
            </w:tcBorders>
            <w:vAlign w:val="center"/>
            <w:hideMark/>
          </w:tcPr>
          <w:p w14:paraId="67956E4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Виконання завдань модульного контролю</w:t>
            </w:r>
          </w:p>
        </w:tc>
        <w:tc>
          <w:tcPr>
            <w:tcW w:w="1140" w:type="pct"/>
            <w:tcBorders>
              <w:top w:val="single" w:sz="4" w:space="0" w:color="auto"/>
              <w:left w:val="single" w:sz="4" w:space="0" w:color="auto"/>
              <w:bottom w:val="single" w:sz="4" w:space="0" w:color="auto"/>
              <w:right w:val="single" w:sz="4" w:space="0" w:color="auto"/>
            </w:tcBorders>
            <w:vAlign w:val="center"/>
            <w:hideMark/>
          </w:tcPr>
          <w:p w14:paraId="6AB5BDC4"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40</w:t>
            </w:r>
          </w:p>
        </w:tc>
        <w:tc>
          <w:tcPr>
            <w:tcW w:w="1139" w:type="pct"/>
            <w:tcBorders>
              <w:top w:val="single" w:sz="4" w:space="0" w:color="auto"/>
              <w:left w:val="single" w:sz="4" w:space="0" w:color="auto"/>
              <w:bottom w:val="single" w:sz="4" w:space="0" w:color="auto"/>
              <w:right w:val="single" w:sz="4" w:space="0" w:color="auto"/>
            </w:tcBorders>
            <w:vAlign w:val="center"/>
            <w:hideMark/>
          </w:tcPr>
          <w:p w14:paraId="593DE5B6"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40</w:t>
            </w:r>
          </w:p>
        </w:tc>
      </w:tr>
      <w:tr w:rsidR="008F5971" w:rsidRPr="004A5E6D" w14:paraId="37B31B9B" w14:textId="77777777" w:rsidTr="00665120">
        <w:trPr>
          <w:trHeight w:val="397"/>
        </w:trPr>
        <w:tc>
          <w:tcPr>
            <w:tcW w:w="2721" w:type="pct"/>
            <w:tcBorders>
              <w:top w:val="single" w:sz="4" w:space="0" w:color="auto"/>
              <w:left w:val="single" w:sz="4" w:space="0" w:color="auto"/>
              <w:bottom w:val="single" w:sz="4" w:space="0" w:color="auto"/>
              <w:right w:val="single" w:sz="4" w:space="0" w:color="auto"/>
            </w:tcBorders>
            <w:vAlign w:val="center"/>
            <w:hideMark/>
          </w:tcPr>
          <w:p w14:paraId="0FFC6B28"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Підсумкова семестрова оцінка</w:t>
            </w:r>
          </w:p>
        </w:tc>
        <w:tc>
          <w:tcPr>
            <w:tcW w:w="1140" w:type="pct"/>
            <w:tcBorders>
              <w:top w:val="single" w:sz="4" w:space="0" w:color="auto"/>
              <w:left w:val="single" w:sz="4" w:space="0" w:color="auto"/>
              <w:bottom w:val="single" w:sz="4" w:space="0" w:color="auto"/>
              <w:right w:val="single" w:sz="4" w:space="0" w:color="auto"/>
            </w:tcBorders>
            <w:vAlign w:val="center"/>
            <w:hideMark/>
          </w:tcPr>
          <w:p w14:paraId="61A797C0"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100</w:t>
            </w:r>
          </w:p>
        </w:tc>
        <w:tc>
          <w:tcPr>
            <w:tcW w:w="1139" w:type="pct"/>
            <w:tcBorders>
              <w:top w:val="single" w:sz="4" w:space="0" w:color="auto"/>
              <w:left w:val="single" w:sz="4" w:space="0" w:color="auto"/>
              <w:bottom w:val="single" w:sz="4" w:space="0" w:color="auto"/>
              <w:right w:val="single" w:sz="4" w:space="0" w:color="auto"/>
            </w:tcBorders>
            <w:vAlign w:val="center"/>
            <w:hideMark/>
          </w:tcPr>
          <w:p w14:paraId="75757FC2"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100</w:t>
            </w:r>
          </w:p>
        </w:tc>
      </w:tr>
    </w:tbl>
    <w:p w14:paraId="6D36D2F6" w14:textId="77777777" w:rsidR="008F5971" w:rsidRPr="004A5E6D" w:rsidRDefault="008F5971" w:rsidP="008F5971">
      <w:pPr>
        <w:pStyle w:val="aa"/>
        <w:ind w:left="360" w:firstLine="207"/>
        <w:jc w:val="both"/>
        <w:rPr>
          <w:rFonts w:ascii="Times New Roman" w:hAnsi="Times New Roman"/>
          <w:b/>
          <w:bCs/>
          <w:iCs/>
          <w:sz w:val="24"/>
          <w:szCs w:val="24"/>
        </w:rPr>
      </w:pPr>
    </w:p>
    <w:p w14:paraId="6B481669" w14:textId="77777777" w:rsidR="008F5971" w:rsidRPr="004A5E6D" w:rsidRDefault="008F5971" w:rsidP="008F5971">
      <w:pPr>
        <w:pStyle w:val="aa"/>
        <w:ind w:left="360" w:firstLine="207"/>
        <w:jc w:val="center"/>
        <w:rPr>
          <w:rFonts w:ascii="Times New Roman" w:hAnsi="Times New Roman"/>
          <w:b/>
          <w:bCs/>
          <w:iCs/>
          <w:sz w:val="24"/>
          <w:szCs w:val="24"/>
        </w:rPr>
      </w:pPr>
      <w:r w:rsidRPr="004A5E6D">
        <w:rPr>
          <w:rFonts w:ascii="Times New Roman" w:hAnsi="Times New Roman"/>
          <w:b/>
          <w:bCs/>
          <w:iCs/>
          <w:sz w:val="24"/>
          <w:szCs w:val="24"/>
        </w:rPr>
        <w:t>Розподіл балів за виконання завдань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29"/>
        <w:gridCol w:w="1429"/>
      </w:tblGrid>
      <w:tr w:rsidR="008F5971" w:rsidRPr="004A5E6D" w14:paraId="2C2206AC" w14:textId="77777777" w:rsidTr="00665120">
        <w:trPr>
          <w:trHeight w:val="397"/>
          <w:tblHeader/>
        </w:trPr>
        <w:tc>
          <w:tcPr>
            <w:tcW w:w="3516" w:type="pct"/>
            <w:vMerge w:val="restart"/>
            <w:tcBorders>
              <w:top w:val="single" w:sz="4" w:space="0" w:color="auto"/>
              <w:left w:val="single" w:sz="4" w:space="0" w:color="auto"/>
              <w:bottom w:val="single" w:sz="4" w:space="0" w:color="auto"/>
              <w:right w:val="single" w:sz="4" w:space="0" w:color="auto"/>
            </w:tcBorders>
            <w:vAlign w:val="center"/>
            <w:hideMark/>
          </w:tcPr>
          <w:p w14:paraId="47909B7A" w14:textId="77777777" w:rsidR="008F5971" w:rsidRPr="004A5E6D" w:rsidRDefault="008F5971" w:rsidP="00665120">
            <w:pPr>
              <w:pStyle w:val="aa"/>
              <w:spacing w:after="0" w:line="240" w:lineRule="auto"/>
              <w:ind w:left="0" w:firstLine="210"/>
              <w:jc w:val="center"/>
              <w:rPr>
                <w:rFonts w:ascii="Times New Roman" w:hAnsi="Times New Roman"/>
                <w:bCs/>
                <w:iCs/>
                <w:sz w:val="24"/>
                <w:szCs w:val="24"/>
              </w:rPr>
            </w:pPr>
            <w:r w:rsidRPr="004A5E6D">
              <w:rPr>
                <w:rFonts w:ascii="Times New Roman" w:hAnsi="Times New Roman"/>
                <w:bCs/>
                <w:iCs/>
                <w:sz w:val="24"/>
                <w:szCs w:val="24"/>
              </w:rPr>
              <w:t>Види робіт здобувача вищої освіти</w:t>
            </w:r>
          </w:p>
        </w:tc>
        <w:tc>
          <w:tcPr>
            <w:tcW w:w="1484" w:type="pct"/>
            <w:gridSpan w:val="2"/>
            <w:tcBorders>
              <w:top w:val="single" w:sz="4" w:space="0" w:color="auto"/>
              <w:left w:val="single" w:sz="4" w:space="0" w:color="auto"/>
              <w:bottom w:val="single" w:sz="4" w:space="0" w:color="auto"/>
              <w:right w:val="single" w:sz="4" w:space="0" w:color="auto"/>
            </w:tcBorders>
            <w:vAlign w:val="center"/>
            <w:hideMark/>
          </w:tcPr>
          <w:p w14:paraId="11A96F5D" w14:textId="77777777" w:rsidR="008F5971" w:rsidRPr="004A5E6D" w:rsidRDefault="008F5971" w:rsidP="00665120">
            <w:pPr>
              <w:pStyle w:val="aa"/>
              <w:spacing w:after="0" w:line="240" w:lineRule="auto"/>
              <w:ind w:left="0" w:firstLine="210"/>
              <w:jc w:val="center"/>
              <w:rPr>
                <w:rFonts w:ascii="Times New Roman" w:hAnsi="Times New Roman"/>
                <w:bCs/>
                <w:iCs/>
                <w:sz w:val="24"/>
                <w:szCs w:val="24"/>
              </w:rPr>
            </w:pPr>
            <w:r w:rsidRPr="004A5E6D">
              <w:rPr>
                <w:rFonts w:ascii="Times New Roman" w:hAnsi="Times New Roman"/>
                <w:bCs/>
                <w:iCs/>
                <w:sz w:val="24"/>
                <w:szCs w:val="24"/>
              </w:rPr>
              <w:t>Кількість балів за семестр</w:t>
            </w:r>
          </w:p>
        </w:tc>
      </w:tr>
      <w:tr w:rsidR="008F5971" w:rsidRPr="004A5E6D" w14:paraId="2F9B8E49" w14:textId="77777777" w:rsidTr="00665120">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6BDB1" w14:textId="77777777" w:rsidR="008F5971" w:rsidRPr="004A5E6D" w:rsidRDefault="008F5971" w:rsidP="00665120">
            <w:pPr>
              <w:pStyle w:val="aa"/>
              <w:spacing w:after="0" w:line="240" w:lineRule="auto"/>
              <w:ind w:left="0" w:firstLine="210"/>
              <w:jc w:val="center"/>
              <w:rPr>
                <w:rFonts w:ascii="Times New Roman" w:hAnsi="Times New Roman"/>
                <w:bCs/>
                <w:iCs/>
                <w:sz w:val="24"/>
                <w:szCs w:val="24"/>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7087F488" w14:textId="77777777" w:rsidR="008F5971" w:rsidRPr="004A5E6D" w:rsidRDefault="008F5971" w:rsidP="00665120">
            <w:pPr>
              <w:pStyle w:val="aa"/>
              <w:spacing w:after="0" w:line="240" w:lineRule="auto"/>
              <w:ind w:left="0" w:firstLine="210"/>
              <w:jc w:val="center"/>
              <w:rPr>
                <w:rFonts w:ascii="Times New Roman" w:hAnsi="Times New Roman"/>
                <w:bCs/>
                <w:iCs/>
                <w:sz w:val="24"/>
                <w:szCs w:val="24"/>
              </w:rPr>
            </w:pPr>
            <w:r w:rsidRPr="004A5E6D">
              <w:rPr>
                <w:rFonts w:ascii="Times New Roman" w:hAnsi="Times New Roman"/>
                <w:bCs/>
                <w:iCs/>
                <w:sz w:val="24"/>
                <w:szCs w:val="24"/>
              </w:rPr>
              <w:t>денна форма</w:t>
            </w:r>
          </w:p>
        </w:tc>
        <w:tc>
          <w:tcPr>
            <w:tcW w:w="742" w:type="pct"/>
            <w:tcBorders>
              <w:top w:val="single" w:sz="4" w:space="0" w:color="auto"/>
              <w:left w:val="single" w:sz="4" w:space="0" w:color="auto"/>
              <w:bottom w:val="single" w:sz="4" w:space="0" w:color="auto"/>
              <w:right w:val="single" w:sz="4" w:space="0" w:color="auto"/>
            </w:tcBorders>
            <w:vAlign w:val="center"/>
            <w:hideMark/>
          </w:tcPr>
          <w:p w14:paraId="2ABCFF51" w14:textId="77777777" w:rsidR="008F5971" w:rsidRPr="004A5E6D" w:rsidRDefault="008F5971" w:rsidP="00665120">
            <w:pPr>
              <w:pStyle w:val="aa"/>
              <w:spacing w:after="0" w:line="240" w:lineRule="auto"/>
              <w:ind w:left="0" w:firstLine="210"/>
              <w:jc w:val="center"/>
              <w:rPr>
                <w:rFonts w:ascii="Times New Roman" w:hAnsi="Times New Roman"/>
                <w:bCs/>
                <w:iCs/>
                <w:sz w:val="24"/>
                <w:szCs w:val="24"/>
              </w:rPr>
            </w:pPr>
            <w:r w:rsidRPr="004A5E6D">
              <w:rPr>
                <w:rFonts w:ascii="Times New Roman" w:hAnsi="Times New Roman"/>
                <w:bCs/>
                <w:iCs/>
                <w:sz w:val="24"/>
                <w:szCs w:val="24"/>
              </w:rPr>
              <w:t>заочна форма</w:t>
            </w:r>
          </w:p>
        </w:tc>
      </w:tr>
      <w:tr w:rsidR="008F5971" w:rsidRPr="004A5E6D" w14:paraId="21105082" w14:textId="77777777" w:rsidTr="00665120">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DAE4169"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
                <w:bCs/>
                <w:iCs/>
                <w:sz w:val="24"/>
                <w:szCs w:val="24"/>
              </w:rPr>
              <w:t>Семестр 1</w:t>
            </w:r>
          </w:p>
        </w:tc>
      </w:tr>
      <w:tr w:rsidR="008F5971" w:rsidRPr="004A5E6D" w14:paraId="57691A18" w14:textId="77777777" w:rsidTr="00665120">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14:paraId="09ED4C58"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Виконання завдань під час навчальних занять</w:t>
            </w:r>
          </w:p>
        </w:tc>
        <w:tc>
          <w:tcPr>
            <w:tcW w:w="742" w:type="pct"/>
            <w:tcBorders>
              <w:top w:val="single" w:sz="4" w:space="0" w:color="auto"/>
              <w:left w:val="single" w:sz="4" w:space="0" w:color="auto"/>
              <w:bottom w:val="single" w:sz="4" w:space="0" w:color="auto"/>
              <w:right w:val="single" w:sz="4" w:space="0" w:color="auto"/>
            </w:tcBorders>
            <w:vAlign w:val="center"/>
            <w:hideMark/>
          </w:tcPr>
          <w:p w14:paraId="6F967986"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40</w:t>
            </w:r>
          </w:p>
        </w:tc>
        <w:tc>
          <w:tcPr>
            <w:tcW w:w="742" w:type="pct"/>
            <w:tcBorders>
              <w:top w:val="single" w:sz="4" w:space="0" w:color="auto"/>
              <w:left w:val="single" w:sz="4" w:space="0" w:color="auto"/>
              <w:bottom w:val="single" w:sz="4" w:space="0" w:color="auto"/>
              <w:right w:val="single" w:sz="4" w:space="0" w:color="auto"/>
            </w:tcBorders>
            <w:vAlign w:val="center"/>
            <w:hideMark/>
          </w:tcPr>
          <w:p w14:paraId="7AC0F44D"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40</w:t>
            </w:r>
          </w:p>
        </w:tc>
      </w:tr>
      <w:tr w:rsidR="008F5971" w:rsidRPr="004A5E6D" w14:paraId="75D7B57D" w14:textId="77777777" w:rsidTr="00665120">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14:paraId="761AE8C0"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Відвідування лекційних занять</w:t>
            </w:r>
          </w:p>
        </w:tc>
        <w:tc>
          <w:tcPr>
            <w:tcW w:w="742" w:type="pct"/>
            <w:tcBorders>
              <w:top w:val="single" w:sz="4" w:space="0" w:color="auto"/>
              <w:left w:val="single" w:sz="4" w:space="0" w:color="auto"/>
              <w:bottom w:val="single" w:sz="4" w:space="0" w:color="auto"/>
              <w:right w:val="single" w:sz="4" w:space="0" w:color="auto"/>
            </w:tcBorders>
            <w:vAlign w:val="center"/>
            <w:hideMark/>
          </w:tcPr>
          <w:p w14:paraId="01600C62"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8</w:t>
            </w:r>
          </w:p>
        </w:tc>
        <w:tc>
          <w:tcPr>
            <w:tcW w:w="742" w:type="pct"/>
            <w:tcBorders>
              <w:top w:val="single" w:sz="4" w:space="0" w:color="auto"/>
              <w:left w:val="single" w:sz="4" w:space="0" w:color="auto"/>
              <w:bottom w:val="single" w:sz="4" w:space="0" w:color="auto"/>
              <w:right w:val="single" w:sz="4" w:space="0" w:color="auto"/>
            </w:tcBorders>
            <w:vAlign w:val="center"/>
            <w:hideMark/>
          </w:tcPr>
          <w:p w14:paraId="5CC7BE2D"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w:t>
            </w:r>
          </w:p>
        </w:tc>
      </w:tr>
      <w:tr w:rsidR="008F5971" w:rsidRPr="004A5E6D" w14:paraId="56930A64" w14:textId="77777777" w:rsidTr="00665120">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14:paraId="6F5A6C5A"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Виконання та захист індивідуальних самостійних завдань</w:t>
            </w:r>
            <w:r w:rsidRPr="004A5E6D">
              <w:rPr>
                <w:rFonts w:ascii="Times New Roman" w:hAnsi="Times New Roman"/>
                <w:bCs/>
                <w:iCs/>
                <w:sz w:val="24"/>
                <w:szCs w:val="24"/>
                <w:vertAlign w:val="superscript"/>
              </w:rPr>
              <w:t>2</w:t>
            </w:r>
          </w:p>
        </w:tc>
        <w:tc>
          <w:tcPr>
            <w:tcW w:w="742" w:type="pct"/>
            <w:tcBorders>
              <w:top w:val="single" w:sz="4" w:space="0" w:color="auto"/>
              <w:left w:val="single" w:sz="4" w:space="0" w:color="auto"/>
              <w:bottom w:val="single" w:sz="4" w:space="0" w:color="auto"/>
              <w:right w:val="single" w:sz="4" w:space="0" w:color="auto"/>
            </w:tcBorders>
            <w:vAlign w:val="center"/>
            <w:hideMark/>
          </w:tcPr>
          <w:p w14:paraId="7AFBA0EB"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12</w:t>
            </w:r>
          </w:p>
        </w:tc>
        <w:tc>
          <w:tcPr>
            <w:tcW w:w="742" w:type="pct"/>
            <w:tcBorders>
              <w:top w:val="single" w:sz="4" w:space="0" w:color="auto"/>
              <w:left w:val="single" w:sz="4" w:space="0" w:color="auto"/>
              <w:bottom w:val="single" w:sz="4" w:space="0" w:color="auto"/>
              <w:right w:val="single" w:sz="4" w:space="0" w:color="auto"/>
            </w:tcBorders>
            <w:vAlign w:val="center"/>
            <w:hideMark/>
          </w:tcPr>
          <w:p w14:paraId="22594AB0"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20</w:t>
            </w:r>
          </w:p>
        </w:tc>
      </w:tr>
      <w:tr w:rsidR="008F5971" w:rsidRPr="004A5E6D" w14:paraId="2EB5AFB2" w14:textId="77777777" w:rsidTr="00665120">
        <w:trPr>
          <w:trHeight w:val="340"/>
        </w:trPr>
        <w:tc>
          <w:tcPr>
            <w:tcW w:w="3516" w:type="pct"/>
            <w:tcBorders>
              <w:top w:val="single" w:sz="4" w:space="0" w:color="auto"/>
              <w:left w:val="single" w:sz="4" w:space="0" w:color="auto"/>
              <w:bottom w:val="single" w:sz="4" w:space="0" w:color="auto"/>
              <w:right w:val="single" w:sz="4" w:space="0" w:color="auto"/>
            </w:tcBorders>
            <w:vAlign w:val="center"/>
          </w:tcPr>
          <w:p w14:paraId="620290F7"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Виконання науково-дослідної роботи та інших видів робіт (</w:t>
            </w:r>
            <w:r w:rsidRPr="004A5E6D">
              <w:rPr>
                <w:rFonts w:ascii="Times New Roman" w:hAnsi="Times New Roman"/>
                <w:b/>
                <w:bCs/>
                <w:iCs/>
                <w:sz w:val="24"/>
                <w:szCs w:val="24"/>
              </w:rPr>
              <w:t>додаткові – заохочувальні бали</w:t>
            </w:r>
            <w:r w:rsidRPr="004A5E6D">
              <w:rPr>
                <w:rFonts w:ascii="Times New Roman" w:hAnsi="Times New Roman"/>
                <w:bCs/>
                <w:iCs/>
                <w:sz w:val="24"/>
                <w:szCs w:val="24"/>
              </w:rPr>
              <w:t>)</w:t>
            </w:r>
            <w:r w:rsidRPr="004A5E6D">
              <w:rPr>
                <w:rFonts w:ascii="Times New Roman" w:hAnsi="Times New Roman"/>
                <w:bCs/>
                <w:iCs/>
                <w:sz w:val="24"/>
                <w:szCs w:val="24"/>
                <w:vertAlign w:val="superscript"/>
              </w:rPr>
              <w:t>*</w:t>
            </w:r>
            <w:r w:rsidRPr="004A5E6D">
              <w:rPr>
                <w:rFonts w:ascii="Times New Roman" w:hAnsi="Times New Roman"/>
                <w:bCs/>
                <w:iCs/>
                <w:sz w:val="24"/>
                <w:szCs w:val="24"/>
              </w:rPr>
              <w:t>:</w:t>
            </w:r>
          </w:p>
          <w:p w14:paraId="1780507D"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1. Участь у студентських предметних олімпіадах, Всеукраїнському конкурсі студентських наукових робіт, грантах, науково-дослідних проєктах.</w:t>
            </w:r>
          </w:p>
          <w:p w14:paraId="309C8F72"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2. Підготовка наукових статей, тез доповідей наукових конференцій.</w:t>
            </w:r>
          </w:p>
          <w:p w14:paraId="0137DF8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3. Участь у конференціях, семінарах або інших наукових заходах (написання тези доповідей та презентація доповіді на конференції).</w:t>
            </w:r>
          </w:p>
          <w:p w14:paraId="57882DF1"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4. Презентація інноваційних ідей на тему, що вивчається.</w:t>
            </w:r>
          </w:p>
        </w:tc>
        <w:tc>
          <w:tcPr>
            <w:tcW w:w="742" w:type="pct"/>
            <w:tcBorders>
              <w:top w:val="single" w:sz="4" w:space="0" w:color="auto"/>
              <w:left w:val="single" w:sz="4" w:space="0" w:color="auto"/>
              <w:bottom w:val="single" w:sz="4" w:space="0" w:color="auto"/>
              <w:right w:val="single" w:sz="4" w:space="0" w:color="auto"/>
            </w:tcBorders>
            <w:vAlign w:val="center"/>
            <w:hideMark/>
          </w:tcPr>
          <w:p w14:paraId="1E574AD9"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до 20</w:t>
            </w:r>
          </w:p>
        </w:tc>
        <w:tc>
          <w:tcPr>
            <w:tcW w:w="742" w:type="pct"/>
            <w:tcBorders>
              <w:top w:val="single" w:sz="4" w:space="0" w:color="auto"/>
              <w:left w:val="single" w:sz="4" w:space="0" w:color="auto"/>
              <w:bottom w:val="single" w:sz="4" w:space="0" w:color="auto"/>
              <w:right w:val="single" w:sz="4" w:space="0" w:color="auto"/>
            </w:tcBorders>
            <w:vAlign w:val="center"/>
            <w:hideMark/>
          </w:tcPr>
          <w:p w14:paraId="15DF3309"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до 20</w:t>
            </w:r>
          </w:p>
        </w:tc>
      </w:tr>
      <w:tr w:rsidR="008F5971" w:rsidRPr="004A5E6D" w14:paraId="38BD9344" w14:textId="77777777" w:rsidTr="00665120">
        <w:trPr>
          <w:trHeight w:val="340"/>
        </w:trPr>
        <w:tc>
          <w:tcPr>
            <w:tcW w:w="3516" w:type="pct"/>
            <w:tcBorders>
              <w:top w:val="single" w:sz="4" w:space="0" w:color="auto"/>
              <w:left w:val="single" w:sz="4" w:space="0" w:color="auto"/>
              <w:bottom w:val="single" w:sz="4" w:space="0" w:color="auto"/>
              <w:right w:val="single" w:sz="4" w:space="0" w:color="auto"/>
            </w:tcBorders>
            <w:vAlign w:val="center"/>
            <w:hideMark/>
          </w:tcPr>
          <w:p w14:paraId="0B2207D3"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Разом за виконання завдань поточного контролю</w:t>
            </w:r>
          </w:p>
        </w:tc>
        <w:tc>
          <w:tcPr>
            <w:tcW w:w="742" w:type="pct"/>
            <w:tcBorders>
              <w:top w:val="single" w:sz="4" w:space="0" w:color="auto"/>
              <w:left w:val="single" w:sz="4" w:space="0" w:color="auto"/>
              <w:bottom w:val="single" w:sz="4" w:space="0" w:color="auto"/>
              <w:right w:val="single" w:sz="4" w:space="0" w:color="auto"/>
            </w:tcBorders>
            <w:vAlign w:val="center"/>
            <w:hideMark/>
          </w:tcPr>
          <w:p w14:paraId="3392DA0F"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60</w:t>
            </w:r>
          </w:p>
        </w:tc>
        <w:tc>
          <w:tcPr>
            <w:tcW w:w="742" w:type="pct"/>
            <w:tcBorders>
              <w:top w:val="single" w:sz="4" w:space="0" w:color="auto"/>
              <w:left w:val="single" w:sz="4" w:space="0" w:color="auto"/>
              <w:bottom w:val="single" w:sz="4" w:space="0" w:color="auto"/>
              <w:right w:val="single" w:sz="4" w:space="0" w:color="auto"/>
            </w:tcBorders>
            <w:vAlign w:val="center"/>
            <w:hideMark/>
          </w:tcPr>
          <w:p w14:paraId="23C431F7"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60</w:t>
            </w:r>
          </w:p>
        </w:tc>
      </w:tr>
    </w:tbl>
    <w:p w14:paraId="5BC77CEE" w14:textId="77777777" w:rsidR="008F5971" w:rsidRPr="004A5E6D" w:rsidRDefault="008F5971" w:rsidP="008F5971">
      <w:pPr>
        <w:spacing w:line="240" w:lineRule="auto"/>
        <w:jc w:val="both"/>
        <w:rPr>
          <w:rFonts w:ascii="Times New Roman" w:eastAsia="Calibri" w:hAnsi="Times New Roman"/>
          <w:bCs/>
          <w:iCs/>
          <w:sz w:val="24"/>
          <w:szCs w:val="24"/>
        </w:rPr>
      </w:pPr>
      <w:r w:rsidRPr="004A5E6D">
        <w:rPr>
          <w:rFonts w:ascii="Times New Roman" w:eastAsia="Calibri" w:hAnsi="Times New Roman"/>
          <w:bCs/>
          <w:iCs/>
          <w:sz w:val="24"/>
          <w:szCs w:val="24"/>
          <w:vertAlign w:val="superscript"/>
        </w:rPr>
        <w:t>*</w:t>
      </w:r>
      <w:r w:rsidRPr="004A5E6D">
        <w:rPr>
          <w:rFonts w:ascii="Times New Roman" w:eastAsia="Calibri" w:hAnsi="Times New Roman"/>
          <w:bCs/>
          <w:iCs/>
          <w:sz w:val="24"/>
          <w:szCs w:val="24"/>
        </w:rPr>
        <w:t xml:space="preserve"> Перелік видів робіт, за виконання яких здобувач вищої освіти може набрати додаткові (заохочувальні) бали з навчальної дисципліни, а також кількість додаткових (заохочувальних) балів у межах встановленого ліміту (до 20 балів) визначається на засіданні кафедри, на якій працює викладач.</w:t>
      </w:r>
    </w:p>
    <w:p w14:paraId="0F109F84" w14:textId="77777777" w:rsidR="008F5971" w:rsidRPr="004A5E6D" w:rsidRDefault="008F5971" w:rsidP="008F5971">
      <w:pPr>
        <w:pStyle w:val="aa"/>
        <w:ind w:left="360" w:firstLine="207"/>
        <w:jc w:val="center"/>
        <w:rPr>
          <w:rFonts w:ascii="Times New Roman" w:hAnsi="Times New Roman"/>
          <w:b/>
          <w:bCs/>
          <w:iCs/>
          <w:sz w:val="24"/>
          <w:szCs w:val="24"/>
        </w:rPr>
      </w:pPr>
    </w:p>
    <w:p w14:paraId="0BC43165" w14:textId="77777777" w:rsidR="008F5971" w:rsidRPr="004A5E6D" w:rsidRDefault="008F5971" w:rsidP="008F5971">
      <w:pPr>
        <w:pStyle w:val="aa"/>
        <w:ind w:left="360" w:firstLine="207"/>
        <w:jc w:val="center"/>
        <w:rPr>
          <w:rFonts w:ascii="Times New Roman" w:hAnsi="Times New Roman"/>
          <w:b/>
          <w:bCs/>
          <w:iCs/>
          <w:sz w:val="24"/>
          <w:szCs w:val="24"/>
        </w:rPr>
      </w:pPr>
    </w:p>
    <w:p w14:paraId="4078EC08" w14:textId="77777777" w:rsidR="00414800" w:rsidRPr="004A5E6D" w:rsidRDefault="00414800">
      <w:pPr>
        <w:rPr>
          <w:rFonts w:ascii="Times New Roman" w:eastAsia="Calibri" w:hAnsi="Times New Roman" w:cs="Times New Roman"/>
          <w:b/>
          <w:bCs/>
          <w:iCs/>
          <w:sz w:val="24"/>
          <w:szCs w:val="24"/>
          <w:lang w:val="uk-UA" w:eastAsia="en-US"/>
        </w:rPr>
      </w:pPr>
      <w:r w:rsidRPr="004A5E6D">
        <w:rPr>
          <w:rFonts w:ascii="Times New Roman" w:hAnsi="Times New Roman"/>
          <w:b/>
          <w:bCs/>
          <w:iCs/>
          <w:sz w:val="24"/>
          <w:szCs w:val="24"/>
        </w:rPr>
        <w:br w:type="page"/>
      </w:r>
    </w:p>
    <w:p w14:paraId="00A7AA24" w14:textId="656A778B" w:rsidR="008F5971" w:rsidRPr="004A5E6D" w:rsidRDefault="008F5971" w:rsidP="008F5971">
      <w:pPr>
        <w:pStyle w:val="aa"/>
        <w:ind w:left="360" w:firstLine="207"/>
        <w:jc w:val="center"/>
        <w:rPr>
          <w:rFonts w:ascii="Times New Roman" w:hAnsi="Times New Roman"/>
          <w:b/>
          <w:bCs/>
          <w:iCs/>
          <w:sz w:val="24"/>
          <w:szCs w:val="24"/>
        </w:rPr>
      </w:pPr>
      <w:r w:rsidRPr="004A5E6D">
        <w:rPr>
          <w:rFonts w:ascii="Times New Roman" w:hAnsi="Times New Roman"/>
          <w:b/>
          <w:bCs/>
          <w:iCs/>
          <w:sz w:val="24"/>
          <w:szCs w:val="24"/>
        </w:rPr>
        <w:lastRenderedPageBreak/>
        <w:t>Розподіл балів за виконання завдань під час навчальних занять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1340"/>
        <w:gridCol w:w="1342"/>
      </w:tblGrid>
      <w:tr w:rsidR="008F5971" w:rsidRPr="004A5E6D" w14:paraId="041731C4" w14:textId="77777777" w:rsidTr="00665120">
        <w:trPr>
          <w:trHeight w:val="397"/>
          <w:tblHeader/>
        </w:trPr>
        <w:tc>
          <w:tcPr>
            <w:tcW w:w="3607" w:type="pct"/>
            <w:vMerge w:val="restart"/>
            <w:tcBorders>
              <w:top w:val="single" w:sz="4" w:space="0" w:color="auto"/>
              <w:left w:val="single" w:sz="4" w:space="0" w:color="auto"/>
              <w:bottom w:val="single" w:sz="4" w:space="0" w:color="auto"/>
              <w:right w:val="single" w:sz="4" w:space="0" w:color="auto"/>
            </w:tcBorders>
            <w:vAlign w:val="center"/>
            <w:hideMark/>
          </w:tcPr>
          <w:p w14:paraId="3B36CE44"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Види робіт здобувача вищої освіти</w:t>
            </w:r>
            <w:r w:rsidRPr="004A5E6D">
              <w:rPr>
                <w:rFonts w:ascii="Times New Roman" w:hAnsi="Times New Roman"/>
                <w:bCs/>
                <w:iCs/>
                <w:sz w:val="24"/>
                <w:szCs w:val="24"/>
                <w:vertAlign w:val="superscript"/>
              </w:rPr>
              <w:t>1</w:t>
            </w:r>
          </w:p>
        </w:tc>
        <w:tc>
          <w:tcPr>
            <w:tcW w:w="1393" w:type="pct"/>
            <w:gridSpan w:val="2"/>
            <w:tcBorders>
              <w:top w:val="single" w:sz="4" w:space="0" w:color="auto"/>
              <w:left w:val="single" w:sz="4" w:space="0" w:color="auto"/>
              <w:bottom w:val="single" w:sz="4" w:space="0" w:color="auto"/>
              <w:right w:val="single" w:sz="4" w:space="0" w:color="auto"/>
            </w:tcBorders>
            <w:vAlign w:val="center"/>
            <w:hideMark/>
          </w:tcPr>
          <w:p w14:paraId="4093E078"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Кількість балів за семестр</w:t>
            </w:r>
          </w:p>
        </w:tc>
      </w:tr>
      <w:tr w:rsidR="008F5971" w:rsidRPr="004A5E6D" w14:paraId="565D5E3D" w14:textId="77777777" w:rsidTr="0066512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CDB56"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696" w:type="pct"/>
            <w:tcBorders>
              <w:top w:val="single" w:sz="4" w:space="0" w:color="auto"/>
              <w:left w:val="single" w:sz="4" w:space="0" w:color="auto"/>
              <w:bottom w:val="single" w:sz="4" w:space="0" w:color="auto"/>
              <w:right w:val="single" w:sz="4" w:space="0" w:color="auto"/>
            </w:tcBorders>
            <w:vAlign w:val="center"/>
            <w:hideMark/>
          </w:tcPr>
          <w:p w14:paraId="1BD72F63"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денна форма</w:t>
            </w:r>
          </w:p>
        </w:tc>
        <w:tc>
          <w:tcPr>
            <w:tcW w:w="697" w:type="pct"/>
            <w:tcBorders>
              <w:top w:val="single" w:sz="4" w:space="0" w:color="auto"/>
              <w:left w:val="single" w:sz="4" w:space="0" w:color="auto"/>
              <w:bottom w:val="single" w:sz="4" w:space="0" w:color="auto"/>
              <w:right w:val="single" w:sz="4" w:space="0" w:color="auto"/>
            </w:tcBorders>
            <w:hideMark/>
          </w:tcPr>
          <w:p w14:paraId="2941A4D6"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заочна форма</w:t>
            </w:r>
          </w:p>
        </w:tc>
      </w:tr>
      <w:tr w:rsidR="008F5971" w:rsidRPr="004A5E6D" w14:paraId="1533A885" w14:textId="77777777" w:rsidTr="00665120">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6F5225A"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
                <w:bCs/>
                <w:iCs/>
                <w:sz w:val="24"/>
                <w:szCs w:val="24"/>
              </w:rPr>
              <w:t>Семестр 1</w:t>
            </w:r>
          </w:p>
        </w:tc>
      </w:tr>
      <w:tr w:rsidR="008F5971" w:rsidRPr="004A5E6D" w14:paraId="23FA48E2" w14:textId="77777777" w:rsidTr="00665120">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14:paraId="79D4B747"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Відповіді (виступи) на заняттях</w:t>
            </w:r>
          </w:p>
        </w:tc>
        <w:tc>
          <w:tcPr>
            <w:tcW w:w="696" w:type="pct"/>
            <w:tcBorders>
              <w:top w:val="single" w:sz="4" w:space="0" w:color="auto"/>
              <w:left w:val="single" w:sz="4" w:space="0" w:color="auto"/>
              <w:bottom w:val="single" w:sz="4" w:space="0" w:color="auto"/>
              <w:right w:val="single" w:sz="4" w:space="0" w:color="auto"/>
            </w:tcBorders>
            <w:vAlign w:val="center"/>
            <w:hideMark/>
          </w:tcPr>
          <w:p w14:paraId="70880B23"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5</w:t>
            </w:r>
          </w:p>
        </w:tc>
        <w:tc>
          <w:tcPr>
            <w:tcW w:w="697" w:type="pct"/>
            <w:tcBorders>
              <w:top w:val="single" w:sz="4" w:space="0" w:color="auto"/>
              <w:left w:val="single" w:sz="4" w:space="0" w:color="auto"/>
              <w:bottom w:val="single" w:sz="4" w:space="0" w:color="auto"/>
              <w:right w:val="single" w:sz="4" w:space="0" w:color="auto"/>
            </w:tcBorders>
            <w:vAlign w:val="center"/>
            <w:hideMark/>
          </w:tcPr>
          <w:p w14:paraId="2E2030BB"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5</w:t>
            </w:r>
          </w:p>
        </w:tc>
      </w:tr>
      <w:tr w:rsidR="008F5971" w:rsidRPr="004A5E6D" w14:paraId="3FBAB366" w14:textId="77777777" w:rsidTr="00665120">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14:paraId="53CABC80"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Участь у дискусії</w:t>
            </w:r>
          </w:p>
        </w:tc>
        <w:tc>
          <w:tcPr>
            <w:tcW w:w="696" w:type="pct"/>
            <w:tcBorders>
              <w:top w:val="single" w:sz="4" w:space="0" w:color="auto"/>
              <w:left w:val="single" w:sz="4" w:space="0" w:color="auto"/>
              <w:bottom w:val="single" w:sz="4" w:space="0" w:color="auto"/>
              <w:right w:val="single" w:sz="4" w:space="0" w:color="auto"/>
            </w:tcBorders>
            <w:vAlign w:val="center"/>
            <w:hideMark/>
          </w:tcPr>
          <w:p w14:paraId="23AE4F65"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5</w:t>
            </w:r>
          </w:p>
        </w:tc>
        <w:tc>
          <w:tcPr>
            <w:tcW w:w="697" w:type="pct"/>
            <w:tcBorders>
              <w:top w:val="single" w:sz="4" w:space="0" w:color="auto"/>
              <w:left w:val="single" w:sz="4" w:space="0" w:color="auto"/>
              <w:bottom w:val="single" w:sz="4" w:space="0" w:color="auto"/>
              <w:right w:val="single" w:sz="4" w:space="0" w:color="auto"/>
            </w:tcBorders>
            <w:vAlign w:val="center"/>
            <w:hideMark/>
          </w:tcPr>
          <w:p w14:paraId="7128A7C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5</w:t>
            </w:r>
          </w:p>
        </w:tc>
      </w:tr>
      <w:tr w:rsidR="008F5971" w:rsidRPr="004A5E6D" w14:paraId="398B7A7E" w14:textId="77777777" w:rsidTr="00665120">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14:paraId="78812BFD"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Виконання практичних завдань, вправ, кейсів</w:t>
            </w:r>
          </w:p>
        </w:tc>
        <w:tc>
          <w:tcPr>
            <w:tcW w:w="696" w:type="pct"/>
            <w:tcBorders>
              <w:top w:val="single" w:sz="4" w:space="0" w:color="auto"/>
              <w:left w:val="single" w:sz="4" w:space="0" w:color="auto"/>
              <w:bottom w:val="single" w:sz="4" w:space="0" w:color="auto"/>
              <w:right w:val="single" w:sz="4" w:space="0" w:color="auto"/>
            </w:tcBorders>
            <w:vAlign w:val="center"/>
            <w:hideMark/>
          </w:tcPr>
          <w:p w14:paraId="0E81843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9BB17C4"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30</w:t>
            </w:r>
          </w:p>
        </w:tc>
      </w:tr>
      <w:tr w:rsidR="008F5971" w:rsidRPr="004A5E6D" w14:paraId="7E79B7D9" w14:textId="77777777" w:rsidTr="00665120">
        <w:trPr>
          <w:trHeight w:val="340"/>
        </w:trPr>
        <w:tc>
          <w:tcPr>
            <w:tcW w:w="3607" w:type="pct"/>
            <w:tcBorders>
              <w:top w:val="single" w:sz="4" w:space="0" w:color="auto"/>
              <w:left w:val="single" w:sz="4" w:space="0" w:color="auto"/>
              <w:bottom w:val="single" w:sz="4" w:space="0" w:color="auto"/>
              <w:right w:val="single" w:sz="4" w:space="0" w:color="auto"/>
            </w:tcBorders>
            <w:vAlign w:val="center"/>
            <w:hideMark/>
          </w:tcPr>
          <w:p w14:paraId="36E707C5"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Разом за виконання завдань під час навчальних занять</w:t>
            </w:r>
          </w:p>
        </w:tc>
        <w:tc>
          <w:tcPr>
            <w:tcW w:w="696" w:type="pct"/>
            <w:tcBorders>
              <w:top w:val="single" w:sz="4" w:space="0" w:color="auto"/>
              <w:left w:val="single" w:sz="4" w:space="0" w:color="auto"/>
              <w:bottom w:val="single" w:sz="4" w:space="0" w:color="auto"/>
              <w:right w:val="single" w:sz="4" w:space="0" w:color="auto"/>
            </w:tcBorders>
            <w:vAlign w:val="center"/>
            <w:hideMark/>
          </w:tcPr>
          <w:p w14:paraId="5821DBCB"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40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5F9E2AC"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40</w:t>
            </w:r>
          </w:p>
        </w:tc>
      </w:tr>
    </w:tbl>
    <w:p w14:paraId="1E8EF818" w14:textId="77777777" w:rsidR="008F5971" w:rsidRPr="004A5E6D" w:rsidRDefault="008F5971" w:rsidP="008F5971">
      <w:pPr>
        <w:pStyle w:val="aa"/>
        <w:ind w:left="360" w:firstLine="207"/>
        <w:jc w:val="both"/>
        <w:rPr>
          <w:rFonts w:ascii="Times New Roman" w:hAnsi="Times New Roman"/>
          <w:bCs/>
          <w:iCs/>
          <w:sz w:val="24"/>
          <w:szCs w:val="24"/>
        </w:rPr>
      </w:pPr>
    </w:p>
    <w:p w14:paraId="6DD078B9"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З метою застосування цілих чисел для оцінювання активностей здобувачів вищої освіти під час навчальних занять протягом семестру використовується 100-бальна шкала оцінювання кожного окремо виду робіт. Розрахунок набраних здобувачем вищої освіти балів за виконання завдань під час навчальних занять за семестр проводиться за формулою:</w:t>
      </w:r>
    </w:p>
    <w:p w14:paraId="71B44066" w14:textId="77777777" w:rsidR="008F5971" w:rsidRPr="004A5E6D" w:rsidRDefault="008F5971" w:rsidP="008F5971">
      <w:pPr>
        <w:pStyle w:val="aa"/>
        <w:ind w:left="360" w:firstLine="207"/>
        <w:jc w:val="both"/>
        <w:rPr>
          <w:rFonts w:ascii="Times New Roman" w:hAnsi="Times New Roman"/>
          <w:bCs/>
          <w:iCs/>
          <w:sz w:val="24"/>
          <w:szCs w:val="24"/>
        </w:rPr>
      </w:pPr>
    </w:p>
    <w:p w14:paraId="2B17782D" w14:textId="77777777" w:rsidR="008F5971" w:rsidRPr="004A5E6D" w:rsidRDefault="008F5971" w:rsidP="008F5971">
      <w:pPr>
        <w:pStyle w:val="aa"/>
        <w:ind w:left="360" w:firstLine="207"/>
        <w:jc w:val="center"/>
        <w:rPr>
          <w:rFonts w:ascii="Times New Roman" w:hAnsi="Times New Roman"/>
          <w:bCs/>
          <w:iCs/>
          <w:sz w:val="24"/>
          <w:szCs w:val="24"/>
        </w:rPr>
      </w:pPr>
      <w:bookmarkStart w:id="1" w:name="_Hlk174979334"/>
      <w:r w:rsidRPr="004A5E6D">
        <w:rPr>
          <w:rFonts w:ascii="Times New Roman" w:hAnsi="Times New Roman"/>
          <w:bCs/>
          <w:iCs/>
          <w:sz w:val="24"/>
          <w:szCs w:val="24"/>
        </w:rPr>
        <w:t>Р</w:t>
      </w:r>
      <w:r w:rsidRPr="004A5E6D">
        <w:rPr>
          <w:rFonts w:ascii="Times New Roman" w:hAnsi="Times New Roman"/>
          <w:bCs/>
          <w:iCs/>
          <w:sz w:val="24"/>
          <w:szCs w:val="24"/>
          <w:vertAlign w:val="subscript"/>
        </w:rPr>
        <w:t>НЗ</w:t>
      </w:r>
      <w:r w:rsidRPr="004A5E6D">
        <w:rPr>
          <w:rFonts w:ascii="Times New Roman" w:hAnsi="Times New Roman"/>
          <w:bCs/>
          <w:iCs/>
          <w:sz w:val="24"/>
          <w:szCs w:val="24"/>
        </w:rPr>
        <w:t xml:space="preserve"> =</w:t>
      </w:r>
      <w:bookmarkEnd w:id="1"/>
      <w:r w:rsidRPr="004A5E6D">
        <w:rPr>
          <w:rFonts w:ascii="Times New Roman" w:hAnsi="Times New Roman"/>
          <w:bCs/>
          <w:iCs/>
          <w:sz w:val="24"/>
          <w:szCs w:val="24"/>
        </w:rPr>
        <w:t xml:space="preserve"> (Р</w:t>
      </w:r>
      <w:r w:rsidRPr="004A5E6D">
        <w:rPr>
          <w:rFonts w:ascii="Times New Roman" w:hAnsi="Times New Roman"/>
          <w:bCs/>
          <w:iCs/>
          <w:sz w:val="24"/>
          <w:szCs w:val="24"/>
          <w:vertAlign w:val="subscript"/>
        </w:rPr>
        <w:t>В100</w:t>
      </w:r>
      <w:r w:rsidRPr="004A5E6D">
        <w:rPr>
          <w:rFonts w:ascii="Times New Roman" w:hAnsi="Times New Roman"/>
          <w:bCs/>
          <w:iCs/>
          <w:sz w:val="24"/>
          <w:szCs w:val="24"/>
        </w:rPr>
        <w:t xml:space="preserve"> × ВК</w:t>
      </w:r>
      <w:r w:rsidRPr="004A5E6D">
        <w:rPr>
          <w:rFonts w:ascii="Times New Roman" w:hAnsi="Times New Roman"/>
          <w:bCs/>
          <w:iCs/>
          <w:sz w:val="24"/>
          <w:szCs w:val="24"/>
          <w:vertAlign w:val="subscript"/>
        </w:rPr>
        <w:t>В</w:t>
      </w:r>
      <w:r w:rsidRPr="004A5E6D">
        <w:rPr>
          <w:rFonts w:ascii="Times New Roman" w:hAnsi="Times New Roman"/>
          <w:bCs/>
          <w:iCs/>
          <w:sz w:val="24"/>
          <w:szCs w:val="24"/>
        </w:rPr>
        <w:t xml:space="preserve"> + Р</w:t>
      </w:r>
      <w:r w:rsidRPr="004A5E6D">
        <w:rPr>
          <w:rFonts w:ascii="Times New Roman" w:hAnsi="Times New Roman"/>
          <w:bCs/>
          <w:iCs/>
          <w:sz w:val="24"/>
          <w:szCs w:val="24"/>
          <w:vertAlign w:val="subscript"/>
        </w:rPr>
        <w:t>УД100</w:t>
      </w:r>
      <w:r w:rsidRPr="004A5E6D">
        <w:rPr>
          <w:rFonts w:ascii="Times New Roman" w:hAnsi="Times New Roman"/>
          <w:bCs/>
          <w:iCs/>
          <w:sz w:val="24"/>
          <w:szCs w:val="24"/>
        </w:rPr>
        <w:t xml:space="preserve"> × ВК</w:t>
      </w:r>
      <w:r w:rsidRPr="004A5E6D">
        <w:rPr>
          <w:rFonts w:ascii="Times New Roman" w:hAnsi="Times New Roman"/>
          <w:bCs/>
          <w:iCs/>
          <w:sz w:val="24"/>
          <w:szCs w:val="24"/>
          <w:vertAlign w:val="subscript"/>
        </w:rPr>
        <w:t>УД</w:t>
      </w:r>
      <w:r w:rsidRPr="004A5E6D">
        <w:rPr>
          <w:rFonts w:ascii="Times New Roman" w:hAnsi="Times New Roman"/>
          <w:bCs/>
          <w:iCs/>
          <w:sz w:val="24"/>
          <w:szCs w:val="24"/>
        </w:rPr>
        <w:t xml:space="preserve"> + Р</w:t>
      </w:r>
      <w:r w:rsidRPr="004A5E6D">
        <w:rPr>
          <w:rFonts w:ascii="Times New Roman" w:hAnsi="Times New Roman"/>
          <w:bCs/>
          <w:iCs/>
          <w:sz w:val="24"/>
          <w:szCs w:val="24"/>
          <w:vertAlign w:val="subscript"/>
        </w:rPr>
        <w:t>…</w:t>
      </w:r>
      <w:r w:rsidRPr="004A5E6D">
        <w:rPr>
          <w:rFonts w:ascii="Times New Roman" w:hAnsi="Times New Roman"/>
          <w:bCs/>
          <w:iCs/>
          <w:sz w:val="24"/>
          <w:szCs w:val="24"/>
        </w:rPr>
        <w:t xml:space="preserve"> × ВК</w:t>
      </w:r>
      <w:r w:rsidRPr="004A5E6D">
        <w:rPr>
          <w:rFonts w:ascii="Times New Roman" w:hAnsi="Times New Roman"/>
          <w:bCs/>
          <w:iCs/>
          <w:sz w:val="24"/>
          <w:szCs w:val="24"/>
          <w:vertAlign w:val="subscript"/>
        </w:rPr>
        <w:t>…</w:t>
      </w:r>
      <w:r w:rsidRPr="004A5E6D">
        <w:rPr>
          <w:rFonts w:ascii="Times New Roman" w:hAnsi="Times New Roman"/>
          <w:bCs/>
          <w:iCs/>
          <w:sz w:val="24"/>
          <w:szCs w:val="24"/>
        </w:rPr>
        <w:t>) × К</w:t>
      </w:r>
      <w:r w:rsidRPr="004A5E6D">
        <w:rPr>
          <w:rFonts w:ascii="Times New Roman" w:hAnsi="Times New Roman"/>
          <w:bCs/>
          <w:iCs/>
          <w:sz w:val="24"/>
          <w:szCs w:val="24"/>
          <w:vertAlign w:val="subscript"/>
        </w:rPr>
        <w:t>НЗ</w:t>
      </w:r>
      <w:r w:rsidRPr="004A5E6D">
        <w:rPr>
          <w:rFonts w:ascii="Times New Roman" w:hAnsi="Times New Roman"/>
          <w:bCs/>
          <w:iCs/>
          <w:sz w:val="24"/>
          <w:szCs w:val="24"/>
        </w:rPr>
        <w:t>,              (1)</w:t>
      </w:r>
    </w:p>
    <w:p w14:paraId="3E6A1836" w14:textId="77777777" w:rsidR="008F5971" w:rsidRPr="004A5E6D" w:rsidRDefault="008F5971" w:rsidP="008F5971">
      <w:pPr>
        <w:pStyle w:val="aa"/>
        <w:ind w:left="360" w:firstLine="207"/>
        <w:jc w:val="both"/>
        <w:rPr>
          <w:rFonts w:ascii="Times New Roman" w:hAnsi="Times New Roman"/>
          <w:bCs/>
          <w:iCs/>
          <w:sz w:val="24"/>
          <w:szCs w:val="24"/>
        </w:rPr>
      </w:pPr>
    </w:p>
    <w:p w14:paraId="072F9C7F"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де Р</w:t>
      </w:r>
      <w:r w:rsidRPr="004A5E6D">
        <w:rPr>
          <w:rFonts w:ascii="Times New Roman" w:hAnsi="Times New Roman"/>
          <w:bCs/>
          <w:iCs/>
          <w:sz w:val="24"/>
          <w:szCs w:val="24"/>
          <w:vertAlign w:val="subscript"/>
        </w:rPr>
        <w:t>НЗ</w:t>
      </w:r>
      <w:r w:rsidRPr="004A5E6D">
        <w:rPr>
          <w:rFonts w:ascii="Times New Roman" w:hAnsi="Times New Roman"/>
          <w:bCs/>
          <w:iCs/>
          <w:sz w:val="24"/>
          <w:szCs w:val="24"/>
        </w:rPr>
        <w:t xml:space="preserve"> – </w:t>
      </w:r>
      <w:bookmarkStart w:id="2" w:name="_Hlk174979424"/>
      <w:r w:rsidRPr="004A5E6D">
        <w:rPr>
          <w:rFonts w:ascii="Times New Roman" w:hAnsi="Times New Roman"/>
          <w:bCs/>
          <w:iCs/>
          <w:sz w:val="24"/>
          <w:szCs w:val="24"/>
        </w:rPr>
        <w:t>кількість набраних здобувачем вищої освіти балів за виконання завдань</w:t>
      </w:r>
      <w:bookmarkEnd w:id="2"/>
      <w:r w:rsidRPr="004A5E6D">
        <w:rPr>
          <w:rFonts w:ascii="Times New Roman" w:hAnsi="Times New Roman"/>
          <w:bCs/>
          <w:iCs/>
          <w:sz w:val="24"/>
          <w:szCs w:val="24"/>
        </w:rPr>
        <w:t xml:space="preserve"> під час навчальних занять за семестр;</w:t>
      </w:r>
    </w:p>
    <w:p w14:paraId="4893758D"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Р</w:t>
      </w:r>
      <w:r w:rsidRPr="004A5E6D">
        <w:rPr>
          <w:rFonts w:ascii="Times New Roman" w:hAnsi="Times New Roman"/>
          <w:bCs/>
          <w:iCs/>
          <w:sz w:val="24"/>
          <w:szCs w:val="24"/>
          <w:vertAlign w:val="subscript"/>
        </w:rPr>
        <w:t>В100</w:t>
      </w:r>
      <w:r w:rsidRPr="004A5E6D">
        <w:rPr>
          <w:rFonts w:ascii="Times New Roman" w:hAnsi="Times New Roman"/>
          <w:bCs/>
          <w:iCs/>
          <w:sz w:val="24"/>
          <w:szCs w:val="24"/>
        </w:rPr>
        <w:t>, Р</w:t>
      </w:r>
      <w:r w:rsidRPr="004A5E6D">
        <w:rPr>
          <w:rFonts w:ascii="Times New Roman" w:hAnsi="Times New Roman"/>
          <w:bCs/>
          <w:iCs/>
          <w:sz w:val="24"/>
          <w:szCs w:val="24"/>
          <w:vertAlign w:val="subscript"/>
        </w:rPr>
        <w:t>УД100</w:t>
      </w:r>
      <w:r w:rsidRPr="004A5E6D">
        <w:rPr>
          <w:rFonts w:ascii="Times New Roman" w:hAnsi="Times New Roman"/>
          <w:bCs/>
          <w:iCs/>
          <w:sz w:val="24"/>
          <w:szCs w:val="24"/>
        </w:rPr>
        <w:t>, Р</w:t>
      </w:r>
      <w:r w:rsidRPr="004A5E6D">
        <w:rPr>
          <w:rFonts w:ascii="Times New Roman" w:hAnsi="Times New Roman"/>
          <w:bCs/>
          <w:iCs/>
          <w:sz w:val="24"/>
          <w:szCs w:val="24"/>
          <w:vertAlign w:val="subscript"/>
        </w:rPr>
        <w:t>…</w:t>
      </w:r>
      <w:r w:rsidRPr="004A5E6D">
        <w:rPr>
          <w:rFonts w:ascii="Times New Roman" w:hAnsi="Times New Roman"/>
          <w:bCs/>
          <w:iCs/>
          <w:sz w:val="24"/>
          <w:szCs w:val="24"/>
        </w:rPr>
        <w:t xml:space="preserve"> – кількість набраних </w:t>
      </w:r>
      <w:bookmarkStart w:id="3" w:name="_Hlk174980088"/>
      <w:r w:rsidRPr="004A5E6D">
        <w:rPr>
          <w:rFonts w:ascii="Times New Roman" w:hAnsi="Times New Roman"/>
          <w:bCs/>
          <w:iCs/>
          <w:sz w:val="24"/>
          <w:szCs w:val="24"/>
        </w:rPr>
        <w:t xml:space="preserve">здобувачем вищої освіти </w:t>
      </w:r>
      <w:bookmarkEnd w:id="3"/>
      <w:r w:rsidRPr="004A5E6D">
        <w:rPr>
          <w:rFonts w:ascii="Times New Roman" w:hAnsi="Times New Roman"/>
          <w:bCs/>
          <w:iCs/>
          <w:sz w:val="24"/>
          <w:szCs w:val="24"/>
        </w:rPr>
        <w:t>балів за семестр відповідно за відповіді (виступи) на заняттях, за участь у дискусії, за виконання іншого виду робіт, визначеного викладачем (кожний окремо вид робіт на навчальних заняттях оцінюється за 100-бальною шкалою);</w:t>
      </w:r>
    </w:p>
    <w:p w14:paraId="5C116BA7"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ВК</w:t>
      </w:r>
      <w:r w:rsidRPr="004A5E6D">
        <w:rPr>
          <w:rFonts w:ascii="Times New Roman" w:hAnsi="Times New Roman"/>
          <w:bCs/>
          <w:iCs/>
          <w:sz w:val="24"/>
          <w:szCs w:val="24"/>
          <w:vertAlign w:val="subscript"/>
        </w:rPr>
        <w:t>В</w:t>
      </w:r>
      <w:r w:rsidRPr="004A5E6D">
        <w:rPr>
          <w:rFonts w:ascii="Times New Roman" w:hAnsi="Times New Roman"/>
          <w:bCs/>
          <w:iCs/>
          <w:sz w:val="24"/>
          <w:szCs w:val="24"/>
        </w:rPr>
        <w:t>, ВК</w:t>
      </w:r>
      <w:r w:rsidRPr="004A5E6D">
        <w:rPr>
          <w:rFonts w:ascii="Times New Roman" w:hAnsi="Times New Roman"/>
          <w:bCs/>
          <w:iCs/>
          <w:sz w:val="24"/>
          <w:szCs w:val="24"/>
          <w:vertAlign w:val="subscript"/>
        </w:rPr>
        <w:t>УД</w:t>
      </w:r>
      <w:r w:rsidRPr="004A5E6D">
        <w:rPr>
          <w:rFonts w:ascii="Times New Roman" w:hAnsi="Times New Roman"/>
          <w:bCs/>
          <w:iCs/>
          <w:sz w:val="24"/>
          <w:szCs w:val="24"/>
        </w:rPr>
        <w:t>, ВК</w:t>
      </w:r>
      <w:r w:rsidRPr="004A5E6D">
        <w:rPr>
          <w:rFonts w:ascii="Times New Roman" w:hAnsi="Times New Roman"/>
          <w:bCs/>
          <w:iCs/>
          <w:sz w:val="24"/>
          <w:szCs w:val="24"/>
          <w:vertAlign w:val="subscript"/>
        </w:rPr>
        <w:t>ПЗ</w:t>
      </w:r>
      <w:r w:rsidRPr="004A5E6D">
        <w:rPr>
          <w:rFonts w:ascii="Times New Roman" w:hAnsi="Times New Roman"/>
          <w:bCs/>
          <w:iCs/>
          <w:sz w:val="24"/>
          <w:szCs w:val="24"/>
        </w:rPr>
        <w:t xml:space="preserve"> – вагові коефіцієнти відповідно за відповіді (виступи) на заняттях, за участь у дискусії, за виконання практичних завдань. Значення вагових коефіцієнтів становить:</w:t>
      </w:r>
    </w:p>
    <w:p w14:paraId="235BBFCF"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 xml:space="preserve">ВКВ = 5 ÷ 40 = 0,125; </w:t>
      </w:r>
    </w:p>
    <w:p w14:paraId="11DA2F62"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 xml:space="preserve">ВКУД = 5 ÷ 40 = 0,125; </w:t>
      </w:r>
    </w:p>
    <w:p w14:paraId="7A588B81"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ВКТЗ = 30 ÷ 40 = 0,75;</w:t>
      </w:r>
    </w:p>
    <w:p w14:paraId="31ECC9F4"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К</w:t>
      </w:r>
      <w:r w:rsidRPr="004A5E6D">
        <w:rPr>
          <w:rFonts w:ascii="Times New Roman" w:hAnsi="Times New Roman"/>
          <w:bCs/>
          <w:iCs/>
          <w:sz w:val="24"/>
          <w:szCs w:val="24"/>
          <w:vertAlign w:val="subscript"/>
        </w:rPr>
        <w:t>НЗ</w:t>
      </w:r>
      <w:r w:rsidRPr="004A5E6D">
        <w:rPr>
          <w:rFonts w:ascii="Times New Roman" w:hAnsi="Times New Roman"/>
          <w:bCs/>
          <w:iCs/>
          <w:sz w:val="24"/>
          <w:szCs w:val="24"/>
        </w:rPr>
        <w:t xml:space="preserve"> – коригувальний коефіцієнт, який визначається шляхом ділення кількості балів, що встановлені за виконання завдань під час навчальних занять, на 100 балів.</w:t>
      </w:r>
    </w:p>
    <w:p w14:paraId="640C534E"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К</w:t>
      </w:r>
      <w:r w:rsidRPr="004A5E6D">
        <w:rPr>
          <w:rFonts w:ascii="Times New Roman" w:hAnsi="Times New Roman"/>
          <w:bCs/>
          <w:iCs/>
          <w:sz w:val="24"/>
          <w:szCs w:val="24"/>
          <w:vertAlign w:val="subscript"/>
        </w:rPr>
        <w:t>НЗ</w:t>
      </w:r>
      <w:r w:rsidRPr="004A5E6D">
        <w:rPr>
          <w:rFonts w:ascii="Times New Roman" w:hAnsi="Times New Roman"/>
          <w:bCs/>
          <w:iCs/>
          <w:sz w:val="24"/>
          <w:szCs w:val="24"/>
        </w:rPr>
        <w:t xml:space="preserve"> – коригувальний коефіцієнт. Значення коригувального коефіцієнту становить К</w:t>
      </w:r>
      <w:r w:rsidRPr="004A5E6D">
        <w:rPr>
          <w:rFonts w:ascii="Times New Roman" w:hAnsi="Times New Roman"/>
          <w:bCs/>
          <w:iCs/>
          <w:sz w:val="24"/>
          <w:szCs w:val="24"/>
          <w:vertAlign w:val="subscript"/>
        </w:rPr>
        <w:t>НЗ</w:t>
      </w:r>
      <w:r w:rsidRPr="004A5E6D">
        <w:rPr>
          <w:rFonts w:ascii="Times New Roman" w:hAnsi="Times New Roman"/>
          <w:bCs/>
          <w:iCs/>
          <w:sz w:val="24"/>
          <w:szCs w:val="24"/>
        </w:rPr>
        <w:t xml:space="preserve"> = 40 ÷ 100 = 0,4.</w:t>
      </w:r>
    </w:p>
    <w:p w14:paraId="47E4C3FB" w14:textId="77777777" w:rsidR="008F5971" w:rsidRPr="004A5E6D" w:rsidRDefault="008F5971" w:rsidP="008F5971">
      <w:pPr>
        <w:pStyle w:val="aa"/>
        <w:ind w:left="360" w:firstLine="207"/>
        <w:jc w:val="both"/>
        <w:rPr>
          <w:rFonts w:ascii="Times New Roman" w:hAnsi="Times New Roman"/>
          <w:bCs/>
          <w:iCs/>
          <w:sz w:val="24"/>
          <w:szCs w:val="24"/>
        </w:rPr>
      </w:pPr>
    </w:p>
    <w:p w14:paraId="2E3F5C8F" w14:textId="77777777" w:rsidR="008F5971" w:rsidRPr="004A5E6D" w:rsidRDefault="008F5971" w:rsidP="008F5971">
      <w:pPr>
        <w:pStyle w:val="aa"/>
        <w:ind w:left="360" w:firstLine="207"/>
        <w:jc w:val="center"/>
        <w:rPr>
          <w:rFonts w:ascii="Times New Roman" w:hAnsi="Times New Roman"/>
          <w:b/>
          <w:bCs/>
          <w:iCs/>
          <w:sz w:val="24"/>
          <w:szCs w:val="24"/>
        </w:rPr>
      </w:pPr>
    </w:p>
    <w:p w14:paraId="4FCEB4C3" w14:textId="77777777" w:rsidR="008F5971" w:rsidRPr="004A5E6D" w:rsidRDefault="008F5971" w:rsidP="008F5971">
      <w:pPr>
        <w:pStyle w:val="aa"/>
        <w:ind w:left="360" w:firstLine="207"/>
        <w:jc w:val="center"/>
        <w:rPr>
          <w:rFonts w:ascii="Times New Roman" w:hAnsi="Times New Roman"/>
          <w:b/>
          <w:bCs/>
          <w:iCs/>
          <w:sz w:val="24"/>
          <w:szCs w:val="24"/>
        </w:rPr>
      </w:pPr>
      <w:r w:rsidRPr="004A5E6D">
        <w:rPr>
          <w:rFonts w:ascii="Times New Roman" w:hAnsi="Times New Roman"/>
          <w:b/>
          <w:bCs/>
          <w:iCs/>
          <w:sz w:val="24"/>
          <w:szCs w:val="24"/>
        </w:rPr>
        <w:t>Розподіл балів за виконання завдань модульного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1448"/>
        <w:gridCol w:w="1450"/>
      </w:tblGrid>
      <w:tr w:rsidR="008F5971" w:rsidRPr="004A5E6D" w14:paraId="340AA12F" w14:textId="77777777" w:rsidTr="00665120">
        <w:trPr>
          <w:trHeight w:val="397"/>
          <w:tblHeader/>
        </w:trPr>
        <w:tc>
          <w:tcPr>
            <w:tcW w:w="3495" w:type="pct"/>
            <w:vMerge w:val="restart"/>
            <w:tcBorders>
              <w:top w:val="single" w:sz="4" w:space="0" w:color="auto"/>
              <w:left w:val="single" w:sz="4" w:space="0" w:color="auto"/>
              <w:bottom w:val="single" w:sz="4" w:space="0" w:color="auto"/>
              <w:right w:val="single" w:sz="4" w:space="0" w:color="auto"/>
            </w:tcBorders>
            <w:vAlign w:val="center"/>
            <w:hideMark/>
          </w:tcPr>
          <w:p w14:paraId="47F97C60"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Види робіт здобувача вищої освіти</w:t>
            </w:r>
          </w:p>
        </w:tc>
        <w:tc>
          <w:tcPr>
            <w:tcW w:w="1505" w:type="pct"/>
            <w:gridSpan w:val="2"/>
            <w:tcBorders>
              <w:top w:val="single" w:sz="4" w:space="0" w:color="auto"/>
              <w:left w:val="single" w:sz="4" w:space="0" w:color="auto"/>
              <w:bottom w:val="single" w:sz="4" w:space="0" w:color="auto"/>
              <w:right w:val="single" w:sz="4" w:space="0" w:color="auto"/>
            </w:tcBorders>
            <w:vAlign w:val="center"/>
            <w:hideMark/>
          </w:tcPr>
          <w:p w14:paraId="4925390E" w14:textId="77777777" w:rsidR="008F5971" w:rsidRPr="004A5E6D" w:rsidRDefault="008F5971" w:rsidP="00665120">
            <w:pPr>
              <w:pStyle w:val="aa"/>
              <w:spacing w:after="0" w:line="240" w:lineRule="auto"/>
              <w:ind w:left="0"/>
              <w:jc w:val="both"/>
              <w:rPr>
                <w:rFonts w:ascii="Times New Roman" w:hAnsi="Times New Roman"/>
                <w:bCs/>
                <w:iCs/>
                <w:sz w:val="24"/>
                <w:szCs w:val="24"/>
              </w:rPr>
            </w:pPr>
            <w:r w:rsidRPr="004A5E6D">
              <w:rPr>
                <w:rFonts w:ascii="Times New Roman" w:hAnsi="Times New Roman"/>
                <w:bCs/>
                <w:iCs/>
                <w:sz w:val="24"/>
                <w:szCs w:val="24"/>
              </w:rPr>
              <w:t>Кількість балів за семестр</w:t>
            </w:r>
          </w:p>
        </w:tc>
      </w:tr>
      <w:tr w:rsidR="008F5971" w:rsidRPr="004A5E6D" w14:paraId="3E2C0AFA" w14:textId="77777777" w:rsidTr="00665120">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64C69"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hideMark/>
          </w:tcPr>
          <w:p w14:paraId="363E24CC" w14:textId="77777777" w:rsidR="008F5971" w:rsidRPr="004A5E6D" w:rsidRDefault="008F5971" w:rsidP="00665120">
            <w:pPr>
              <w:pStyle w:val="aa"/>
              <w:spacing w:after="0" w:line="240" w:lineRule="auto"/>
              <w:ind w:left="0"/>
              <w:jc w:val="both"/>
              <w:rPr>
                <w:rFonts w:ascii="Times New Roman" w:hAnsi="Times New Roman"/>
                <w:bCs/>
                <w:iCs/>
                <w:sz w:val="24"/>
                <w:szCs w:val="24"/>
              </w:rPr>
            </w:pPr>
            <w:r w:rsidRPr="004A5E6D">
              <w:rPr>
                <w:rFonts w:ascii="Times New Roman" w:hAnsi="Times New Roman"/>
                <w:bCs/>
                <w:iCs/>
                <w:sz w:val="24"/>
                <w:szCs w:val="24"/>
              </w:rPr>
              <w:t>денна форма</w:t>
            </w:r>
          </w:p>
        </w:tc>
        <w:tc>
          <w:tcPr>
            <w:tcW w:w="753" w:type="pct"/>
            <w:tcBorders>
              <w:top w:val="single" w:sz="4" w:space="0" w:color="auto"/>
              <w:left w:val="single" w:sz="4" w:space="0" w:color="auto"/>
              <w:bottom w:val="single" w:sz="4" w:space="0" w:color="auto"/>
              <w:right w:val="single" w:sz="4" w:space="0" w:color="auto"/>
            </w:tcBorders>
            <w:vAlign w:val="center"/>
            <w:hideMark/>
          </w:tcPr>
          <w:p w14:paraId="091678FC"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заочна форма</w:t>
            </w:r>
          </w:p>
        </w:tc>
      </w:tr>
      <w:tr w:rsidR="008F5971" w:rsidRPr="004A5E6D" w14:paraId="3E23707D" w14:textId="77777777" w:rsidTr="00665120">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AADF1D6"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
                <w:bCs/>
                <w:iCs/>
                <w:sz w:val="24"/>
                <w:szCs w:val="24"/>
              </w:rPr>
              <w:t>Семестр 1</w:t>
            </w:r>
          </w:p>
        </w:tc>
      </w:tr>
      <w:tr w:rsidR="008F5971" w:rsidRPr="004A5E6D" w14:paraId="2A15B75D" w14:textId="77777777" w:rsidTr="00665120">
        <w:trPr>
          <w:trHeight w:val="340"/>
        </w:trPr>
        <w:tc>
          <w:tcPr>
            <w:tcW w:w="3495" w:type="pct"/>
            <w:tcBorders>
              <w:top w:val="single" w:sz="4" w:space="0" w:color="auto"/>
              <w:left w:val="single" w:sz="4" w:space="0" w:color="auto"/>
              <w:bottom w:val="single" w:sz="4" w:space="0" w:color="auto"/>
              <w:right w:val="single" w:sz="4" w:space="0" w:color="auto"/>
            </w:tcBorders>
            <w:vAlign w:val="center"/>
            <w:hideMark/>
          </w:tcPr>
          <w:p w14:paraId="709F4BC4"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Виконання завдань модульного контролю 1</w:t>
            </w:r>
          </w:p>
        </w:tc>
        <w:tc>
          <w:tcPr>
            <w:tcW w:w="752" w:type="pct"/>
            <w:tcBorders>
              <w:top w:val="single" w:sz="4" w:space="0" w:color="auto"/>
              <w:left w:val="single" w:sz="4" w:space="0" w:color="auto"/>
              <w:bottom w:val="single" w:sz="4" w:space="0" w:color="auto"/>
              <w:right w:val="single" w:sz="4" w:space="0" w:color="auto"/>
            </w:tcBorders>
            <w:vAlign w:val="center"/>
            <w:hideMark/>
          </w:tcPr>
          <w:p w14:paraId="2A2A8EAC" w14:textId="2FF549EE"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40</w:t>
            </w:r>
          </w:p>
        </w:tc>
        <w:tc>
          <w:tcPr>
            <w:tcW w:w="753" w:type="pct"/>
            <w:tcBorders>
              <w:top w:val="single" w:sz="4" w:space="0" w:color="auto"/>
              <w:left w:val="single" w:sz="4" w:space="0" w:color="auto"/>
              <w:bottom w:val="single" w:sz="4" w:space="0" w:color="auto"/>
              <w:right w:val="single" w:sz="4" w:space="0" w:color="auto"/>
            </w:tcBorders>
            <w:vAlign w:val="center"/>
            <w:hideMark/>
          </w:tcPr>
          <w:p w14:paraId="3DB028B0" w14:textId="63B1ED51"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40</w:t>
            </w:r>
          </w:p>
        </w:tc>
      </w:tr>
      <w:tr w:rsidR="008F5971" w:rsidRPr="004A5E6D" w14:paraId="7DF7C4AD" w14:textId="77777777" w:rsidTr="00665120">
        <w:trPr>
          <w:trHeight w:val="340"/>
        </w:trPr>
        <w:tc>
          <w:tcPr>
            <w:tcW w:w="3495" w:type="pct"/>
            <w:tcBorders>
              <w:top w:val="single" w:sz="4" w:space="0" w:color="auto"/>
              <w:left w:val="single" w:sz="4" w:space="0" w:color="auto"/>
              <w:bottom w:val="single" w:sz="4" w:space="0" w:color="auto"/>
              <w:right w:val="single" w:sz="4" w:space="0" w:color="auto"/>
            </w:tcBorders>
            <w:vAlign w:val="center"/>
            <w:hideMark/>
          </w:tcPr>
          <w:p w14:paraId="3A8A2A3E"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Разом за виконання завдань модульного контролю</w:t>
            </w:r>
          </w:p>
        </w:tc>
        <w:tc>
          <w:tcPr>
            <w:tcW w:w="752" w:type="pct"/>
            <w:tcBorders>
              <w:top w:val="single" w:sz="4" w:space="0" w:color="auto"/>
              <w:left w:val="single" w:sz="4" w:space="0" w:color="auto"/>
              <w:bottom w:val="single" w:sz="4" w:space="0" w:color="auto"/>
              <w:right w:val="single" w:sz="4" w:space="0" w:color="auto"/>
            </w:tcBorders>
            <w:vAlign w:val="center"/>
            <w:hideMark/>
          </w:tcPr>
          <w:p w14:paraId="61834F35"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40</w:t>
            </w:r>
          </w:p>
        </w:tc>
        <w:tc>
          <w:tcPr>
            <w:tcW w:w="753" w:type="pct"/>
            <w:tcBorders>
              <w:top w:val="single" w:sz="4" w:space="0" w:color="auto"/>
              <w:left w:val="single" w:sz="4" w:space="0" w:color="auto"/>
              <w:bottom w:val="single" w:sz="4" w:space="0" w:color="auto"/>
              <w:right w:val="single" w:sz="4" w:space="0" w:color="auto"/>
            </w:tcBorders>
            <w:vAlign w:val="center"/>
            <w:hideMark/>
          </w:tcPr>
          <w:p w14:paraId="0582976C" w14:textId="77777777" w:rsidR="008F5971" w:rsidRPr="004A5E6D" w:rsidRDefault="008F5971" w:rsidP="00665120">
            <w:pPr>
              <w:pStyle w:val="aa"/>
              <w:spacing w:after="0" w:line="240" w:lineRule="auto"/>
              <w:ind w:left="0" w:firstLine="210"/>
              <w:jc w:val="both"/>
              <w:rPr>
                <w:rFonts w:ascii="Times New Roman" w:hAnsi="Times New Roman"/>
                <w:b/>
                <w:bCs/>
                <w:iCs/>
                <w:sz w:val="24"/>
                <w:szCs w:val="24"/>
              </w:rPr>
            </w:pPr>
            <w:r w:rsidRPr="004A5E6D">
              <w:rPr>
                <w:rFonts w:ascii="Times New Roman" w:hAnsi="Times New Roman"/>
                <w:b/>
                <w:bCs/>
                <w:iCs/>
                <w:sz w:val="24"/>
                <w:szCs w:val="24"/>
              </w:rPr>
              <w:t>40</w:t>
            </w:r>
          </w:p>
        </w:tc>
      </w:tr>
    </w:tbl>
    <w:p w14:paraId="254114C4" w14:textId="77777777" w:rsidR="008F5971" w:rsidRPr="004A5E6D" w:rsidRDefault="008F5971" w:rsidP="008F5971">
      <w:pPr>
        <w:pStyle w:val="aa"/>
        <w:spacing w:line="240" w:lineRule="auto"/>
        <w:ind w:left="360" w:firstLine="207"/>
        <w:jc w:val="both"/>
        <w:rPr>
          <w:rFonts w:ascii="Times New Roman" w:hAnsi="Times New Roman"/>
          <w:bCs/>
          <w:iCs/>
          <w:sz w:val="24"/>
          <w:szCs w:val="24"/>
        </w:rPr>
      </w:pPr>
    </w:p>
    <w:p w14:paraId="4CC656AE" w14:textId="77777777" w:rsidR="008F5971" w:rsidRPr="004A5E6D" w:rsidRDefault="008F5971" w:rsidP="00414800">
      <w:pPr>
        <w:spacing w:after="0" w:line="240" w:lineRule="auto"/>
        <w:ind w:firstLine="708"/>
        <w:jc w:val="both"/>
        <w:rPr>
          <w:rFonts w:ascii="Times New Roman" w:hAnsi="Times New Roman"/>
          <w:bCs/>
          <w:iCs/>
          <w:sz w:val="24"/>
          <w:szCs w:val="24"/>
        </w:rPr>
      </w:pPr>
      <w:r w:rsidRPr="004A5E6D">
        <w:rPr>
          <w:rFonts w:ascii="Times New Roman" w:hAnsi="Times New Roman"/>
          <w:bCs/>
          <w:iCs/>
          <w:sz w:val="24"/>
          <w:szCs w:val="24"/>
        </w:rPr>
        <w:lastRenderedPageBreak/>
        <w:t xml:space="preserve">Якщо здобувач вищої освіти виконав завдання модульного контролю і з урахуванням отриманих балів за поточний контроль набрав у сумі 60 балів або більше за семестр, він може погодити дану оцінку в електронному кабінеті і вона стане семестровою оцінкою за вивчення навчальної дисципліни. </w:t>
      </w:r>
    </w:p>
    <w:p w14:paraId="6FF822E1" w14:textId="77777777" w:rsidR="008F5971" w:rsidRPr="004A5E6D" w:rsidRDefault="008F5971" w:rsidP="00414800">
      <w:pPr>
        <w:spacing w:after="0" w:line="240" w:lineRule="auto"/>
        <w:ind w:firstLine="708"/>
        <w:jc w:val="both"/>
        <w:rPr>
          <w:rFonts w:ascii="Times New Roman" w:hAnsi="Times New Roman"/>
          <w:bCs/>
          <w:iCs/>
          <w:sz w:val="24"/>
          <w:szCs w:val="24"/>
        </w:rPr>
      </w:pPr>
      <w:r w:rsidRPr="004A5E6D">
        <w:rPr>
          <w:rFonts w:ascii="Times New Roman" w:hAnsi="Times New Roman"/>
          <w:bCs/>
          <w:iCs/>
          <w:sz w:val="24"/>
          <w:szCs w:val="24"/>
        </w:rPr>
        <w:t xml:space="preserve">Якщо здобувач вищої освіти під час вивчення навчальної дисципліни за семестр набрав 60 балів або більше і бажає покращити свій результат успішності, він проходить процедуру підсумкового контролю у формі заліку. </w:t>
      </w:r>
      <w:bookmarkStart w:id="4" w:name="_Hlk174396820"/>
      <w:r w:rsidRPr="004A5E6D">
        <w:rPr>
          <w:rFonts w:ascii="Times New Roman" w:hAnsi="Times New Roman"/>
          <w:bCs/>
          <w:iCs/>
          <w:sz w:val="24"/>
          <w:szCs w:val="24"/>
        </w:rPr>
        <w:t>За складання заліку здобувач вищої освіти може набрати 40 балів. Набрані бали за виконання завдань підсумкового контролю, а також бали за поточний контроль сумуються і формується семестрова оцінка з навчальної дисципліни. Бали, які здобувач вищої освіти набрав за виконання завдань модульного контролю, при цьому не враховуються під час розрахунку семестрової оцінки з навчальної дисципліни.</w:t>
      </w:r>
      <w:bookmarkEnd w:id="4"/>
    </w:p>
    <w:p w14:paraId="1D5F117E" w14:textId="77777777" w:rsidR="008F5971" w:rsidRPr="004A5E6D" w:rsidRDefault="008F5971" w:rsidP="00414800">
      <w:pPr>
        <w:pStyle w:val="aa"/>
        <w:spacing w:after="0" w:line="240" w:lineRule="auto"/>
        <w:ind w:left="0" w:firstLine="348"/>
        <w:jc w:val="both"/>
        <w:rPr>
          <w:rFonts w:ascii="Times New Roman" w:hAnsi="Times New Roman"/>
          <w:bCs/>
          <w:iCs/>
          <w:sz w:val="24"/>
          <w:szCs w:val="24"/>
        </w:rPr>
      </w:pPr>
      <w:r w:rsidRPr="004A5E6D">
        <w:rPr>
          <w:rFonts w:ascii="Times New Roman" w:hAnsi="Times New Roman"/>
          <w:bCs/>
          <w:iCs/>
          <w:sz w:val="24"/>
          <w:szCs w:val="24"/>
        </w:rPr>
        <w:t xml:space="preserve">Здобувач вищої освіти допускається до процедури підсумкового контролю у формі заліку або екзамену, якщо </w:t>
      </w:r>
      <w:bookmarkStart w:id="5" w:name="_Hlk175782720"/>
      <w:r w:rsidRPr="004A5E6D">
        <w:rPr>
          <w:rFonts w:ascii="Times New Roman" w:hAnsi="Times New Roman"/>
          <w:bCs/>
          <w:iCs/>
          <w:sz w:val="24"/>
          <w:szCs w:val="24"/>
        </w:rPr>
        <w:t xml:space="preserve">протягом семестру </w:t>
      </w:r>
      <w:bookmarkEnd w:id="5"/>
      <w:r w:rsidRPr="004A5E6D">
        <w:rPr>
          <w:rFonts w:ascii="Times New Roman" w:hAnsi="Times New Roman"/>
          <w:bCs/>
          <w:iCs/>
          <w:sz w:val="24"/>
          <w:szCs w:val="24"/>
        </w:rPr>
        <w:t>за виконання завдань поточного контролю набрав 20 балів або більше.</w:t>
      </w:r>
    </w:p>
    <w:p w14:paraId="632EDD12" w14:textId="77777777" w:rsidR="008F5971" w:rsidRPr="004A5E6D" w:rsidRDefault="008F5971" w:rsidP="00414800">
      <w:pPr>
        <w:pStyle w:val="aa"/>
        <w:spacing w:after="0" w:line="240" w:lineRule="auto"/>
        <w:ind w:left="0" w:firstLine="348"/>
        <w:jc w:val="both"/>
        <w:rPr>
          <w:rFonts w:ascii="Times New Roman" w:hAnsi="Times New Roman"/>
          <w:bCs/>
          <w:iCs/>
          <w:sz w:val="24"/>
          <w:szCs w:val="24"/>
        </w:rPr>
      </w:pPr>
      <w:r w:rsidRPr="004A5E6D">
        <w:rPr>
          <w:rFonts w:ascii="Times New Roman" w:hAnsi="Times New Roman"/>
          <w:bCs/>
          <w:iCs/>
          <w:sz w:val="24"/>
          <w:szCs w:val="24"/>
        </w:rPr>
        <w:t>Якщо здобувач вищої освіти протягом семестру за результатами поточного контролю набрав 15</w:t>
      </w:r>
      <w:r w:rsidRPr="004A5E6D">
        <w:rPr>
          <w:rFonts w:ascii="Times New Roman" w:hAnsi="Times New Roman"/>
          <w:bCs/>
          <w:iCs/>
          <w:sz w:val="24"/>
          <w:szCs w:val="24"/>
        </w:rPr>
        <w:sym w:font="Symbol" w:char="F02D"/>
      </w:r>
      <w:r w:rsidRPr="004A5E6D">
        <w:rPr>
          <w:rFonts w:ascii="Times New Roman" w:hAnsi="Times New Roman"/>
          <w:bCs/>
          <w:iCs/>
          <w:sz w:val="24"/>
          <w:szCs w:val="24"/>
        </w:rPr>
        <w:t>19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w:t>
      </w:r>
      <w:r w:rsidRPr="004A5E6D">
        <w:rPr>
          <w:rFonts w:ascii="Times New Roman" w:hAnsi="Times New Roman"/>
          <w:bCs/>
          <w:iCs/>
          <w:sz w:val="24"/>
          <w:szCs w:val="24"/>
          <w:vertAlign w:val="superscript"/>
        </w:rPr>
        <w:footnoteReference w:id="1"/>
      </w:r>
      <w:r w:rsidRPr="004A5E6D">
        <w:rPr>
          <w:rFonts w:ascii="Times New Roman" w:hAnsi="Times New Roman"/>
          <w:bCs/>
          <w:iCs/>
          <w:sz w:val="24"/>
          <w:szCs w:val="24"/>
        </w:rPr>
        <w:t>. Повторне вивчення окремих тем (змістових модулів)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14:paraId="17E3F4A0" w14:textId="77777777" w:rsidR="008F5971" w:rsidRPr="004A5E6D" w:rsidRDefault="008F5971" w:rsidP="00414800">
      <w:pPr>
        <w:pStyle w:val="aa"/>
        <w:spacing w:after="0" w:line="240" w:lineRule="auto"/>
        <w:ind w:left="0" w:firstLine="348"/>
        <w:jc w:val="both"/>
        <w:rPr>
          <w:rFonts w:ascii="Times New Roman" w:hAnsi="Times New Roman"/>
          <w:bCs/>
          <w:iCs/>
          <w:sz w:val="24"/>
          <w:szCs w:val="24"/>
        </w:rPr>
      </w:pPr>
      <w:r w:rsidRPr="004A5E6D">
        <w:rPr>
          <w:rFonts w:ascii="Times New Roman" w:hAnsi="Times New Roman"/>
          <w:bCs/>
          <w:iCs/>
          <w:sz w:val="24"/>
          <w:szCs w:val="24"/>
        </w:rPr>
        <w:t>Якщо здобувач вищої освіти протягом семестру за результатами поточного контролю набрав від 0 до 14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повторно опанувати навчальний матеріал дисципліни за даний семестр у наступному семестрі понад обсяги, встановлені навчальним планом освітньої програми</w:t>
      </w:r>
      <w:r w:rsidRPr="004A5E6D">
        <w:rPr>
          <w:rFonts w:ascii="Times New Roman" w:hAnsi="Times New Roman"/>
          <w:bCs/>
          <w:iCs/>
          <w:sz w:val="24"/>
          <w:szCs w:val="24"/>
          <w:vertAlign w:val="superscript"/>
        </w:rPr>
        <w:t>1</w:t>
      </w:r>
      <w:r w:rsidRPr="004A5E6D">
        <w:rPr>
          <w:rFonts w:ascii="Times New Roman" w:hAnsi="Times New Roman"/>
          <w:bCs/>
          <w:iCs/>
          <w:sz w:val="24"/>
          <w:szCs w:val="24"/>
        </w:rPr>
        <w:t>.</w:t>
      </w:r>
    </w:p>
    <w:p w14:paraId="1F2C65FC" w14:textId="77777777" w:rsidR="008F5971" w:rsidRPr="004A5E6D" w:rsidRDefault="008F5971" w:rsidP="00414800">
      <w:pPr>
        <w:pStyle w:val="aa"/>
        <w:spacing w:after="0" w:line="240" w:lineRule="auto"/>
        <w:ind w:left="0" w:firstLine="348"/>
        <w:jc w:val="both"/>
        <w:rPr>
          <w:rFonts w:ascii="Times New Roman" w:hAnsi="Times New Roman"/>
          <w:bCs/>
          <w:iCs/>
          <w:sz w:val="24"/>
          <w:szCs w:val="24"/>
        </w:rPr>
      </w:pPr>
      <w:r w:rsidRPr="004A5E6D">
        <w:rPr>
          <w:rFonts w:ascii="Times New Roman" w:hAnsi="Times New Roman"/>
          <w:bCs/>
          <w:iCs/>
          <w:sz w:val="24"/>
          <w:szCs w:val="24"/>
        </w:rPr>
        <w:t>Процедура надання додаткових освітніх послуг здобувачу вищої освіти з метою повторного вивчення навчального матеріалу дисципліни понад обсяги, встановлені навчальним планом освітньої програми, визначена у Положенні про надання додаткових освітніх послуг здобувачам вищої освіти в Державному університеті «Житомирська політехніка».</w:t>
      </w:r>
    </w:p>
    <w:p w14:paraId="05512F72" w14:textId="77777777" w:rsidR="008F5971" w:rsidRPr="004A5E6D" w:rsidRDefault="008F5971" w:rsidP="00414800">
      <w:pPr>
        <w:pStyle w:val="aa"/>
        <w:spacing w:after="0" w:line="240" w:lineRule="auto"/>
        <w:ind w:left="0" w:firstLine="207"/>
        <w:jc w:val="both"/>
        <w:rPr>
          <w:rFonts w:ascii="Times New Roman" w:hAnsi="Times New Roman"/>
          <w:bCs/>
          <w:iCs/>
          <w:sz w:val="24"/>
          <w:szCs w:val="24"/>
        </w:rPr>
      </w:pPr>
    </w:p>
    <w:p w14:paraId="1695D30D" w14:textId="77777777" w:rsidR="008F5971" w:rsidRPr="004A5E6D" w:rsidRDefault="008F5971" w:rsidP="00414800">
      <w:pPr>
        <w:pStyle w:val="aa"/>
        <w:spacing w:after="0" w:line="240" w:lineRule="auto"/>
        <w:ind w:left="0" w:firstLine="207"/>
        <w:jc w:val="center"/>
        <w:rPr>
          <w:rFonts w:ascii="Times New Roman" w:hAnsi="Times New Roman"/>
          <w:b/>
          <w:bCs/>
          <w:iCs/>
          <w:sz w:val="24"/>
          <w:szCs w:val="24"/>
        </w:rPr>
      </w:pPr>
      <w:r w:rsidRPr="004A5E6D">
        <w:rPr>
          <w:rFonts w:ascii="Times New Roman" w:hAnsi="Times New Roman"/>
          <w:b/>
          <w:bCs/>
          <w:iCs/>
          <w:sz w:val="24"/>
          <w:szCs w:val="24"/>
        </w:rPr>
        <w:t>Визнання результатів навчання, набутих у неформальній та/або інформальній освіті</w:t>
      </w:r>
    </w:p>
    <w:p w14:paraId="0CCE5AC4" w14:textId="77777777" w:rsidR="008F5971" w:rsidRPr="004A5E6D" w:rsidRDefault="008F5971" w:rsidP="00414800">
      <w:pPr>
        <w:pStyle w:val="aa"/>
        <w:spacing w:after="0" w:line="240" w:lineRule="auto"/>
        <w:ind w:left="0" w:firstLine="348"/>
        <w:jc w:val="both"/>
        <w:rPr>
          <w:rFonts w:ascii="Times New Roman" w:hAnsi="Times New Roman"/>
          <w:bCs/>
          <w:iCs/>
          <w:sz w:val="24"/>
          <w:szCs w:val="24"/>
        </w:rPr>
      </w:pPr>
      <w:r w:rsidRPr="004A5E6D">
        <w:rPr>
          <w:rFonts w:ascii="Times New Roman" w:hAnsi="Times New Roman"/>
          <w:bCs/>
          <w:iCs/>
          <w:sz w:val="24"/>
          <w:szCs w:val="24"/>
        </w:rPr>
        <w:t>Визнання результатів навчання, набутих у неформальній та/або інформальній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14:paraId="637CB7CA" w14:textId="77777777" w:rsidR="008F5971" w:rsidRPr="004A5E6D" w:rsidRDefault="008F5971" w:rsidP="008F5971">
      <w:pPr>
        <w:pStyle w:val="aa"/>
        <w:ind w:left="360" w:firstLine="207"/>
        <w:jc w:val="both"/>
        <w:rPr>
          <w:rFonts w:ascii="Times New Roman" w:hAnsi="Times New Roman"/>
          <w:bCs/>
          <w:iCs/>
          <w:sz w:val="24"/>
          <w:szCs w:val="24"/>
        </w:rPr>
      </w:pPr>
      <w:r w:rsidRPr="004A5E6D">
        <w:rPr>
          <w:rFonts w:ascii="Times New Roman" w:hAnsi="Times New Roman"/>
          <w:bCs/>
          <w:iCs/>
          <w:sz w:val="24"/>
          <w:szCs w:val="24"/>
        </w:rPr>
        <w:t>Визнання результатів навчання, набутих у неформальній та/або інформальній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14:paraId="42A3AF21" w14:textId="77777777" w:rsidR="008F5971" w:rsidRPr="004A5E6D" w:rsidRDefault="008F5971" w:rsidP="008F5971">
      <w:pPr>
        <w:pStyle w:val="aa"/>
        <w:ind w:left="360" w:firstLine="207"/>
        <w:jc w:val="both"/>
        <w:rPr>
          <w:rFonts w:ascii="Times New Roman" w:hAnsi="Times New Roman"/>
          <w:bCs/>
          <w:iCs/>
          <w:sz w:val="24"/>
          <w:szCs w:val="24"/>
        </w:rPr>
      </w:pPr>
    </w:p>
    <w:p w14:paraId="4D69201F" w14:textId="77777777" w:rsidR="008F5971" w:rsidRPr="004A5E6D" w:rsidRDefault="008F5971" w:rsidP="008F5971">
      <w:pPr>
        <w:pStyle w:val="aa"/>
        <w:ind w:left="360" w:firstLine="207"/>
        <w:jc w:val="center"/>
        <w:rPr>
          <w:rFonts w:ascii="Times New Roman" w:hAnsi="Times New Roman"/>
          <w:b/>
          <w:bCs/>
          <w:iCs/>
          <w:sz w:val="24"/>
          <w:szCs w:val="24"/>
        </w:rPr>
      </w:pPr>
      <w:r w:rsidRPr="004A5E6D">
        <w:rPr>
          <w:rFonts w:ascii="Times New Roman" w:hAnsi="Times New Roman"/>
          <w:b/>
          <w:bCs/>
          <w:iCs/>
          <w:sz w:val="24"/>
          <w:szCs w:val="24"/>
        </w:rPr>
        <w:t>Шкала оцінювання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409"/>
        <w:gridCol w:w="2409"/>
        <w:gridCol w:w="2407"/>
      </w:tblGrid>
      <w:tr w:rsidR="008F5971" w:rsidRPr="004A5E6D" w14:paraId="4A55D2E8" w14:textId="77777777" w:rsidTr="00665120">
        <w:trPr>
          <w:trHeight w:val="454"/>
        </w:trPr>
        <w:tc>
          <w:tcPr>
            <w:tcW w:w="1248" w:type="pct"/>
            <w:vMerge w:val="restart"/>
            <w:tcBorders>
              <w:top w:val="single" w:sz="4" w:space="0" w:color="auto"/>
              <w:left w:val="single" w:sz="4" w:space="0" w:color="auto"/>
              <w:bottom w:val="single" w:sz="4" w:space="0" w:color="auto"/>
              <w:right w:val="single" w:sz="4" w:space="0" w:color="auto"/>
            </w:tcBorders>
            <w:vAlign w:val="center"/>
            <w:hideMark/>
          </w:tcPr>
          <w:p w14:paraId="55022F49"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lastRenderedPageBreak/>
              <w:t>Шкала ЄКТС</w:t>
            </w:r>
          </w:p>
        </w:tc>
        <w:tc>
          <w:tcPr>
            <w:tcW w:w="2502" w:type="pct"/>
            <w:gridSpan w:val="2"/>
            <w:tcBorders>
              <w:top w:val="single" w:sz="4" w:space="0" w:color="auto"/>
              <w:left w:val="single" w:sz="4" w:space="0" w:color="auto"/>
              <w:bottom w:val="single" w:sz="4" w:space="0" w:color="auto"/>
              <w:right w:val="single" w:sz="4" w:space="0" w:color="auto"/>
            </w:tcBorders>
            <w:vAlign w:val="center"/>
            <w:hideMark/>
          </w:tcPr>
          <w:p w14:paraId="4FDCDE2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Національна шкала</w:t>
            </w:r>
          </w:p>
        </w:tc>
        <w:tc>
          <w:tcPr>
            <w:tcW w:w="1250" w:type="pct"/>
            <w:vMerge w:val="restart"/>
            <w:tcBorders>
              <w:top w:val="single" w:sz="4" w:space="0" w:color="auto"/>
              <w:left w:val="single" w:sz="4" w:space="0" w:color="auto"/>
              <w:bottom w:val="single" w:sz="4" w:space="0" w:color="auto"/>
              <w:right w:val="single" w:sz="4" w:space="0" w:color="auto"/>
            </w:tcBorders>
            <w:vAlign w:val="center"/>
            <w:hideMark/>
          </w:tcPr>
          <w:p w14:paraId="674482AB"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100-бальна шкала</w:t>
            </w:r>
          </w:p>
        </w:tc>
      </w:tr>
      <w:tr w:rsidR="008F5971" w:rsidRPr="004A5E6D" w14:paraId="330D080E" w14:textId="77777777" w:rsidTr="00665120">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8E0A0"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1251" w:type="pct"/>
            <w:tcBorders>
              <w:top w:val="single" w:sz="4" w:space="0" w:color="auto"/>
              <w:left w:val="single" w:sz="4" w:space="0" w:color="auto"/>
              <w:bottom w:val="single" w:sz="4" w:space="0" w:color="auto"/>
              <w:right w:val="single" w:sz="4" w:space="0" w:color="auto"/>
            </w:tcBorders>
            <w:vAlign w:val="center"/>
            <w:hideMark/>
          </w:tcPr>
          <w:p w14:paraId="731E4BDD"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Екзамен</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C515325"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Залік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EFA802"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r>
      <w:tr w:rsidR="008F5971" w:rsidRPr="004A5E6D" w14:paraId="68FE3755" w14:textId="77777777" w:rsidTr="00665120">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15FAC4D3"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A</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05D8DEC"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Відмінно</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01A6436"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Зараховано</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F833E69"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90-100</w:t>
            </w:r>
          </w:p>
        </w:tc>
      </w:tr>
      <w:tr w:rsidR="008F5971" w:rsidRPr="004A5E6D" w14:paraId="44CB2615" w14:textId="77777777" w:rsidTr="00665120">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7B9D9503"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B</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676A8BD3"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Добре</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7D8301AE"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Зараховано</w:t>
            </w:r>
          </w:p>
        </w:tc>
        <w:tc>
          <w:tcPr>
            <w:tcW w:w="1250" w:type="pct"/>
            <w:tcBorders>
              <w:top w:val="single" w:sz="4" w:space="0" w:color="auto"/>
              <w:left w:val="single" w:sz="4" w:space="0" w:color="auto"/>
              <w:bottom w:val="single" w:sz="4" w:space="0" w:color="auto"/>
              <w:right w:val="single" w:sz="4" w:space="0" w:color="auto"/>
            </w:tcBorders>
            <w:vAlign w:val="center"/>
            <w:hideMark/>
          </w:tcPr>
          <w:p w14:paraId="25E45CDC"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82-89</w:t>
            </w:r>
          </w:p>
        </w:tc>
      </w:tr>
      <w:tr w:rsidR="008F5971" w:rsidRPr="004A5E6D" w14:paraId="6E2EC02B" w14:textId="77777777" w:rsidTr="00665120">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4080DC61"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34C88"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BC855"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1250" w:type="pct"/>
            <w:tcBorders>
              <w:top w:val="single" w:sz="4" w:space="0" w:color="auto"/>
              <w:left w:val="single" w:sz="4" w:space="0" w:color="auto"/>
              <w:bottom w:val="single" w:sz="4" w:space="0" w:color="auto"/>
              <w:right w:val="single" w:sz="4" w:space="0" w:color="auto"/>
            </w:tcBorders>
            <w:vAlign w:val="center"/>
            <w:hideMark/>
          </w:tcPr>
          <w:p w14:paraId="4371574B"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74-81</w:t>
            </w:r>
          </w:p>
        </w:tc>
      </w:tr>
      <w:tr w:rsidR="008F5971" w:rsidRPr="004A5E6D" w14:paraId="7C04BE2F" w14:textId="77777777" w:rsidTr="00665120">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128F2F5B"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D</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1A1861B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Задовільно</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346A8BE4"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Зараховано</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68589C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64-73</w:t>
            </w:r>
          </w:p>
        </w:tc>
      </w:tr>
      <w:tr w:rsidR="008F5971" w:rsidRPr="004A5E6D" w14:paraId="55A0B0D0" w14:textId="77777777" w:rsidTr="00665120">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5D01182B"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916A5"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B6766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1250" w:type="pct"/>
            <w:tcBorders>
              <w:top w:val="single" w:sz="4" w:space="0" w:color="auto"/>
              <w:left w:val="single" w:sz="4" w:space="0" w:color="auto"/>
              <w:bottom w:val="single" w:sz="4" w:space="0" w:color="auto"/>
              <w:right w:val="single" w:sz="4" w:space="0" w:color="auto"/>
            </w:tcBorders>
            <w:vAlign w:val="center"/>
            <w:hideMark/>
          </w:tcPr>
          <w:p w14:paraId="2BEA4689"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60-63</w:t>
            </w:r>
          </w:p>
        </w:tc>
      </w:tr>
      <w:tr w:rsidR="008F5971" w:rsidRPr="004A5E6D" w14:paraId="378D4DE1" w14:textId="77777777" w:rsidTr="00665120">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10ABFA80"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FX</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30B5B94C"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Незадовільно</w:t>
            </w:r>
          </w:p>
        </w:tc>
        <w:tc>
          <w:tcPr>
            <w:tcW w:w="1251" w:type="pct"/>
            <w:vMerge w:val="restart"/>
            <w:tcBorders>
              <w:top w:val="single" w:sz="4" w:space="0" w:color="auto"/>
              <w:left w:val="single" w:sz="4" w:space="0" w:color="auto"/>
              <w:bottom w:val="single" w:sz="4" w:space="0" w:color="auto"/>
              <w:right w:val="single" w:sz="4" w:space="0" w:color="auto"/>
            </w:tcBorders>
            <w:vAlign w:val="center"/>
            <w:hideMark/>
          </w:tcPr>
          <w:p w14:paraId="4692664F"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Не зараховано</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96BCC66"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35-59</w:t>
            </w:r>
          </w:p>
        </w:tc>
      </w:tr>
      <w:tr w:rsidR="008F5971" w:rsidRPr="004A5E6D" w14:paraId="007A77AB" w14:textId="77777777" w:rsidTr="00665120">
        <w:trPr>
          <w:trHeight w:val="340"/>
        </w:trPr>
        <w:tc>
          <w:tcPr>
            <w:tcW w:w="1248" w:type="pct"/>
            <w:tcBorders>
              <w:top w:val="single" w:sz="4" w:space="0" w:color="auto"/>
              <w:left w:val="single" w:sz="4" w:space="0" w:color="auto"/>
              <w:bottom w:val="single" w:sz="4" w:space="0" w:color="auto"/>
              <w:right w:val="single" w:sz="4" w:space="0" w:color="auto"/>
            </w:tcBorders>
            <w:vAlign w:val="center"/>
            <w:hideMark/>
          </w:tcPr>
          <w:p w14:paraId="42F18F13"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A99AE"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67084"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p>
        </w:tc>
        <w:tc>
          <w:tcPr>
            <w:tcW w:w="1250" w:type="pct"/>
            <w:tcBorders>
              <w:top w:val="single" w:sz="4" w:space="0" w:color="auto"/>
              <w:left w:val="single" w:sz="4" w:space="0" w:color="auto"/>
              <w:bottom w:val="single" w:sz="4" w:space="0" w:color="auto"/>
              <w:right w:val="single" w:sz="4" w:space="0" w:color="auto"/>
            </w:tcBorders>
            <w:vAlign w:val="center"/>
            <w:hideMark/>
          </w:tcPr>
          <w:p w14:paraId="47075CA8" w14:textId="77777777" w:rsidR="008F5971" w:rsidRPr="004A5E6D" w:rsidRDefault="008F5971" w:rsidP="00665120">
            <w:pPr>
              <w:pStyle w:val="aa"/>
              <w:spacing w:after="0" w:line="240" w:lineRule="auto"/>
              <w:ind w:left="0" w:firstLine="210"/>
              <w:jc w:val="both"/>
              <w:rPr>
                <w:rFonts w:ascii="Times New Roman" w:hAnsi="Times New Roman"/>
                <w:bCs/>
                <w:iCs/>
                <w:sz w:val="24"/>
                <w:szCs w:val="24"/>
              </w:rPr>
            </w:pPr>
            <w:r w:rsidRPr="004A5E6D">
              <w:rPr>
                <w:rFonts w:ascii="Times New Roman" w:hAnsi="Times New Roman"/>
                <w:bCs/>
                <w:iCs/>
                <w:sz w:val="24"/>
                <w:szCs w:val="24"/>
              </w:rPr>
              <w:t>0-34</w:t>
            </w:r>
          </w:p>
        </w:tc>
      </w:tr>
    </w:tbl>
    <w:p w14:paraId="754D9E67" w14:textId="77777777" w:rsidR="008F5971" w:rsidRPr="004A5E6D" w:rsidRDefault="008F5971" w:rsidP="008F5971">
      <w:pPr>
        <w:spacing w:after="0" w:line="240" w:lineRule="auto"/>
        <w:jc w:val="both"/>
        <w:rPr>
          <w:rFonts w:ascii="Times New Roman" w:hAnsi="Times New Roman" w:cs="Times New Roman"/>
          <w:b/>
          <w:sz w:val="24"/>
          <w:szCs w:val="24"/>
          <w:lang w:val="uk-UA"/>
        </w:rPr>
      </w:pPr>
    </w:p>
    <w:p w14:paraId="39BB6F3F" w14:textId="77777777" w:rsidR="00E404C4" w:rsidRPr="004A5E6D" w:rsidRDefault="00E404C4" w:rsidP="008F5971">
      <w:pPr>
        <w:pStyle w:val="a7"/>
        <w:spacing w:after="0" w:line="240" w:lineRule="auto"/>
        <w:ind w:left="0"/>
        <w:jc w:val="center"/>
        <w:rPr>
          <w:b/>
          <w:bCs/>
          <w:sz w:val="24"/>
          <w:szCs w:val="24"/>
          <w:lang w:val="uk-UA"/>
        </w:rPr>
      </w:pPr>
    </w:p>
    <w:p w14:paraId="57AEAE15" w14:textId="7D6ACAD5" w:rsidR="00E404C4" w:rsidRPr="004A5E6D" w:rsidRDefault="00E404C4" w:rsidP="00E404C4">
      <w:pPr>
        <w:autoSpaceDE w:val="0"/>
        <w:autoSpaceDN w:val="0"/>
        <w:spacing w:line="240" w:lineRule="auto"/>
        <w:ind w:firstLine="567"/>
        <w:jc w:val="center"/>
        <w:rPr>
          <w:rFonts w:ascii="Times New Roman" w:hAnsi="Times New Roman" w:cs="Times New Roman"/>
          <w:b/>
          <w:color w:val="000000"/>
          <w:sz w:val="24"/>
          <w:szCs w:val="24"/>
          <w:vertAlign w:val="superscript"/>
          <w:lang w:val="en-US" w:eastAsia="uk-UA"/>
        </w:rPr>
      </w:pPr>
      <w:r w:rsidRPr="004A5E6D">
        <w:rPr>
          <w:rFonts w:ascii="Times New Roman" w:hAnsi="Times New Roman" w:cs="Times New Roman"/>
          <w:b/>
          <w:color w:val="000000"/>
          <w:sz w:val="24"/>
          <w:szCs w:val="24"/>
          <w:lang w:val="uk-UA" w:eastAsia="uk-UA"/>
        </w:rPr>
        <w:t>1</w:t>
      </w:r>
      <w:r w:rsidRPr="004A5E6D">
        <w:rPr>
          <w:rFonts w:ascii="Times New Roman" w:hAnsi="Times New Roman" w:cs="Times New Roman"/>
          <w:b/>
          <w:color w:val="000000"/>
          <w:sz w:val="24"/>
          <w:szCs w:val="24"/>
          <w:lang w:val="en-US" w:eastAsia="uk-UA"/>
        </w:rPr>
        <w:t>1</w:t>
      </w:r>
      <w:r w:rsidRPr="004A5E6D">
        <w:rPr>
          <w:rFonts w:ascii="Times New Roman" w:hAnsi="Times New Roman" w:cs="Times New Roman"/>
          <w:b/>
          <w:color w:val="000000"/>
          <w:sz w:val="24"/>
          <w:szCs w:val="24"/>
          <w:lang w:val="uk-UA" w:eastAsia="uk-UA"/>
        </w:rPr>
        <w:t>. Глосарій</w:t>
      </w:r>
    </w:p>
    <w:tbl>
      <w:tblPr>
        <w:tblStyle w:val="affb"/>
        <w:tblW w:w="5000" w:type="pct"/>
        <w:tblLook w:val="04A0" w:firstRow="1" w:lastRow="0" w:firstColumn="1" w:lastColumn="0" w:noHBand="0" w:noVBand="1"/>
      </w:tblPr>
      <w:tblGrid>
        <w:gridCol w:w="707"/>
        <w:gridCol w:w="4462"/>
        <w:gridCol w:w="4460"/>
      </w:tblGrid>
      <w:tr w:rsidR="00E404C4" w:rsidRPr="004A5E6D" w14:paraId="3A4B2776" w14:textId="77777777" w:rsidTr="00665120">
        <w:trPr>
          <w:trHeight w:val="397"/>
        </w:trPr>
        <w:tc>
          <w:tcPr>
            <w:tcW w:w="367" w:type="pct"/>
          </w:tcPr>
          <w:p w14:paraId="63594174" w14:textId="77777777" w:rsidR="00E404C4" w:rsidRPr="004A5E6D" w:rsidRDefault="00E404C4" w:rsidP="00EB3367">
            <w:pPr>
              <w:jc w:val="center"/>
              <w:rPr>
                <w:rFonts w:ascii="Times New Roman" w:hAnsi="Times New Roman" w:cs="Times New Roman"/>
                <w:b/>
                <w:sz w:val="24"/>
                <w:szCs w:val="24"/>
                <w:lang w:val="uk-UA"/>
              </w:rPr>
            </w:pPr>
            <w:r w:rsidRPr="004A5E6D">
              <w:rPr>
                <w:rFonts w:ascii="Times New Roman" w:hAnsi="Times New Roman" w:cs="Times New Roman"/>
                <w:b/>
                <w:sz w:val="24"/>
                <w:szCs w:val="24"/>
                <w:lang w:val="uk-UA"/>
              </w:rPr>
              <w:t>№ з/п</w:t>
            </w:r>
          </w:p>
        </w:tc>
        <w:tc>
          <w:tcPr>
            <w:tcW w:w="2317" w:type="pct"/>
          </w:tcPr>
          <w:p w14:paraId="7230F992" w14:textId="77777777" w:rsidR="00E404C4" w:rsidRPr="004A5E6D" w:rsidRDefault="00E404C4" w:rsidP="00EB3367">
            <w:pPr>
              <w:jc w:val="center"/>
              <w:rPr>
                <w:rFonts w:ascii="Times New Roman" w:hAnsi="Times New Roman" w:cs="Times New Roman"/>
                <w:b/>
                <w:sz w:val="24"/>
                <w:szCs w:val="24"/>
                <w:lang w:val="uk-UA"/>
              </w:rPr>
            </w:pPr>
            <w:r w:rsidRPr="004A5E6D">
              <w:rPr>
                <w:rFonts w:ascii="Times New Roman" w:hAnsi="Times New Roman" w:cs="Times New Roman"/>
                <w:b/>
                <w:sz w:val="24"/>
                <w:szCs w:val="24"/>
                <w:lang w:val="uk-UA"/>
              </w:rPr>
              <w:t>Термін державною мовою</w:t>
            </w:r>
          </w:p>
        </w:tc>
        <w:tc>
          <w:tcPr>
            <w:tcW w:w="2316" w:type="pct"/>
          </w:tcPr>
          <w:p w14:paraId="5BE34E99" w14:textId="77777777" w:rsidR="00E404C4" w:rsidRPr="004A5E6D" w:rsidRDefault="00E404C4" w:rsidP="00EB3367">
            <w:pPr>
              <w:jc w:val="center"/>
              <w:rPr>
                <w:rFonts w:ascii="Times New Roman" w:hAnsi="Times New Roman" w:cs="Times New Roman"/>
                <w:b/>
                <w:sz w:val="24"/>
                <w:szCs w:val="24"/>
                <w:lang w:val="uk-UA"/>
              </w:rPr>
            </w:pPr>
            <w:r w:rsidRPr="004A5E6D">
              <w:rPr>
                <w:rFonts w:ascii="Times New Roman" w:hAnsi="Times New Roman" w:cs="Times New Roman"/>
                <w:b/>
                <w:sz w:val="24"/>
                <w:szCs w:val="24"/>
                <w:lang w:val="uk-UA"/>
              </w:rPr>
              <w:t>Відповідник англійською мовою</w:t>
            </w:r>
          </w:p>
        </w:tc>
      </w:tr>
      <w:tr w:rsidR="00E84F74" w:rsidRPr="004A5E6D" w14:paraId="4154A97A" w14:textId="77777777" w:rsidTr="00665120">
        <w:trPr>
          <w:trHeight w:val="397"/>
        </w:trPr>
        <w:tc>
          <w:tcPr>
            <w:tcW w:w="367" w:type="pct"/>
          </w:tcPr>
          <w:p w14:paraId="2934485C" w14:textId="6D212907"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w:t>
            </w:r>
          </w:p>
        </w:tc>
        <w:tc>
          <w:tcPr>
            <w:tcW w:w="2317" w:type="pct"/>
          </w:tcPr>
          <w:p w14:paraId="55C8C1AB" w14:textId="49D68741" w:rsidR="00E84F74" w:rsidRPr="004A5E6D" w:rsidRDefault="00E84F74"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Фінансовий контролінг</w:t>
            </w:r>
          </w:p>
        </w:tc>
        <w:tc>
          <w:tcPr>
            <w:tcW w:w="2316" w:type="pct"/>
          </w:tcPr>
          <w:p w14:paraId="731C7410" w14:textId="77777777" w:rsidR="00EB3367" w:rsidRPr="00EB3367" w:rsidRDefault="00EB3367" w:rsidP="00EB3367">
            <w:pPr>
              <w:jc w:val="center"/>
              <w:rPr>
                <w:rFonts w:ascii="Times New Roman" w:hAnsi="Times New Roman" w:cs="Times New Roman"/>
                <w:sz w:val="24"/>
                <w:szCs w:val="24"/>
                <w:lang w:val="uk-UA"/>
              </w:rPr>
            </w:pPr>
            <w:r w:rsidRPr="00EB3367">
              <w:rPr>
                <w:rFonts w:ascii="Times New Roman" w:hAnsi="Times New Roman" w:cs="Times New Roman"/>
                <w:sz w:val="24"/>
                <w:szCs w:val="24"/>
                <w:lang w:val="en"/>
              </w:rPr>
              <w:t>Financial controlling</w:t>
            </w:r>
          </w:p>
          <w:p w14:paraId="11BAAB92"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7BACBFF1" w14:textId="77777777" w:rsidTr="00665120">
        <w:trPr>
          <w:trHeight w:val="397"/>
        </w:trPr>
        <w:tc>
          <w:tcPr>
            <w:tcW w:w="367" w:type="pct"/>
          </w:tcPr>
          <w:p w14:paraId="25043E2B" w14:textId="2C2FDE1E"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2</w:t>
            </w:r>
          </w:p>
        </w:tc>
        <w:tc>
          <w:tcPr>
            <w:tcW w:w="2317" w:type="pct"/>
          </w:tcPr>
          <w:p w14:paraId="2ED1D07D" w14:textId="198D4BB8"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Оперативний контролінг</w:t>
            </w:r>
          </w:p>
        </w:tc>
        <w:tc>
          <w:tcPr>
            <w:tcW w:w="2316" w:type="pct"/>
          </w:tcPr>
          <w:p w14:paraId="2CDC2F63" w14:textId="77777777" w:rsidR="00EB3367" w:rsidRPr="00EB3367" w:rsidRDefault="00EB3367" w:rsidP="00EB3367">
            <w:pPr>
              <w:jc w:val="center"/>
              <w:rPr>
                <w:rFonts w:ascii="Times New Roman" w:hAnsi="Times New Roman" w:cs="Times New Roman"/>
                <w:sz w:val="24"/>
                <w:szCs w:val="24"/>
                <w:lang w:val="uk-UA"/>
              </w:rPr>
            </w:pPr>
            <w:r w:rsidRPr="00EB3367">
              <w:rPr>
                <w:rFonts w:ascii="Times New Roman" w:hAnsi="Times New Roman" w:cs="Times New Roman"/>
                <w:sz w:val="24"/>
                <w:szCs w:val="24"/>
                <w:lang w:val="en"/>
              </w:rPr>
              <w:t>Operational controlling</w:t>
            </w:r>
          </w:p>
          <w:p w14:paraId="42380F38" w14:textId="77777777" w:rsidR="00E84F74" w:rsidRPr="004A5E6D" w:rsidRDefault="00E84F74" w:rsidP="00EB3367">
            <w:pPr>
              <w:rPr>
                <w:rFonts w:ascii="Times New Roman" w:hAnsi="Times New Roman" w:cs="Times New Roman"/>
                <w:sz w:val="24"/>
                <w:szCs w:val="24"/>
                <w:lang w:val="uk-UA"/>
              </w:rPr>
            </w:pPr>
          </w:p>
        </w:tc>
      </w:tr>
      <w:tr w:rsidR="00EB3367" w:rsidRPr="004A5E6D" w14:paraId="67A13664" w14:textId="77777777" w:rsidTr="00665120">
        <w:trPr>
          <w:trHeight w:val="397"/>
        </w:trPr>
        <w:tc>
          <w:tcPr>
            <w:tcW w:w="367" w:type="pct"/>
          </w:tcPr>
          <w:p w14:paraId="20668C4B" w14:textId="4368E004" w:rsidR="00EB3367"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3</w:t>
            </w:r>
          </w:p>
        </w:tc>
        <w:tc>
          <w:tcPr>
            <w:tcW w:w="2317" w:type="pct"/>
          </w:tcPr>
          <w:p w14:paraId="1920CE99" w14:textId="7BBC0919" w:rsidR="00EB3367"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Стратегічний контролінг</w:t>
            </w:r>
          </w:p>
        </w:tc>
        <w:tc>
          <w:tcPr>
            <w:tcW w:w="2316" w:type="pct"/>
          </w:tcPr>
          <w:p w14:paraId="1AA283A6" w14:textId="41232135" w:rsidR="00EB3367" w:rsidRPr="004A5E6D" w:rsidRDefault="00EB3367" w:rsidP="00EB3367">
            <w:pPr>
              <w:jc w:val="center"/>
              <w:rPr>
                <w:rFonts w:ascii="Times New Roman" w:hAnsi="Times New Roman" w:cs="Times New Roman"/>
                <w:sz w:val="24"/>
                <w:szCs w:val="24"/>
                <w:lang w:val="uk-UA"/>
              </w:rPr>
            </w:pPr>
            <w:r w:rsidRPr="00EB3367">
              <w:rPr>
                <w:rFonts w:ascii="Times New Roman" w:hAnsi="Times New Roman" w:cs="Times New Roman"/>
                <w:sz w:val="24"/>
                <w:szCs w:val="24"/>
                <w:lang w:val="en"/>
              </w:rPr>
              <w:t>Strategic controlling</w:t>
            </w:r>
          </w:p>
        </w:tc>
      </w:tr>
      <w:tr w:rsidR="00EB3367" w:rsidRPr="004A5E6D" w14:paraId="3D39C820" w14:textId="77777777" w:rsidTr="00665120">
        <w:trPr>
          <w:trHeight w:val="397"/>
        </w:trPr>
        <w:tc>
          <w:tcPr>
            <w:tcW w:w="367" w:type="pct"/>
          </w:tcPr>
          <w:p w14:paraId="22206CBC" w14:textId="2966DF5B" w:rsidR="00EB3367"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4</w:t>
            </w:r>
          </w:p>
        </w:tc>
        <w:tc>
          <w:tcPr>
            <w:tcW w:w="2317" w:type="pct"/>
          </w:tcPr>
          <w:p w14:paraId="50F82A4F" w14:textId="73F8AA76" w:rsidR="00EB3367"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Зовнішнє середовище</w:t>
            </w:r>
          </w:p>
        </w:tc>
        <w:tc>
          <w:tcPr>
            <w:tcW w:w="2316" w:type="pct"/>
          </w:tcPr>
          <w:p w14:paraId="5B7BF383" w14:textId="6F32F1E5" w:rsidR="00EB3367" w:rsidRPr="004A5E6D" w:rsidRDefault="00EB3367" w:rsidP="00EB3367">
            <w:pPr>
              <w:jc w:val="center"/>
              <w:rPr>
                <w:rFonts w:ascii="Times New Roman" w:hAnsi="Times New Roman" w:cs="Times New Roman"/>
                <w:sz w:val="24"/>
                <w:szCs w:val="24"/>
                <w:lang w:val="en"/>
              </w:rPr>
            </w:pPr>
            <w:r w:rsidRPr="004A5E6D">
              <w:rPr>
                <w:rFonts w:ascii="Times New Roman" w:hAnsi="Times New Roman" w:cs="Times New Roman"/>
                <w:sz w:val="24"/>
                <w:szCs w:val="24"/>
              </w:rPr>
              <w:t>External environment</w:t>
            </w:r>
          </w:p>
        </w:tc>
      </w:tr>
      <w:tr w:rsidR="00EB3367" w:rsidRPr="004A5E6D" w14:paraId="48839217" w14:textId="77777777" w:rsidTr="00665120">
        <w:trPr>
          <w:trHeight w:val="397"/>
        </w:trPr>
        <w:tc>
          <w:tcPr>
            <w:tcW w:w="367" w:type="pct"/>
          </w:tcPr>
          <w:p w14:paraId="69FA043F" w14:textId="6A938118" w:rsidR="00EB3367"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5</w:t>
            </w:r>
          </w:p>
        </w:tc>
        <w:tc>
          <w:tcPr>
            <w:tcW w:w="2317" w:type="pct"/>
          </w:tcPr>
          <w:p w14:paraId="3781C625" w14:textId="6476A74C" w:rsidR="00EB3367"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витрати</w:t>
            </w:r>
          </w:p>
        </w:tc>
        <w:tc>
          <w:tcPr>
            <w:tcW w:w="2316" w:type="pct"/>
          </w:tcPr>
          <w:p w14:paraId="089B4A71" w14:textId="6BA32722" w:rsidR="00EB3367" w:rsidRPr="004A5E6D" w:rsidRDefault="00EB3367" w:rsidP="00EB3367">
            <w:pPr>
              <w:jc w:val="center"/>
              <w:rPr>
                <w:rFonts w:ascii="Times New Roman" w:hAnsi="Times New Roman" w:cs="Times New Roman"/>
                <w:sz w:val="24"/>
                <w:szCs w:val="24"/>
              </w:rPr>
            </w:pPr>
            <w:r w:rsidRPr="004A5E6D">
              <w:rPr>
                <w:rFonts w:ascii="Times New Roman" w:hAnsi="Times New Roman" w:cs="Times New Roman"/>
                <w:sz w:val="24"/>
                <w:szCs w:val="24"/>
              </w:rPr>
              <w:t>costs</w:t>
            </w:r>
          </w:p>
        </w:tc>
      </w:tr>
      <w:tr w:rsidR="00E84F74" w:rsidRPr="004A5E6D" w14:paraId="6204F5E8" w14:textId="77777777" w:rsidTr="00665120">
        <w:trPr>
          <w:trHeight w:val="397"/>
        </w:trPr>
        <w:tc>
          <w:tcPr>
            <w:tcW w:w="367" w:type="pct"/>
          </w:tcPr>
          <w:p w14:paraId="410704A7" w14:textId="37CC6A28"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6</w:t>
            </w:r>
          </w:p>
        </w:tc>
        <w:tc>
          <w:tcPr>
            <w:tcW w:w="2317" w:type="pct"/>
          </w:tcPr>
          <w:p w14:paraId="454A4E5D" w14:textId="612BE13D" w:rsidR="00E84F74" w:rsidRPr="004A5E6D" w:rsidRDefault="00E84F74"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Фінансові ресурси</w:t>
            </w:r>
          </w:p>
        </w:tc>
        <w:tc>
          <w:tcPr>
            <w:tcW w:w="2316" w:type="pct"/>
          </w:tcPr>
          <w:p w14:paraId="45E41E33" w14:textId="77777777" w:rsidR="00E84F74" w:rsidRPr="004A5E6D" w:rsidRDefault="00E84F74" w:rsidP="00EB3367">
            <w:pPr>
              <w:jc w:val="center"/>
              <w:rPr>
                <w:rFonts w:ascii="Times New Roman" w:hAnsi="Times New Roman" w:cs="Times New Roman"/>
                <w:color w:val="000000"/>
                <w:sz w:val="24"/>
                <w:szCs w:val="24"/>
                <w:lang w:val="en"/>
              </w:rPr>
            </w:pPr>
            <w:r w:rsidRPr="004A5E6D">
              <w:rPr>
                <w:rFonts w:ascii="Times New Roman" w:hAnsi="Times New Roman" w:cs="Times New Roman"/>
                <w:color w:val="000000"/>
                <w:sz w:val="24"/>
                <w:szCs w:val="24"/>
                <w:lang w:val="en"/>
              </w:rPr>
              <w:t>financial resources</w:t>
            </w:r>
          </w:p>
          <w:p w14:paraId="4EAD1B81"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283270D1" w14:textId="77777777" w:rsidTr="00665120">
        <w:trPr>
          <w:trHeight w:val="397"/>
        </w:trPr>
        <w:tc>
          <w:tcPr>
            <w:tcW w:w="367" w:type="pct"/>
          </w:tcPr>
          <w:p w14:paraId="67A63C38" w14:textId="381164B6"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7</w:t>
            </w:r>
          </w:p>
        </w:tc>
        <w:tc>
          <w:tcPr>
            <w:tcW w:w="2317" w:type="pct"/>
          </w:tcPr>
          <w:p w14:paraId="6F612022" w14:textId="322A6787" w:rsidR="00E84F74" w:rsidRPr="004A5E6D" w:rsidRDefault="00E84F74"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Фінансове планування</w:t>
            </w:r>
          </w:p>
        </w:tc>
        <w:tc>
          <w:tcPr>
            <w:tcW w:w="2316" w:type="pct"/>
          </w:tcPr>
          <w:p w14:paraId="3CCFD438" w14:textId="77777777" w:rsidR="00E84F74" w:rsidRPr="004A5E6D" w:rsidRDefault="00E84F74" w:rsidP="00EB3367">
            <w:pPr>
              <w:jc w:val="center"/>
              <w:rPr>
                <w:rFonts w:ascii="Times New Roman" w:hAnsi="Times New Roman" w:cs="Times New Roman"/>
                <w:color w:val="000000"/>
                <w:sz w:val="24"/>
                <w:szCs w:val="24"/>
                <w:lang w:val="en"/>
              </w:rPr>
            </w:pPr>
            <w:r w:rsidRPr="004A5E6D">
              <w:rPr>
                <w:rFonts w:ascii="Times New Roman" w:hAnsi="Times New Roman" w:cs="Times New Roman"/>
                <w:color w:val="000000"/>
                <w:sz w:val="24"/>
                <w:szCs w:val="24"/>
                <w:lang w:val="en"/>
              </w:rPr>
              <w:t>financial planning</w:t>
            </w:r>
          </w:p>
          <w:p w14:paraId="7C1AB8DA"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0986AA00" w14:textId="77777777" w:rsidTr="00665120">
        <w:trPr>
          <w:trHeight w:val="397"/>
        </w:trPr>
        <w:tc>
          <w:tcPr>
            <w:tcW w:w="367" w:type="pct"/>
          </w:tcPr>
          <w:p w14:paraId="0BAB4BAB" w14:textId="0E516E57"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8</w:t>
            </w:r>
          </w:p>
        </w:tc>
        <w:tc>
          <w:tcPr>
            <w:tcW w:w="2317" w:type="pct"/>
          </w:tcPr>
          <w:p w14:paraId="45828902" w14:textId="2A554956" w:rsidR="00E84F74" w:rsidRPr="004A5E6D" w:rsidRDefault="00E84F74"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бюджетування</w:t>
            </w:r>
          </w:p>
        </w:tc>
        <w:tc>
          <w:tcPr>
            <w:tcW w:w="2316" w:type="pct"/>
          </w:tcPr>
          <w:p w14:paraId="757FA1EC" w14:textId="77777777" w:rsidR="00E84F74" w:rsidRPr="004A5E6D" w:rsidRDefault="00E84F74" w:rsidP="00EB3367">
            <w:pPr>
              <w:jc w:val="center"/>
              <w:rPr>
                <w:rFonts w:ascii="Times New Roman" w:hAnsi="Times New Roman" w:cs="Times New Roman"/>
                <w:color w:val="000000"/>
                <w:sz w:val="24"/>
                <w:szCs w:val="24"/>
                <w:lang w:val="en"/>
              </w:rPr>
            </w:pPr>
            <w:r w:rsidRPr="004A5E6D">
              <w:rPr>
                <w:rFonts w:ascii="Times New Roman" w:hAnsi="Times New Roman" w:cs="Times New Roman"/>
                <w:color w:val="000000"/>
                <w:sz w:val="24"/>
                <w:szCs w:val="24"/>
                <w:lang w:val="en"/>
              </w:rPr>
              <w:t>budgeting</w:t>
            </w:r>
          </w:p>
          <w:p w14:paraId="3BCED9CF"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08578489" w14:textId="77777777" w:rsidTr="00665120">
        <w:trPr>
          <w:trHeight w:val="397"/>
        </w:trPr>
        <w:tc>
          <w:tcPr>
            <w:tcW w:w="367" w:type="pct"/>
          </w:tcPr>
          <w:p w14:paraId="17CC956B" w14:textId="6502B960"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9</w:t>
            </w:r>
          </w:p>
        </w:tc>
        <w:tc>
          <w:tcPr>
            <w:tcW w:w="2317" w:type="pct"/>
          </w:tcPr>
          <w:p w14:paraId="1E8CF4CD" w14:textId="2399140A"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прогнозування</w:t>
            </w:r>
          </w:p>
        </w:tc>
        <w:tc>
          <w:tcPr>
            <w:tcW w:w="2316" w:type="pct"/>
          </w:tcPr>
          <w:p w14:paraId="20982887" w14:textId="221004B6"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color w:val="000000"/>
                <w:sz w:val="24"/>
                <w:szCs w:val="24"/>
                <w:lang w:val="en"/>
              </w:rPr>
              <w:t>prognostication</w:t>
            </w:r>
          </w:p>
        </w:tc>
      </w:tr>
      <w:tr w:rsidR="00E84F74" w:rsidRPr="004A5E6D" w14:paraId="6AA358ED" w14:textId="77777777" w:rsidTr="00665120">
        <w:trPr>
          <w:trHeight w:val="397"/>
        </w:trPr>
        <w:tc>
          <w:tcPr>
            <w:tcW w:w="367" w:type="pct"/>
          </w:tcPr>
          <w:p w14:paraId="0308E649" w14:textId="57EF682D"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10</w:t>
            </w:r>
          </w:p>
        </w:tc>
        <w:tc>
          <w:tcPr>
            <w:tcW w:w="2317" w:type="pct"/>
          </w:tcPr>
          <w:p w14:paraId="077739A4" w14:textId="63EF1B4C" w:rsidR="00E84F74" w:rsidRPr="004A5E6D" w:rsidRDefault="00E84F74"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Фінансовий контроль</w:t>
            </w:r>
          </w:p>
        </w:tc>
        <w:tc>
          <w:tcPr>
            <w:tcW w:w="2316" w:type="pct"/>
          </w:tcPr>
          <w:p w14:paraId="41DFAF50" w14:textId="77777777" w:rsidR="00E84F74" w:rsidRPr="004A5E6D" w:rsidRDefault="00E84F74" w:rsidP="00EB3367">
            <w:pPr>
              <w:jc w:val="center"/>
              <w:rPr>
                <w:rFonts w:ascii="Times New Roman" w:hAnsi="Times New Roman" w:cs="Times New Roman"/>
                <w:color w:val="000000"/>
                <w:sz w:val="24"/>
                <w:szCs w:val="24"/>
                <w:lang w:val="en"/>
              </w:rPr>
            </w:pPr>
            <w:r w:rsidRPr="004A5E6D">
              <w:rPr>
                <w:rFonts w:ascii="Times New Roman" w:hAnsi="Times New Roman" w:cs="Times New Roman"/>
                <w:color w:val="000000"/>
                <w:sz w:val="24"/>
                <w:szCs w:val="24"/>
                <w:lang w:val="en"/>
              </w:rPr>
              <w:t>financial control</w:t>
            </w:r>
          </w:p>
          <w:p w14:paraId="03EB0820"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0240D0E6" w14:textId="77777777" w:rsidTr="00665120">
        <w:trPr>
          <w:trHeight w:val="397"/>
        </w:trPr>
        <w:tc>
          <w:tcPr>
            <w:tcW w:w="367" w:type="pct"/>
          </w:tcPr>
          <w:p w14:paraId="16ACA281" w14:textId="3F7CA0D7"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11</w:t>
            </w:r>
          </w:p>
        </w:tc>
        <w:tc>
          <w:tcPr>
            <w:tcW w:w="2317" w:type="pct"/>
          </w:tcPr>
          <w:p w14:paraId="77E2DC6B" w14:textId="4C8B15EA" w:rsidR="00E84F74" w:rsidRPr="004A5E6D" w:rsidRDefault="00E84F74"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Фінансовий аналіз</w:t>
            </w:r>
          </w:p>
        </w:tc>
        <w:tc>
          <w:tcPr>
            <w:tcW w:w="2316" w:type="pct"/>
          </w:tcPr>
          <w:p w14:paraId="2E2C3EC5" w14:textId="77777777" w:rsidR="00E84F74" w:rsidRPr="004A5E6D" w:rsidRDefault="00E84F74" w:rsidP="00EB3367">
            <w:pPr>
              <w:jc w:val="center"/>
              <w:rPr>
                <w:rFonts w:ascii="Times New Roman" w:hAnsi="Times New Roman" w:cs="Times New Roman"/>
                <w:color w:val="000000"/>
                <w:sz w:val="24"/>
                <w:szCs w:val="24"/>
                <w:lang w:val="en"/>
              </w:rPr>
            </w:pPr>
            <w:r w:rsidRPr="004A5E6D">
              <w:rPr>
                <w:rFonts w:ascii="Times New Roman" w:hAnsi="Times New Roman" w:cs="Times New Roman"/>
                <w:color w:val="000000"/>
                <w:sz w:val="24"/>
                <w:szCs w:val="24"/>
                <w:lang w:val="en"/>
              </w:rPr>
              <w:t>financial analysis</w:t>
            </w:r>
          </w:p>
          <w:p w14:paraId="552EDF7E"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2354A1CF" w14:textId="77777777" w:rsidTr="00665120">
        <w:trPr>
          <w:trHeight w:val="397"/>
        </w:trPr>
        <w:tc>
          <w:tcPr>
            <w:tcW w:w="367" w:type="pct"/>
          </w:tcPr>
          <w:p w14:paraId="32C07A32" w14:textId="634FA245"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12</w:t>
            </w:r>
          </w:p>
        </w:tc>
        <w:tc>
          <w:tcPr>
            <w:tcW w:w="2317" w:type="pct"/>
          </w:tcPr>
          <w:p w14:paraId="1D1C98C6" w14:textId="3FBD7A15"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Фінансова стратегія</w:t>
            </w:r>
          </w:p>
        </w:tc>
        <w:tc>
          <w:tcPr>
            <w:tcW w:w="2316" w:type="pct"/>
          </w:tcPr>
          <w:p w14:paraId="24FC9BA6" w14:textId="77777777" w:rsidR="00EB3367" w:rsidRPr="00EB3367" w:rsidRDefault="00EB3367" w:rsidP="00EB3367">
            <w:pPr>
              <w:jc w:val="center"/>
              <w:rPr>
                <w:rFonts w:ascii="Times New Roman" w:hAnsi="Times New Roman" w:cs="Times New Roman"/>
                <w:sz w:val="24"/>
                <w:szCs w:val="24"/>
                <w:lang w:val="uk-UA"/>
              </w:rPr>
            </w:pPr>
            <w:r w:rsidRPr="00EB3367">
              <w:rPr>
                <w:rFonts w:ascii="Times New Roman" w:hAnsi="Times New Roman" w:cs="Times New Roman"/>
                <w:sz w:val="24"/>
                <w:szCs w:val="24"/>
                <w:lang w:val="en"/>
              </w:rPr>
              <w:t>Financial strategy</w:t>
            </w:r>
          </w:p>
          <w:p w14:paraId="6D1D97C7"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2E0FE900" w14:textId="77777777" w:rsidTr="00665120">
        <w:trPr>
          <w:trHeight w:val="397"/>
        </w:trPr>
        <w:tc>
          <w:tcPr>
            <w:tcW w:w="367" w:type="pct"/>
          </w:tcPr>
          <w:p w14:paraId="5AED2A7C" w14:textId="0F0CED78"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13</w:t>
            </w:r>
          </w:p>
        </w:tc>
        <w:tc>
          <w:tcPr>
            <w:tcW w:w="2317" w:type="pct"/>
          </w:tcPr>
          <w:p w14:paraId="5783B5C1" w14:textId="4598EA6B" w:rsidR="00E84F74" w:rsidRPr="004A5E6D" w:rsidRDefault="00E84F74"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Фінансова структура</w:t>
            </w:r>
          </w:p>
        </w:tc>
        <w:tc>
          <w:tcPr>
            <w:tcW w:w="2316" w:type="pct"/>
          </w:tcPr>
          <w:p w14:paraId="705435FE" w14:textId="77777777" w:rsidR="00E84F74" w:rsidRPr="004A5E6D" w:rsidRDefault="00E84F74" w:rsidP="00EB3367">
            <w:pPr>
              <w:jc w:val="center"/>
              <w:rPr>
                <w:rFonts w:ascii="Times New Roman" w:hAnsi="Times New Roman" w:cs="Times New Roman"/>
                <w:color w:val="000000"/>
                <w:sz w:val="24"/>
                <w:szCs w:val="24"/>
                <w:lang w:val="en"/>
              </w:rPr>
            </w:pPr>
            <w:r w:rsidRPr="004A5E6D">
              <w:rPr>
                <w:rFonts w:ascii="Times New Roman" w:hAnsi="Times New Roman" w:cs="Times New Roman"/>
                <w:color w:val="000000"/>
                <w:sz w:val="24"/>
                <w:szCs w:val="24"/>
                <w:lang w:val="en"/>
              </w:rPr>
              <w:t>financial structure</w:t>
            </w:r>
          </w:p>
          <w:p w14:paraId="72E09DBA"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7A6BE6B9" w14:textId="77777777" w:rsidTr="00665120">
        <w:trPr>
          <w:trHeight w:val="397"/>
        </w:trPr>
        <w:tc>
          <w:tcPr>
            <w:tcW w:w="367" w:type="pct"/>
          </w:tcPr>
          <w:p w14:paraId="483428DC" w14:textId="35C4F451"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14</w:t>
            </w:r>
          </w:p>
        </w:tc>
        <w:tc>
          <w:tcPr>
            <w:tcW w:w="2317" w:type="pct"/>
          </w:tcPr>
          <w:p w14:paraId="141053C5" w14:textId="708030B1"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Управлінське рішення</w:t>
            </w:r>
          </w:p>
        </w:tc>
        <w:tc>
          <w:tcPr>
            <w:tcW w:w="2316" w:type="pct"/>
          </w:tcPr>
          <w:p w14:paraId="7B1D8D98" w14:textId="77777777" w:rsidR="00EB3367" w:rsidRPr="00EB3367" w:rsidRDefault="00EB3367" w:rsidP="00EB3367">
            <w:pPr>
              <w:jc w:val="center"/>
              <w:rPr>
                <w:rFonts w:ascii="Times New Roman" w:hAnsi="Times New Roman" w:cs="Times New Roman"/>
                <w:sz w:val="24"/>
                <w:szCs w:val="24"/>
                <w:lang w:val="uk-UA"/>
              </w:rPr>
            </w:pPr>
            <w:r w:rsidRPr="00EB3367">
              <w:rPr>
                <w:rFonts w:ascii="Times New Roman" w:hAnsi="Times New Roman" w:cs="Times New Roman"/>
                <w:sz w:val="24"/>
                <w:szCs w:val="24"/>
                <w:lang w:val="en"/>
              </w:rPr>
              <w:t>Management decision</w:t>
            </w:r>
          </w:p>
          <w:p w14:paraId="516A69DB"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13570ADC" w14:textId="77777777" w:rsidTr="00665120">
        <w:trPr>
          <w:trHeight w:val="397"/>
        </w:trPr>
        <w:tc>
          <w:tcPr>
            <w:tcW w:w="367" w:type="pct"/>
          </w:tcPr>
          <w:p w14:paraId="7A2D2FEE" w14:textId="50C62A4F"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15</w:t>
            </w:r>
          </w:p>
        </w:tc>
        <w:tc>
          <w:tcPr>
            <w:tcW w:w="2317" w:type="pct"/>
          </w:tcPr>
          <w:p w14:paraId="3294AD8E" w14:textId="433C9221" w:rsidR="00E84F74" w:rsidRPr="004A5E6D" w:rsidRDefault="00E84F74"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Фінансовий менеджмент</w:t>
            </w:r>
          </w:p>
        </w:tc>
        <w:tc>
          <w:tcPr>
            <w:tcW w:w="2316" w:type="pct"/>
          </w:tcPr>
          <w:p w14:paraId="78FFCA6D" w14:textId="77777777" w:rsidR="00E84F74" w:rsidRPr="004A5E6D" w:rsidRDefault="00E84F74" w:rsidP="00EB3367">
            <w:pPr>
              <w:jc w:val="center"/>
              <w:rPr>
                <w:rFonts w:ascii="Times New Roman" w:hAnsi="Times New Roman" w:cs="Times New Roman"/>
                <w:color w:val="000000"/>
                <w:sz w:val="24"/>
                <w:szCs w:val="24"/>
                <w:lang w:val="en"/>
              </w:rPr>
            </w:pPr>
            <w:r w:rsidRPr="004A5E6D">
              <w:rPr>
                <w:rFonts w:ascii="Times New Roman" w:hAnsi="Times New Roman" w:cs="Times New Roman"/>
                <w:color w:val="000000"/>
                <w:sz w:val="24"/>
                <w:szCs w:val="24"/>
                <w:lang w:val="en"/>
              </w:rPr>
              <w:t>financial management</w:t>
            </w:r>
          </w:p>
          <w:p w14:paraId="0CD2F03D"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53912678" w14:textId="77777777" w:rsidTr="00665120">
        <w:trPr>
          <w:trHeight w:val="397"/>
        </w:trPr>
        <w:tc>
          <w:tcPr>
            <w:tcW w:w="367" w:type="pct"/>
          </w:tcPr>
          <w:p w14:paraId="19584CA4" w14:textId="0C9D44DD"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16</w:t>
            </w:r>
          </w:p>
        </w:tc>
        <w:tc>
          <w:tcPr>
            <w:tcW w:w="2317" w:type="pct"/>
          </w:tcPr>
          <w:p w14:paraId="6B80F7E2" w14:textId="273536AA"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координація</w:t>
            </w:r>
          </w:p>
        </w:tc>
        <w:tc>
          <w:tcPr>
            <w:tcW w:w="2316" w:type="pct"/>
          </w:tcPr>
          <w:p w14:paraId="7F5E7C81" w14:textId="77777777" w:rsidR="00EB3367" w:rsidRPr="00EB3367" w:rsidRDefault="00EB3367" w:rsidP="00EB3367">
            <w:pPr>
              <w:jc w:val="center"/>
              <w:rPr>
                <w:rFonts w:ascii="Times New Roman" w:hAnsi="Times New Roman" w:cs="Times New Roman"/>
                <w:sz w:val="24"/>
                <w:szCs w:val="24"/>
                <w:lang w:val="uk-UA"/>
              </w:rPr>
            </w:pPr>
            <w:r w:rsidRPr="00EB3367">
              <w:rPr>
                <w:rFonts w:ascii="Times New Roman" w:hAnsi="Times New Roman" w:cs="Times New Roman"/>
                <w:sz w:val="24"/>
                <w:szCs w:val="24"/>
                <w:lang w:val="en"/>
              </w:rPr>
              <w:t>coordination</w:t>
            </w:r>
          </w:p>
          <w:p w14:paraId="4DB27DCE"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422BBCED" w14:textId="77777777" w:rsidTr="00665120">
        <w:trPr>
          <w:trHeight w:val="397"/>
        </w:trPr>
        <w:tc>
          <w:tcPr>
            <w:tcW w:w="367" w:type="pct"/>
          </w:tcPr>
          <w:p w14:paraId="2AB3568E" w14:textId="003B7644"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lastRenderedPageBreak/>
              <w:t>17</w:t>
            </w:r>
          </w:p>
        </w:tc>
        <w:tc>
          <w:tcPr>
            <w:tcW w:w="2317" w:type="pct"/>
          </w:tcPr>
          <w:p w14:paraId="3D0C6079" w14:textId="37404CDD"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інформація</w:t>
            </w:r>
          </w:p>
        </w:tc>
        <w:tc>
          <w:tcPr>
            <w:tcW w:w="2316" w:type="pct"/>
          </w:tcPr>
          <w:p w14:paraId="0423FD2A" w14:textId="77777777" w:rsidR="00EB3367" w:rsidRPr="00EB3367" w:rsidRDefault="00EB3367" w:rsidP="00EB3367">
            <w:pPr>
              <w:jc w:val="center"/>
              <w:rPr>
                <w:rFonts w:ascii="Times New Roman" w:hAnsi="Times New Roman" w:cs="Times New Roman"/>
                <w:sz w:val="24"/>
                <w:szCs w:val="24"/>
                <w:lang w:val="uk-UA"/>
              </w:rPr>
            </w:pPr>
            <w:r w:rsidRPr="00EB3367">
              <w:rPr>
                <w:rFonts w:ascii="Times New Roman" w:hAnsi="Times New Roman" w:cs="Times New Roman"/>
                <w:sz w:val="24"/>
                <w:szCs w:val="24"/>
                <w:lang w:val="en"/>
              </w:rPr>
              <w:t>information</w:t>
            </w:r>
          </w:p>
          <w:p w14:paraId="1EDDE876"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2A8C3D99" w14:textId="77777777" w:rsidTr="00665120">
        <w:trPr>
          <w:trHeight w:val="397"/>
        </w:trPr>
        <w:tc>
          <w:tcPr>
            <w:tcW w:w="367" w:type="pct"/>
          </w:tcPr>
          <w:p w14:paraId="5A546C0D" w14:textId="5D07216B"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18</w:t>
            </w:r>
          </w:p>
        </w:tc>
        <w:tc>
          <w:tcPr>
            <w:tcW w:w="2317" w:type="pct"/>
          </w:tcPr>
          <w:p w14:paraId="73C21958" w14:textId="7045B220"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регулювання</w:t>
            </w:r>
          </w:p>
        </w:tc>
        <w:tc>
          <w:tcPr>
            <w:tcW w:w="2316" w:type="pct"/>
          </w:tcPr>
          <w:p w14:paraId="16EA6D36" w14:textId="77777777" w:rsidR="00EB3367" w:rsidRPr="00EB3367" w:rsidRDefault="00EB3367" w:rsidP="00EB3367">
            <w:pPr>
              <w:jc w:val="center"/>
              <w:rPr>
                <w:rFonts w:ascii="Times New Roman" w:hAnsi="Times New Roman" w:cs="Times New Roman"/>
                <w:sz w:val="24"/>
                <w:szCs w:val="24"/>
                <w:lang w:val="uk-UA"/>
              </w:rPr>
            </w:pPr>
            <w:r w:rsidRPr="00EB3367">
              <w:rPr>
                <w:rFonts w:ascii="Times New Roman" w:hAnsi="Times New Roman" w:cs="Times New Roman"/>
                <w:sz w:val="24"/>
                <w:szCs w:val="24"/>
                <w:lang w:val="en"/>
              </w:rPr>
              <w:t>regulation</w:t>
            </w:r>
          </w:p>
          <w:p w14:paraId="78533103" w14:textId="77777777" w:rsidR="00E84F74" w:rsidRPr="004A5E6D" w:rsidRDefault="00E84F74" w:rsidP="00EB3367">
            <w:pPr>
              <w:jc w:val="center"/>
              <w:rPr>
                <w:rFonts w:ascii="Times New Roman" w:hAnsi="Times New Roman" w:cs="Times New Roman"/>
                <w:sz w:val="24"/>
                <w:szCs w:val="24"/>
                <w:lang w:val="uk-UA"/>
              </w:rPr>
            </w:pPr>
          </w:p>
        </w:tc>
      </w:tr>
      <w:tr w:rsidR="00E84F74" w:rsidRPr="004A5E6D" w14:paraId="34A9077B" w14:textId="77777777" w:rsidTr="00665120">
        <w:trPr>
          <w:trHeight w:val="397"/>
        </w:trPr>
        <w:tc>
          <w:tcPr>
            <w:tcW w:w="367" w:type="pct"/>
          </w:tcPr>
          <w:p w14:paraId="1640FFDA" w14:textId="12A8E41D"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19</w:t>
            </w:r>
          </w:p>
        </w:tc>
        <w:tc>
          <w:tcPr>
            <w:tcW w:w="2317" w:type="pct"/>
          </w:tcPr>
          <w:p w14:paraId="56A3FD2D" w14:textId="262D80B9"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банкрутство</w:t>
            </w:r>
          </w:p>
        </w:tc>
        <w:tc>
          <w:tcPr>
            <w:tcW w:w="2316" w:type="pct"/>
          </w:tcPr>
          <w:p w14:paraId="6C347CEA" w14:textId="794EE9FB" w:rsidR="00E84F74" w:rsidRPr="004A5E6D" w:rsidRDefault="00EB3367" w:rsidP="00F52910">
            <w:pPr>
              <w:jc w:val="center"/>
              <w:rPr>
                <w:rFonts w:ascii="Times New Roman" w:hAnsi="Times New Roman" w:cs="Times New Roman"/>
                <w:sz w:val="24"/>
                <w:szCs w:val="24"/>
                <w:lang w:val="uk-UA"/>
              </w:rPr>
            </w:pPr>
            <w:r w:rsidRPr="004A5E6D">
              <w:rPr>
                <w:rFonts w:ascii="Times New Roman" w:hAnsi="Times New Roman" w:cs="Times New Roman"/>
                <w:color w:val="000000"/>
                <w:sz w:val="24"/>
                <w:szCs w:val="24"/>
                <w:lang w:val="en"/>
              </w:rPr>
              <w:t>bankruptcy</w:t>
            </w:r>
          </w:p>
        </w:tc>
      </w:tr>
      <w:tr w:rsidR="00E84F74" w:rsidRPr="004A5E6D" w14:paraId="1378293D" w14:textId="77777777" w:rsidTr="00665120">
        <w:trPr>
          <w:trHeight w:val="397"/>
        </w:trPr>
        <w:tc>
          <w:tcPr>
            <w:tcW w:w="367" w:type="pct"/>
          </w:tcPr>
          <w:p w14:paraId="7BFE390D" w14:textId="39078992"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20</w:t>
            </w:r>
          </w:p>
        </w:tc>
        <w:tc>
          <w:tcPr>
            <w:tcW w:w="2317" w:type="pct"/>
          </w:tcPr>
          <w:p w14:paraId="62DF945E" w14:textId="48BEF308" w:rsidR="00E84F74" w:rsidRPr="004A5E6D" w:rsidRDefault="00EB3367" w:rsidP="00EB3367">
            <w:pPr>
              <w:jc w:val="center"/>
              <w:rPr>
                <w:rFonts w:ascii="Times New Roman" w:hAnsi="Times New Roman" w:cs="Times New Roman"/>
                <w:sz w:val="24"/>
                <w:szCs w:val="24"/>
                <w:lang w:val="uk-UA"/>
              </w:rPr>
            </w:pPr>
            <w:r w:rsidRPr="004A5E6D">
              <w:rPr>
                <w:rFonts w:ascii="Times New Roman" w:hAnsi="Times New Roman" w:cs="Times New Roman"/>
                <w:sz w:val="24"/>
                <w:szCs w:val="24"/>
                <w:lang w:val="uk-UA"/>
              </w:rPr>
              <w:t>реорганізація</w:t>
            </w:r>
          </w:p>
        </w:tc>
        <w:tc>
          <w:tcPr>
            <w:tcW w:w="2316" w:type="pct"/>
          </w:tcPr>
          <w:p w14:paraId="3359C8F4" w14:textId="77777777" w:rsidR="00EB3367" w:rsidRPr="00EB3367" w:rsidRDefault="00EB3367" w:rsidP="00EB3367">
            <w:pPr>
              <w:jc w:val="center"/>
              <w:rPr>
                <w:rFonts w:ascii="Times New Roman" w:hAnsi="Times New Roman" w:cs="Times New Roman"/>
                <w:sz w:val="24"/>
                <w:szCs w:val="24"/>
                <w:lang w:val="uk-UA"/>
              </w:rPr>
            </w:pPr>
            <w:r w:rsidRPr="00EB3367">
              <w:rPr>
                <w:rFonts w:ascii="Times New Roman" w:hAnsi="Times New Roman" w:cs="Times New Roman"/>
                <w:sz w:val="24"/>
                <w:szCs w:val="24"/>
                <w:lang w:val="en"/>
              </w:rPr>
              <w:t>reorganization</w:t>
            </w:r>
          </w:p>
          <w:p w14:paraId="364BC2AD" w14:textId="77777777" w:rsidR="00E84F74" w:rsidRPr="004A5E6D" w:rsidRDefault="00E84F74" w:rsidP="00EB3367">
            <w:pPr>
              <w:jc w:val="center"/>
              <w:rPr>
                <w:rFonts w:ascii="Times New Roman" w:hAnsi="Times New Roman" w:cs="Times New Roman"/>
                <w:sz w:val="24"/>
                <w:szCs w:val="24"/>
                <w:lang w:val="uk-UA"/>
              </w:rPr>
            </w:pPr>
          </w:p>
        </w:tc>
      </w:tr>
    </w:tbl>
    <w:p w14:paraId="44EDD62D" w14:textId="4236C07B" w:rsidR="00E404C4" w:rsidRPr="004A5E6D" w:rsidRDefault="00E404C4" w:rsidP="008F5971">
      <w:pPr>
        <w:pStyle w:val="a7"/>
        <w:spacing w:after="0" w:line="240" w:lineRule="auto"/>
        <w:ind w:left="0"/>
        <w:jc w:val="center"/>
        <w:rPr>
          <w:b/>
          <w:bCs/>
          <w:sz w:val="24"/>
          <w:szCs w:val="24"/>
          <w:lang w:val="uk-UA"/>
        </w:rPr>
      </w:pPr>
    </w:p>
    <w:p w14:paraId="5609C79F" w14:textId="11B13F03" w:rsidR="00A345F5" w:rsidRPr="004A5E6D" w:rsidRDefault="00037935" w:rsidP="00037935">
      <w:pPr>
        <w:spacing w:before="225" w:after="150" w:line="330" w:lineRule="atLeast"/>
        <w:jc w:val="center"/>
        <w:outlineLvl w:val="1"/>
        <w:rPr>
          <w:rFonts w:ascii="Times New Roman" w:eastAsia="Times New Roman" w:hAnsi="Times New Roman" w:cs="Times New Roman"/>
          <w:b/>
          <w:color w:val="000000"/>
          <w:sz w:val="24"/>
          <w:szCs w:val="24"/>
          <w:lang w:val="uk-UA" w:eastAsia="uk-UA"/>
        </w:rPr>
      </w:pPr>
      <w:r w:rsidRPr="004A5E6D">
        <w:rPr>
          <w:rFonts w:ascii="Times New Roman" w:eastAsia="Times New Roman" w:hAnsi="Times New Roman" w:cs="Times New Roman"/>
          <w:b/>
          <w:color w:val="000000"/>
          <w:sz w:val="24"/>
          <w:szCs w:val="24"/>
          <w:lang w:val="uk-UA" w:eastAsia="uk-UA"/>
        </w:rPr>
        <w:t>1</w:t>
      </w:r>
      <w:r w:rsidR="00E404C4" w:rsidRPr="004A5E6D">
        <w:rPr>
          <w:rFonts w:ascii="Times New Roman" w:eastAsia="Times New Roman" w:hAnsi="Times New Roman" w:cs="Times New Roman"/>
          <w:b/>
          <w:color w:val="000000"/>
          <w:sz w:val="24"/>
          <w:szCs w:val="24"/>
          <w:lang w:val="uk-UA" w:eastAsia="uk-UA"/>
        </w:rPr>
        <w:t>2</w:t>
      </w:r>
      <w:r w:rsidRPr="004A5E6D">
        <w:rPr>
          <w:rFonts w:ascii="Times New Roman" w:eastAsia="Times New Roman" w:hAnsi="Times New Roman" w:cs="Times New Roman"/>
          <w:b/>
          <w:color w:val="000000"/>
          <w:sz w:val="24"/>
          <w:szCs w:val="24"/>
          <w:lang w:val="uk-UA" w:eastAsia="uk-UA"/>
        </w:rPr>
        <w:t xml:space="preserve">. </w:t>
      </w:r>
      <w:r w:rsidR="00F357C3" w:rsidRPr="004A5E6D">
        <w:rPr>
          <w:rFonts w:ascii="Times New Roman" w:eastAsia="Times New Roman" w:hAnsi="Times New Roman" w:cs="Times New Roman"/>
          <w:b/>
          <w:color w:val="000000"/>
          <w:sz w:val="24"/>
          <w:szCs w:val="24"/>
          <w:lang w:val="uk-UA" w:eastAsia="uk-UA"/>
        </w:rPr>
        <w:t>Основна</w:t>
      </w:r>
      <w:r w:rsidR="00A345F5" w:rsidRPr="004A5E6D">
        <w:rPr>
          <w:rFonts w:ascii="Times New Roman" w:eastAsia="Times New Roman" w:hAnsi="Times New Roman" w:cs="Times New Roman"/>
          <w:b/>
          <w:color w:val="000000"/>
          <w:sz w:val="24"/>
          <w:szCs w:val="24"/>
          <w:lang w:val="uk-UA" w:eastAsia="uk-UA"/>
        </w:rPr>
        <w:t xml:space="preserve"> література</w:t>
      </w:r>
    </w:p>
    <w:p w14:paraId="0F21A0E5" w14:textId="5556D5B4" w:rsidR="004F563A" w:rsidRPr="004A5E6D" w:rsidRDefault="004F563A" w:rsidP="00055720">
      <w:pPr>
        <w:numPr>
          <w:ilvl w:val="0"/>
          <w:numId w:val="4"/>
        </w:numPr>
        <w:spacing w:after="30" w:line="240" w:lineRule="auto"/>
        <w:ind w:left="0"/>
        <w:jc w:val="both"/>
        <w:rPr>
          <w:rFonts w:ascii="Times New Roman" w:eastAsia="Times New Roman" w:hAnsi="Times New Roman" w:cs="Times New Roman"/>
          <w:sz w:val="24"/>
          <w:szCs w:val="24"/>
          <w:lang w:val="uk-UA" w:eastAsia="uk-UA"/>
        </w:rPr>
      </w:pPr>
      <w:r w:rsidRPr="00665120">
        <w:rPr>
          <w:rFonts w:ascii="Times New Roman" w:eastAsia="Times New Roman" w:hAnsi="Times New Roman" w:cs="Times New Roman"/>
          <w:sz w:val="24"/>
          <w:szCs w:val="24"/>
          <w:lang w:val="uk-UA" w:eastAsia="uk-UA"/>
        </w:rPr>
        <w:t xml:space="preserve">Конспект лекцій із дисципліни «Фінансовий контролінг» для студентів другого (магістр) рівня вищої освіти зі спеціальності 072 «Фінанси, банківська справа та страхування» ОПП «Фінанси, банківська справа та страхування» та ОПП «Управління фінансово-економічною безпекою»/ уклад. </w:t>
      </w:r>
      <w:r w:rsidRPr="004A5E6D">
        <w:rPr>
          <w:rFonts w:ascii="Times New Roman" w:eastAsia="Times New Roman" w:hAnsi="Times New Roman" w:cs="Times New Roman"/>
          <w:sz w:val="24"/>
          <w:szCs w:val="24"/>
          <w:lang w:eastAsia="uk-UA"/>
        </w:rPr>
        <w:t>Л.О. Птащенко. – Полтава : Нац. ун-т ім. Юрія Кондратюка, 2023. – 80 с.</w:t>
      </w:r>
      <w:r w:rsidRPr="004A5E6D">
        <w:rPr>
          <w:rFonts w:ascii="Times New Roman" w:eastAsia="Times New Roman" w:hAnsi="Times New Roman" w:cs="Times New Roman"/>
          <w:sz w:val="24"/>
          <w:szCs w:val="24"/>
          <w:lang w:val="uk-UA" w:eastAsia="uk-UA"/>
        </w:rPr>
        <w:t xml:space="preserve"> </w:t>
      </w:r>
      <w:r w:rsidRPr="004A5E6D">
        <w:rPr>
          <w:rFonts w:ascii="Times New Roman" w:eastAsia="Times New Roman" w:hAnsi="Times New Roman" w:cs="Times New Roman"/>
          <w:sz w:val="24"/>
          <w:szCs w:val="24"/>
          <w:lang w:val="en-US" w:eastAsia="uk-UA"/>
        </w:rPr>
        <w:t>URL</w:t>
      </w:r>
      <w:r w:rsidRPr="004A5E6D">
        <w:rPr>
          <w:rFonts w:ascii="Times New Roman" w:eastAsia="Times New Roman" w:hAnsi="Times New Roman" w:cs="Times New Roman"/>
          <w:sz w:val="24"/>
          <w:szCs w:val="24"/>
          <w:lang w:eastAsia="uk-UA"/>
        </w:rPr>
        <w:t xml:space="preserve">: </w:t>
      </w:r>
      <w:hyperlink r:id="rId11" w:history="1">
        <w:r w:rsidRPr="004A5E6D">
          <w:rPr>
            <w:rStyle w:val="aff"/>
            <w:rFonts w:ascii="Times New Roman" w:eastAsia="Times New Roman" w:hAnsi="Times New Roman"/>
            <w:sz w:val="24"/>
            <w:szCs w:val="24"/>
            <w:lang w:eastAsia="uk-UA"/>
          </w:rPr>
          <w:t>https://reposit.nupp.edu.ua/handle/PoltNTU/13112</w:t>
        </w:r>
      </w:hyperlink>
    </w:p>
    <w:p w14:paraId="304CBFAB" w14:textId="77777777" w:rsidR="001F5F5F" w:rsidRPr="004A5E6D" w:rsidRDefault="001F5F5F" w:rsidP="001F5F5F">
      <w:pPr>
        <w:numPr>
          <w:ilvl w:val="0"/>
          <w:numId w:val="4"/>
        </w:numPr>
        <w:spacing w:after="3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eastAsia="uk-UA"/>
        </w:rPr>
        <w:t>Сабліна Н. В. Фінансовий контролінг : навч. посіб. Харків : ХНЕУ ім. С. Кузнеця, 2019. 161 с</w:t>
      </w:r>
    </w:p>
    <w:p w14:paraId="1B3D84EA" w14:textId="77777777" w:rsidR="00B57928" w:rsidRPr="004A5E6D" w:rsidRDefault="00B57928" w:rsidP="00055720">
      <w:pPr>
        <w:numPr>
          <w:ilvl w:val="0"/>
          <w:numId w:val="4"/>
        </w:numPr>
        <w:spacing w:after="30" w:line="240" w:lineRule="auto"/>
        <w:ind w:left="0"/>
        <w:jc w:val="both"/>
        <w:rPr>
          <w:rFonts w:ascii="Times New Roman" w:eastAsia="Times New Roman" w:hAnsi="Times New Roman" w:cs="Times New Roman"/>
          <w:sz w:val="24"/>
          <w:szCs w:val="24"/>
          <w:lang w:val="uk-UA" w:eastAsia="uk-UA"/>
        </w:rPr>
      </w:pPr>
      <w:r w:rsidRPr="00665120">
        <w:rPr>
          <w:rFonts w:ascii="Times New Roman" w:eastAsia="Times New Roman" w:hAnsi="Times New Roman" w:cs="Times New Roman"/>
          <w:sz w:val="24"/>
          <w:szCs w:val="24"/>
          <w:lang w:val="uk-UA" w:eastAsia="uk-UA"/>
        </w:rPr>
        <w:t xml:space="preserve">Шубіна С. В. Теоретико-методичні підходи до аналізу витрат, доходів </w:t>
      </w:r>
      <w:r w:rsidRPr="004A5E6D">
        <w:rPr>
          <w:rFonts w:ascii="Times New Roman" w:eastAsia="Times New Roman" w:hAnsi="Times New Roman" w:cs="Times New Roman"/>
          <w:sz w:val="24"/>
          <w:szCs w:val="24"/>
          <w:lang w:eastAsia="uk-UA"/>
        </w:rPr>
        <w:t>i</w:t>
      </w:r>
      <w:r w:rsidRPr="00665120">
        <w:rPr>
          <w:rFonts w:ascii="Times New Roman" w:eastAsia="Times New Roman" w:hAnsi="Times New Roman" w:cs="Times New Roman"/>
          <w:sz w:val="24"/>
          <w:szCs w:val="24"/>
          <w:lang w:val="uk-UA" w:eastAsia="uk-UA"/>
        </w:rPr>
        <w:t xml:space="preserve"> фінансових результатів / С. В. Шубіна, О. Ю. Мірошник, К. С. Сулименко // Вісник Університету банківської справи. - 2017. - № 3. - С. 83–88. </w:t>
      </w:r>
    </w:p>
    <w:p w14:paraId="719972F7" w14:textId="0EFAB507" w:rsidR="00B57928" w:rsidRPr="004A5E6D" w:rsidRDefault="00B57928" w:rsidP="00055720">
      <w:pPr>
        <w:numPr>
          <w:ilvl w:val="0"/>
          <w:numId w:val="4"/>
        </w:numPr>
        <w:spacing w:after="3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eastAsia="uk-UA"/>
        </w:rPr>
        <w:t xml:space="preserve">Артюх О. В. Внутрішній контроль обліку витрат: методичні аспекти [Текст] / О. В. Артюх, М. Ю. Криванич // Електронне наукове фахове видання «Економіка та суспільство». 2018. – Вип. 16. − С. 914-920. URL: </w:t>
      </w:r>
      <w:hyperlink r:id="rId12" w:history="1">
        <w:r w:rsidRPr="004A5E6D">
          <w:rPr>
            <w:rStyle w:val="aff"/>
            <w:rFonts w:ascii="Times New Roman" w:eastAsia="Times New Roman" w:hAnsi="Times New Roman"/>
            <w:sz w:val="24"/>
            <w:szCs w:val="24"/>
            <w:lang w:eastAsia="uk-UA"/>
          </w:rPr>
          <w:t>http://dspace.oneu.edu.ua/jspui/handle/123456789/7563</w:t>
        </w:r>
      </w:hyperlink>
      <w:r w:rsidRPr="004A5E6D">
        <w:rPr>
          <w:rFonts w:ascii="Times New Roman" w:eastAsia="Times New Roman" w:hAnsi="Times New Roman" w:cs="Times New Roman"/>
          <w:sz w:val="24"/>
          <w:szCs w:val="24"/>
          <w:lang w:eastAsia="uk-UA"/>
        </w:rPr>
        <w:t>.</w:t>
      </w:r>
    </w:p>
    <w:p w14:paraId="63FA5148" w14:textId="13DBB574" w:rsidR="004F563A" w:rsidRPr="004A5E6D" w:rsidRDefault="00B57928" w:rsidP="00055720">
      <w:pPr>
        <w:numPr>
          <w:ilvl w:val="0"/>
          <w:numId w:val="4"/>
        </w:numPr>
        <w:spacing w:after="3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eastAsia="uk-UA"/>
        </w:rPr>
        <w:t xml:space="preserve">Положення (стандарт) бухгалтерського обліку 16 «Витрати» зі змінами та доповненнями. URL: </w:t>
      </w:r>
      <w:hyperlink r:id="rId13" w:history="1">
        <w:r w:rsidR="001F5F5F" w:rsidRPr="004A5E6D">
          <w:rPr>
            <w:rStyle w:val="aff"/>
            <w:rFonts w:ascii="Times New Roman" w:eastAsia="Times New Roman" w:hAnsi="Times New Roman"/>
            <w:sz w:val="24"/>
            <w:szCs w:val="24"/>
            <w:lang w:eastAsia="uk-UA"/>
          </w:rPr>
          <w:t>http://zakon0.rada.gov.ua/laws/show/z0027-00</w:t>
        </w:r>
      </w:hyperlink>
    </w:p>
    <w:p w14:paraId="3C774EB1" w14:textId="77777777" w:rsidR="001F5F5F" w:rsidRPr="004A5E6D" w:rsidRDefault="001F5F5F" w:rsidP="00055720">
      <w:pPr>
        <w:numPr>
          <w:ilvl w:val="0"/>
          <w:numId w:val="4"/>
        </w:numPr>
        <w:spacing w:after="3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eastAsia="uk-UA"/>
        </w:rPr>
        <w:t>Гужавіна І. В., Сьомкіна Т. В., Згурська О. М. Фінансовий контролінг у системі управління торговельним підприємством. Економіка та держава. 2020. № 12. С. 11-14.</w:t>
      </w:r>
    </w:p>
    <w:p w14:paraId="35C0A1A2" w14:textId="77777777" w:rsidR="001F5F5F" w:rsidRPr="004A5E6D" w:rsidRDefault="001F5F5F" w:rsidP="00055720">
      <w:pPr>
        <w:numPr>
          <w:ilvl w:val="0"/>
          <w:numId w:val="4"/>
        </w:numPr>
        <w:spacing w:after="30" w:line="240" w:lineRule="auto"/>
        <w:ind w:left="0"/>
        <w:jc w:val="both"/>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eastAsia="uk-UA"/>
        </w:rPr>
        <w:t xml:space="preserve">Капліна А. І. Контролінг у системі ефективного управління підприємством. Ефективна економіка. 2021. № 2. URL: http://www.economy.nayka.com.ua/?op=1&amp;z=8630. DOI: 10.32702/2307-2105- 2021.2.70. </w:t>
      </w:r>
    </w:p>
    <w:p w14:paraId="49B359B0" w14:textId="77777777" w:rsidR="001F5F5F" w:rsidRPr="004A5E6D" w:rsidRDefault="001F5F5F" w:rsidP="001F5F5F">
      <w:pPr>
        <w:spacing w:after="30" w:line="240" w:lineRule="auto"/>
        <w:jc w:val="both"/>
        <w:rPr>
          <w:rFonts w:ascii="Times New Roman" w:eastAsia="Times New Roman" w:hAnsi="Times New Roman" w:cs="Times New Roman"/>
          <w:sz w:val="24"/>
          <w:szCs w:val="24"/>
          <w:lang w:val="uk-UA" w:eastAsia="uk-UA"/>
        </w:rPr>
      </w:pPr>
    </w:p>
    <w:p w14:paraId="061040B1" w14:textId="76F873E1" w:rsidR="008F5971" w:rsidRPr="004A5E6D" w:rsidRDefault="008F5971" w:rsidP="008F5971">
      <w:pPr>
        <w:spacing w:after="30" w:line="240" w:lineRule="auto"/>
        <w:jc w:val="center"/>
        <w:rPr>
          <w:rFonts w:ascii="Times New Roman" w:eastAsia="Times New Roman" w:hAnsi="Times New Roman" w:cs="Times New Roman"/>
          <w:sz w:val="24"/>
          <w:szCs w:val="24"/>
          <w:lang w:val="uk-UA" w:eastAsia="uk-UA"/>
        </w:rPr>
      </w:pPr>
      <w:r w:rsidRPr="004A5E6D">
        <w:rPr>
          <w:rFonts w:ascii="Times New Roman" w:eastAsia="Times New Roman" w:hAnsi="Times New Roman" w:cs="Times New Roman"/>
          <w:sz w:val="24"/>
          <w:szCs w:val="24"/>
          <w:lang w:val="uk-UA" w:eastAsia="uk-UA"/>
        </w:rPr>
        <w:t>Додаткова література:</w:t>
      </w:r>
    </w:p>
    <w:p w14:paraId="0DA8EB9A" w14:textId="6013B789" w:rsidR="004A5E6D" w:rsidRPr="004A5E6D" w:rsidRDefault="004A5E6D" w:rsidP="008F5971">
      <w:pPr>
        <w:pStyle w:val="aa"/>
        <w:numPr>
          <w:ilvl w:val="0"/>
          <w:numId w:val="31"/>
        </w:numPr>
        <w:spacing w:after="0" w:line="240" w:lineRule="auto"/>
        <w:jc w:val="both"/>
        <w:rPr>
          <w:rFonts w:ascii="Times New Roman" w:hAnsi="Times New Roman"/>
          <w:sz w:val="24"/>
          <w:szCs w:val="24"/>
        </w:rPr>
      </w:pPr>
      <w:bookmarkStart w:id="6" w:name="_Hlk174357176"/>
      <w:r w:rsidRPr="004A5E6D">
        <w:rPr>
          <w:rFonts w:ascii="Times New Roman" w:hAnsi="Times New Roman"/>
          <w:sz w:val="24"/>
          <w:szCs w:val="24"/>
          <w:lang w:val="ru-RU"/>
        </w:rPr>
        <w:t xml:space="preserve">Акуліна, А. А., &amp; Чупрін, Є. С. (2020). Поняття та основні функції фінансового контролінгу. </w:t>
      </w:r>
      <w:r w:rsidRPr="00665120">
        <w:rPr>
          <w:rFonts w:ascii="Times New Roman" w:hAnsi="Times New Roman"/>
          <w:sz w:val="24"/>
          <w:szCs w:val="24"/>
          <w:lang w:val="en-US"/>
        </w:rPr>
        <w:t xml:space="preserve">In The 8th International scientific and practical conference “Science, society, education: topical issues and development prospects”(July 5-7, 2020) SPC “Sci-conf. com. ua”, Kharkiv, Ukraine. </w:t>
      </w:r>
      <w:r w:rsidRPr="004A5E6D">
        <w:rPr>
          <w:rFonts w:ascii="Times New Roman" w:hAnsi="Times New Roman"/>
          <w:sz w:val="24"/>
          <w:szCs w:val="24"/>
          <w:lang w:val="ru-RU"/>
        </w:rPr>
        <w:t>2020. 341 p. (p. 305).</w:t>
      </w:r>
    </w:p>
    <w:p w14:paraId="1A58CED0" w14:textId="3D76B274"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shd w:val="clear" w:color="auto" w:fill="FFFFFF"/>
        </w:rPr>
        <w:t>Бєлєнкова О. Ю. Переваги впровадження контролінгу в плануванні діяльності будівельних підприємств. </w:t>
      </w:r>
      <w:r w:rsidRPr="004A5E6D">
        <w:rPr>
          <w:rFonts w:ascii="Times New Roman" w:hAnsi="Times New Roman"/>
          <w:i/>
          <w:iCs/>
          <w:sz w:val="24"/>
          <w:szCs w:val="24"/>
          <w:shd w:val="clear" w:color="auto" w:fill="FFFFFF"/>
        </w:rPr>
        <w:t>Інвестиції: практика та досвід</w:t>
      </w:r>
      <w:r w:rsidRPr="004A5E6D">
        <w:rPr>
          <w:rFonts w:ascii="Times New Roman" w:hAnsi="Times New Roman"/>
          <w:sz w:val="24"/>
          <w:szCs w:val="24"/>
          <w:shd w:val="clear" w:color="auto" w:fill="FFFFFF"/>
        </w:rPr>
        <w:t>. 2018. № 10. С. 47–50.</w:t>
      </w:r>
    </w:p>
    <w:bookmarkEnd w:id="6"/>
    <w:p w14:paraId="5C02BF61"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rPr>
        <w:t xml:space="preserve">Бердар М.М. Фінансовий контролінг як складова системи управління стійким розвитком підприємства.  Інвестиції: практика та досвід. 2017. №18. </w:t>
      </w:r>
      <w:r w:rsidRPr="004A5E6D">
        <w:rPr>
          <w:rFonts w:ascii="Times New Roman" w:hAnsi="Times New Roman"/>
          <w:sz w:val="24"/>
          <w:szCs w:val="24"/>
          <w:lang w:val="en-US"/>
        </w:rPr>
        <w:t>URL</w:t>
      </w:r>
      <w:r w:rsidRPr="004A5E6D">
        <w:rPr>
          <w:rFonts w:ascii="Times New Roman" w:hAnsi="Times New Roman"/>
          <w:sz w:val="24"/>
          <w:szCs w:val="24"/>
        </w:rPr>
        <w:t xml:space="preserve">: </w:t>
      </w:r>
      <w:hyperlink r:id="rId14" w:history="1">
        <w:r w:rsidRPr="004A5E6D">
          <w:rPr>
            <w:rStyle w:val="aff"/>
            <w:rFonts w:ascii="Times New Roman" w:hAnsi="Times New Roman"/>
            <w:sz w:val="24"/>
            <w:szCs w:val="24"/>
          </w:rPr>
          <w:t>http://www.investplan.com.ua/pdf/18_2017/8.pdf</w:t>
        </w:r>
      </w:hyperlink>
    </w:p>
    <w:p w14:paraId="360BD0DA"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bookmarkStart w:id="7" w:name="_Hlk163337424"/>
      <w:r w:rsidRPr="004A5E6D">
        <w:rPr>
          <w:rFonts w:ascii="Times New Roman" w:hAnsi="Times New Roman"/>
          <w:sz w:val="24"/>
          <w:szCs w:val="24"/>
        </w:rPr>
        <w:t>Боярко І.М., Гриценко Л.Л., Рябенков О.В. Концептуальна модель організації системи фінансового контролінгу на підприємстві. Вісник Університету банківської справи. 2017 . №1 (28). С. 71-77.</w:t>
      </w:r>
    </w:p>
    <w:p w14:paraId="22333232" w14:textId="5B42456E" w:rsidR="001B7094" w:rsidRPr="004A5E6D" w:rsidRDefault="001B7094"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lang w:val="ru-RU"/>
        </w:rPr>
        <w:t xml:space="preserve">Демчук, Н. І., &amp; Ткаченко, Г. А. (2019). Фінансовий контролінг як ключовий елемент в забезпеченні економічної безпеки підприємства. Науковий вісник Івано-Франківського </w:t>
      </w:r>
      <w:r w:rsidRPr="004A5E6D">
        <w:rPr>
          <w:rFonts w:ascii="Times New Roman" w:hAnsi="Times New Roman"/>
          <w:sz w:val="24"/>
          <w:szCs w:val="24"/>
          <w:lang w:val="ru-RU"/>
        </w:rPr>
        <w:lastRenderedPageBreak/>
        <w:t>національного технічного університету нафти і газу. Серія: Економіка та управління в нафтовій і газовій промисловості. № 1. С. 155−162.</w:t>
      </w:r>
    </w:p>
    <w:p w14:paraId="69E2EDBB" w14:textId="30F00417" w:rsidR="004560ED" w:rsidRPr="004A5E6D" w:rsidRDefault="004560ED"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lang w:val="ru-RU"/>
        </w:rPr>
        <w:t xml:space="preserve">Коваль, Н. О. (2022). Особливості стратегічного фінансового контролінгу в сучасних умовах. Modern Economics. 2022. № 31(2022). С. 52–57. DOI: </w:t>
      </w:r>
      <w:hyperlink r:id="rId15" w:history="1">
        <w:r w:rsidRPr="004A5E6D">
          <w:rPr>
            <w:rStyle w:val="aff"/>
            <w:rFonts w:ascii="Times New Roman" w:hAnsi="Times New Roman"/>
            <w:sz w:val="24"/>
            <w:szCs w:val="24"/>
            <w:lang w:val="ru-RU"/>
          </w:rPr>
          <w:t>https://doi.org/10.31521/modecon.V31(2022)-08</w:t>
        </w:r>
      </w:hyperlink>
      <w:r w:rsidRPr="004A5E6D">
        <w:rPr>
          <w:rFonts w:ascii="Times New Roman" w:hAnsi="Times New Roman"/>
          <w:sz w:val="24"/>
          <w:szCs w:val="24"/>
          <w:lang w:val="ru-RU"/>
        </w:rPr>
        <w:t>.</w:t>
      </w:r>
    </w:p>
    <w:p w14:paraId="7E581AA7" w14:textId="28CD5FDA"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sz w:val="24"/>
          <w:szCs w:val="24"/>
          <w:shd w:val="clear" w:color="auto" w:fill="FFFFFF"/>
        </w:rPr>
        <w:t xml:space="preserve">Брітченко І.Г., Князевич А.О. Контролінг. Навчальний посібник.  </w:t>
      </w:r>
      <w:r w:rsidRPr="004A5E6D">
        <w:rPr>
          <w:sz w:val="24"/>
          <w:szCs w:val="24"/>
        </w:rPr>
        <w:t xml:space="preserve">Рівне. Видавництво «Волинські обереги». 2015. 280 с. </w:t>
      </w:r>
    </w:p>
    <w:p w14:paraId="3DDCBBD1"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bookmarkStart w:id="8" w:name="_Hlk158033804"/>
      <w:r w:rsidRPr="004A5E6D">
        <w:rPr>
          <w:rFonts w:ascii="Times New Roman" w:hAnsi="Times New Roman"/>
          <w:sz w:val="24"/>
          <w:szCs w:val="24"/>
        </w:rPr>
        <w:t xml:space="preserve">Вареник В.М., Шпуряка О.В. ФІНАНСОВИЙ КОНТРОЛІНГ НА ПІДПРИЄМСТВІ: ІНСТРУМЕНТИ ТА ОЦІНКА РЕЗУЛЬТАТИВНОСТі. Нобелівський вісник. 2019. № 1 (12). URL: </w:t>
      </w:r>
      <w:hyperlink r:id="rId16" w:history="1">
        <w:r w:rsidRPr="004A5E6D">
          <w:rPr>
            <w:rStyle w:val="aff"/>
            <w:rFonts w:ascii="Times New Roman" w:hAnsi="Times New Roman"/>
            <w:sz w:val="24"/>
            <w:szCs w:val="24"/>
          </w:rPr>
          <w:t>https://econforum.duan.edu.ua/images/PDF/2019/3.pdf</w:t>
        </w:r>
      </w:hyperlink>
    </w:p>
    <w:p w14:paraId="58EE373C" w14:textId="77777777" w:rsidR="004D63C2" w:rsidRPr="004A5E6D" w:rsidRDefault="004D63C2" w:rsidP="004D63C2">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uk-UA" w:eastAsia="uk-UA"/>
        </w:rPr>
      </w:pPr>
      <w:r w:rsidRPr="004A5E6D">
        <w:rPr>
          <w:rFonts w:ascii="Times New Roman" w:eastAsia="Times New Roman" w:hAnsi="Times New Roman" w:cs="Times New Roman"/>
          <w:color w:val="333333"/>
          <w:sz w:val="24"/>
          <w:szCs w:val="24"/>
          <w:lang w:val="uk-UA" w:eastAsia="uk-UA"/>
        </w:rPr>
        <w:t>Виговська Н. Г., Полчанов А. Ю., Довгалюк В. В., Полчанов О. Ю. Фінансове планування діяльності підприємств сфери ІТ. Ефективна економіка. 2022. Вип. 12. URL: http://doi.org/10.32702/2307-2105.2022.12.7</w:t>
      </w:r>
    </w:p>
    <w:p w14:paraId="52B9F486"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rPr>
        <w:t xml:space="preserve">Гоголь Т. А., Дмитренко А. В. </w:t>
      </w:r>
      <w:r w:rsidRPr="004A5E6D">
        <w:rPr>
          <w:rFonts w:ascii="Times New Roman" w:hAnsi="Times New Roman"/>
          <w:sz w:val="24"/>
          <w:szCs w:val="24"/>
          <w:shd w:val="clear" w:color="auto" w:fill="FFFFFF"/>
        </w:rPr>
        <w:t xml:space="preserve">ФІНАНСОВИЙ КОНТРОЛІНГ ЯК СИСТЕМА ЕФЕКТИВНОГО УПРАВЛІННЯ СПІЛЬНОЮ ДІЯЛЬНІСТЮ ПІДПРИЄМСТВ. </w:t>
      </w:r>
      <w:r w:rsidRPr="004A5E6D">
        <w:rPr>
          <w:rFonts w:ascii="Times New Roman" w:hAnsi="Times New Roman"/>
          <w:i/>
          <w:iCs/>
          <w:sz w:val="24"/>
          <w:szCs w:val="24"/>
          <w:shd w:val="clear" w:color="auto" w:fill="FFFFFF"/>
        </w:rPr>
        <w:t>Фінансові дослідження.</w:t>
      </w:r>
      <w:r w:rsidRPr="004A5E6D">
        <w:rPr>
          <w:rFonts w:ascii="Times New Roman" w:hAnsi="Times New Roman"/>
          <w:sz w:val="24"/>
          <w:szCs w:val="24"/>
          <w:shd w:val="clear" w:color="auto" w:fill="FFFFFF"/>
        </w:rPr>
        <w:t xml:space="preserve">  </w:t>
      </w:r>
      <w:r w:rsidRPr="004A5E6D">
        <w:rPr>
          <w:rFonts w:ascii="Times New Roman" w:hAnsi="Times New Roman"/>
          <w:sz w:val="24"/>
          <w:szCs w:val="24"/>
        </w:rPr>
        <w:t xml:space="preserve">2019. № 1. (6). </w:t>
      </w:r>
      <w:r w:rsidRPr="004A5E6D">
        <w:rPr>
          <w:rFonts w:ascii="Times New Roman" w:hAnsi="Times New Roman"/>
          <w:sz w:val="24"/>
          <w:szCs w:val="24"/>
          <w:shd w:val="clear" w:color="auto" w:fill="FFFFFF"/>
          <w:lang w:val="en-US"/>
        </w:rPr>
        <w:t>URL</w:t>
      </w:r>
      <w:r w:rsidRPr="004A5E6D">
        <w:rPr>
          <w:rFonts w:ascii="Times New Roman" w:hAnsi="Times New Roman"/>
          <w:sz w:val="24"/>
          <w:szCs w:val="24"/>
          <w:shd w:val="clear" w:color="auto" w:fill="FFFFFF"/>
        </w:rPr>
        <w:t xml:space="preserve">: </w:t>
      </w:r>
      <w:hyperlink r:id="rId17" w:history="1">
        <w:r w:rsidRPr="004A5E6D">
          <w:rPr>
            <w:rStyle w:val="aff"/>
            <w:rFonts w:ascii="Times New Roman" w:hAnsi="Times New Roman"/>
            <w:sz w:val="24"/>
            <w:szCs w:val="24"/>
            <w:shd w:val="clear" w:color="auto" w:fill="FFFFFF"/>
          </w:rPr>
          <w:t>https://fr.stu.cn.ua/index.pl?task=arcinf&amp;l=ua&amp;j=19&amp;id=192</w:t>
        </w:r>
      </w:hyperlink>
      <w:r w:rsidRPr="004A5E6D">
        <w:rPr>
          <w:rFonts w:ascii="Times New Roman" w:hAnsi="Times New Roman"/>
          <w:sz w:val="24"/>
          <w:szCs w:val="24"/>
          <w:shd w:val="clear" w:color="auto" w:fill="FFFFFF"/>
        </w:rPr>
        <w:t xml:space="preserve"> (Дата звернення: 2.04.2024).</w:t>
      </w:r>
      <w:r w:rsidRPr="004A5E6D">
        <w:rPr>
          <w:rFonts w:ascii="Times New Roman" w:hAnsi="Times New Roman"/>
          <w:sz w:val="24"/>
          <w:szCs w:val="24"/>
        </w:rPr>
        <w:t xml:space="preserve"> </w:t>
      </w:r>
    </w:p>
    <w:p w14:paraId="42E68914"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rPr>
        <w:t>Головацька С.І., Сашко О.П. Обліково-аналітичний інструментарій контролінгу в управлінні витратами підприємства. Монографія. Львів: видавництво Львівського торговельно-економічного університету. 2017. 360 с.</w:t>
      </w:r>
    </w:p>
    <w:bookmarkEnd w:id="7"/>
    <w:bookmarkEnd w:id="8"/>
    <w:p w14:paraId="273586A7"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shd w:val="clear" w:color="auto" w:fill="FFFFFF"/>
        </w:rPr>
        <w:t>Гужавіна І. В., Сьомкіна Т. В., Згурська О. М. Фінансовий контролінг у системі управління торговельним підприємством. </w:t>
      </w:r>
      <w:r w:rsidRPr="004A5E6D">
        <w:rPr>
          <w:rFonts w:ascii="Times New Roman" w:hAnsi="Times New Roman"/>
          <w:i/>
          <w:iCs/>
          <w:sz w:val="24"/>
          <w:szCs w:val="24"/>
          <w:shd w:val="clear" w:color="auto" w:fill="FFFFFF"/>
        </w:rPr>
        <w:t>Економіка та держава</w:t>
      </w:r>
      <w:r w:rsidRPr="004A5E6D">
        <w:rPr>
          <w:rFonts w:ascii="Times New Roman" w:hAnsi="Times New Roman"/>
          <w:sz w:val="24"/>
          <w:szCs w:val="24"/>
          <w:shd w:val="clear" w:color="auto" w:fill="FFFFFF"/>
        </w:rPr>
        <w:t>. 2020. № 12. С. 11–14</w:t>
      </w:r>
    </w:p>
    <w:p w14:paraId="597C57EC" w14:textId="77777777" w:rsidR="008F5971" w:rsidRPr="004A5E6D" w:rsidRDefault="008F5971" w:rsidP="008F5971">
      <w:pPr>
        <w:pStyle w:val="aa"/>
        <w:numPr>
          <w:ilvl w:val="0"/>
          <w:numId w:val="31"/>
        </w:numPr>
        <w:spacing w:after="0" w:line="240" w:lineRule="auto"/>
        <w:jc w:val="both"/>
        <w:rPr>
          <w:rFonts w:ascii="Times New Roman" w:hAnsi="Times New Roman"/>
          <w:color w:val="000000" w:themeColor="text1"/>
          <w:sz w:val="24"/>
          <w:szCs w:val="24"/>
        </w:rPr>
      </w:pPr>
      <w:r w:rsidRPr="004A5E6D">
        <w:rPr>
          <w:rFonts w:ascii="Times New Roman" w:hAnsi="Times New Roman"/>
          <w:sz w:val="24"/>
          <w:szCs w:val="24"/>
        </w:rPr>
        <w:t>Гусарова, Л., Рубцова, О. (2024). Актуальні проблеми бюджетування витрат будівельних підприємств в Україні. </w:t>
      </w:r>
      <w:r w:rsidRPr="004A5E6D">
        <w:rPr>
          <w:rFonts w:ascii="Times New Roman" w:hAnsi="Times New Roman"/>
          <w:i/>
          <w:iCs/>
          <w:sz w:val="24"/>
          <w:szCs w:val="24"/>
        </w:rPr>
        <w:t xml:space="preserve">Економічний простір. </w:t>
      </w:r>
      <w:r w:rsidRPr="004A5E6D">
        <w:rPr>
          <w:rFonts w:ascii="Times New Roman" w:hAnsi="Times New Roman"/>
          <w:sz w:val="24"/>
          <w:szCs w:val="24"/>
        </w:rPr>
        <w:t xml:space="preserve">2024. Вип. (189), 143-147. </w:t>
      </w:r>
      <w:r w:rsidRPr="004A5E6D">
        <w:rPr>
          <w:rFonts w:ascii="Times New Roman" w:hAnsi="Times New Roman"/>
          <w:sz w:val="24"/>
          <w:szCs w:val="24"/>
          <w:lang w:val="en-US"/>
        </w:rPr>
        <w:t>URL</w:t>
      </w:r>
      <w:r w:rsidRPr="004A5E6D">
        <w:rPr>
          <w:rFonts w:ascii="Times New Roman" w:hAnsi="Times New Roman"/>
          <w:sz w:val="24"/>
          <w:szCs w:val="24"/>
        </w:rPr>
        <w:t xml:space="preserve">: </w:t>
      </w:r>
      <w:hyperlink r:id="rId18" w:history="1">
        <w:r w:rsidRPr="004A5E6D">
          <w:rPr>
            <w:rStyle w:val="aff"/>
            <w:rFonts w:ascii="Times New Roman" w:hAnsi="Times New Roman"/>
            <w:sz w:val="24"/>
            <w:szCs w:val="24"/>
          </w:rPr>
          <w:t>https://doi.org/10.32782/2224-6282/189-26</w:t>
        </w:r>
      </w:hyperlink>
    </w:p>
    <w:p w14:paraId="1BDA2102"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rPr>
        <w:t xml:space="preserve">Дашко І.М. Стратегічний контролінг на підприємстві: його сутність, значення, основні методи та інструменти. </w:t>
      </w:r>
      <w:r w:rsidRPr="004A5E6D">
        <w:rPr>
          <w:rFonts w:ascii="Times New Roman" w:hAnsi="Times New Roman"/>
          <w:i/>
          <w:iCs/>
          <w:sz w:val="24"/>
          <w:szCs w:val="24"/>
        </w:rPr>
        <w:t>Інвестиції: практика та досвід.</w:t>
      </w:r>
      <w:r w:rsidRPr="004A5E6D">
        <w:rPr>
          <w:rFonts w:ascii="Times New Roman" w:hAnsi="Times New Roman"/>
          <w:sz w:val="24"/>
          <w:szCs w:val="24"/>
        </w:rPr>
        <w:t xml:space="preserve"> 2016. № 20. С. 25-29. </w:t>
      </w:r>
      <w:r w:rsidRPr="004A5E6D">
        <w:rPr>
          <w:rFonts w:ascii="Times New Roman" w:hAnsi="Times New Roman"/>
          <w:sz w:val="24"/>
          <w:szCs w:val="24"/>
          <w:lang w:val="en-US"/>
        </w:rPr>
        <w:t>URL</w:t>
      </w:r>
      <w:r w:rsidRPr="004A5E6D">
        <w:rPr>
          <w:rFonts w:ascii="Times New Roman" w:hAnsi="Times New Roman"/>
          <w:sz w:val="24"/>
          <w:szCs w:val="24"/>
        </w:rPr>
        <w:t>: http://www.investplan.com.ua/pdf/20_2016/7.pdf</w:t>
      </w:r>
    </w:p>
    <w:p w14:paraId="6B670B38" w14:textId="637341B6"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rPr>
        <w:t>Добровольська О.В. Контролінг як засіб створення довгострокових конкурентних переваг на підприємстві. URL: http://www.economy.nayka. com.ua/?op=1&amp;z=111.</w:t>
      </w:r>
    </w:p>
    <w:p w14:paraId="09299649"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bookmarkStart w:id="9" w:name="_Hlk161325948"/>
      <w:r w:rsidRPr="004A5E6D">
        <w:rPr>
          <w:rFonts w:ascii="Times New Roman" w:eastAsia="Times New Roman" w:hAnsi="Times New Roman"/>
          <w:sz w:val="24"/>
          <w:szCs w:val="24"/>
          <w:lang w:eastAsia="uk-UA"/>
        </w:rPr>
        <w:t xml:space="preserve">Жовновач Р.І., Чередніченко М.Г. </w:t>
      </w:r>
      <w:r w:rsidRPr="004A5E6D">
        <w:rPr>
          <w:rFonts w:ascii="Times New Roman" w:hAnsi="Times New Roman"/>
          <w:sz w:val="24"/>
          <w:szCs w:val="24"/>
          <w:shd w:val="clear" w:color="auto" w:fill="FFFFFF"/>
        </w:rPr>
        <w:t xml:space="preserve">Система контролінгу у забезпеченні стабільного розвитку підприємств реального сектору економіки. </w:t>
      </w:r>
      <w:r w:rsidRPr="004A5E6D">
        <w:rPr>
          <w:rFonts w:ascii="Times New Roman" w:hAnsi="Times New Roman"/>
          <w:i/>
          <w:iCs/>
          <w:sz w:val="24"/>
          <w:szCs w:val="24"/>
          <w:shd w:val="clear" w:color="auto" w:fill="FFFFFF"/>
        </w:rPr>
        <w:t>Ефективна економіка</w:t>
      </w:r>
      <w:r w:rsidRPr="004A5E6D">
        <w:rPr>
          <w:rFonts w:ascii="Times New Roman" w:hAnsi="Times New Roman"/>
          <w:sz w:val="24"/>
          <w:szCs w:val="24"/>
          <w:shd w:val="clear" w:color="auto" w:fill="FFFFFF"/>
        </w:rPr>
        <w:t xml:space="preserve">. 2017. </w:t>
      </w:r>
      <w:r w:rsidRPr="004A5E6D">
        <w:rPr>
          <w:rFonts w:ascii="Times New Roman" w:hAnsi="Times New Roman"/>
          <w:sz w:val="24"/>
          <w:szCs w:val="24"/>
          <w:shd w:val="clear" w:color="auto" w:fill="FFFFFF"/>
          <w:lang w:val="en-US"/>
        </w:rPr>
        <w:t>URL</w:t>
      </w:r>
      <w:r w:rsidRPr="004A5E6D">
        <w:rPr>
          <w:rFonts w:ascii="Times New Roman" w:hAnsi="Times New Roman"/>
          <w:sz w:val="24"/>
          <w:szCs w:val="24"/>
          <w:shd w:val="clear" w:color="auto" w:fill="FFFFFF"/>
        </w:rPr>
        <w:t xml:space="preserve">: </w:t>
      </w:r>
      <w:hyperlink r:id="rId19" w:history="1">
        <w:r w:rsidRPr="004A5E6D">
          <w:rPr>
            <w:rStyle w:val="aff"/>
            <w:rFonts w:ascii="Times New Roman" w:hAnsi="Times New Roman"/>
            <w:sz w:val="24"/>
            <w:szCs w:val="24"/>
            <w:shd w:val="clear" w:color="auto" w:fill="FFFFFF"/>
          </w:rPr>
          <w:t>http://www.economy.nayka.com.ua/?op=1&amp;z=6201</w:t>
        </w:r>
      </w:hyperlink>
      <w:bookmarkEnd w:id="9"/>
    </w:p>
    <w:p w14:paraId="4658FB43"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bookmarkStart w:id="10" w:name="_Hlk168304148"/>
      <w:bookmarkStart w:id="11" w:name="_Hlk163337860"/>
      <w:r w:rsidRPr="004A5E6D">
        <w:rPr>
          <w:rFonts w:ascii="Times New Roman" w:hAnsi="Times New Roman"/>
          <w:sz w:val="24"/>
          <w:szCs w:val="24"/>
        </w:rPr>
        <w:t>Зянько В.В., Богданова В.А.</w:t>
      </w:r>
      <w:bookmarkEnd w:id="10"/>
      <w:r w:rsidRPr="004A5E6D">
        <w:rPr>
          <w:rFonts w:ascii="Times New Roman" w:hAnsi="Times New Roman"/>
          <w:sz w:val="24"/>
          <w:szCs w:val="24"/>
        </w:rPr>
        <w:t xml:space="preserve"> Інвестиційний контролінг та його роль у забезпеченні ефективності інвестиційної діяльності підприємства. </w:t>
      </w:r>
      <w:r w:rsidRPr="004A5E6D">
        <w:rPr>
          <w:rFonts w:ascii="Times New Roman" w:eastAsia="Times New Roman" w:hAnsi="Times New Roman"/>
          <w:sz w:val="24"/>
          <w:szCs w:val="24"/>
          <w:lang w:eastAsia="uk-UA"/>
        </w:rPr>
        <w:t>Молодь в науці: дослідження, проблеми, перспективи-2019: матеріали всеукр. наук.-практ. Інтернет-конференції студ., аспір. та молодих науковців. Вінниця, 2-15 травня 2020 р. URL: https://conferences.vntu.edu.ua/index.php/mn/mn2020/paper/viewFile/8266/6920</w:t>
      </w:r>
    </w:p>
    <w:p w14:paraId="5ACB5BCA"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bookmarkStart w:id="12" w:name="_Hlk162363783"/>
      <w:bookmarkStart w:id="13" w:name="_Hlk163337478"/>
      <w:bookmarkEnd w:id="11"/>
      <w:r w:rsidRPr="004A5E6D">
        <w:rPr>
          <w:rFonts w:ascii="Times New Roman" w:hAnsi="Times New Roman"/>
          <w:sz w:val="24"/>
          <w:szCs w:val="24"/>
          <w:shd w:val="clear" w:color="auto" w:fill="FFFFFF"/>
        </w:rPr>
        <w:t xml:space="preserve">Корбутяк А.Г., Шевчук Ю.О. </w:t>
      </w:r>
      <w:bookmarkEnd w:id="12"/>
      <w:r w:rsidRPr="004A5E6D">
        <w:rPr>
          <w:rFonts w:ascii="Times New Roman" w:hAnsi="Times New Roman"/>
          <w:sz w:val="24"/>
          <w:szCs w:val="24"/>
          <w:shd w:val="clear" w:color="auto" w:fill="FFFFFF"/>
        </w:rPr>
        <w:t xml:space="preserve">Фінансовий контролінг як складник управління фінансами підприємства. Науковий вісник Ужгородського національного університету. 20. Випуск 39. С.89-94. </w:t>
      </w:r>
    </w:p>
    <w:p w14:paraId="468D4959"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rPr>
        <w:t xml:space="preserve">Ліпич Л. Г., Гадзевич І. О. Контролінг в системі антикризового управління. URL: </w:t>
      </w:r>
      <w:hyperlink r:id="rId20" w:history="1">
        <w:r w:rsidRPr="004A5E6D">
          <w:rPr>
            <w:rStyle w:val="aff"/>
            <w:rFonts w:ascii="Times New Roman" w:hAnsi="Times New Roman"/>
            <w:sz w:val="24"/>
            <w:szCs w:val="24"/>
          </w:rPr>
          <w:t>http://www.nbuv.gov.ua/portal/natural/Vnulp/Menegment/2012_722/72.pdf</w:t>
        </w:r>
      </w:hyperlink>
      <w:r w:rsidRPr="004A5E6D">
        <w:rPr>
          <w:rFonts w:ascii="Times New Roman" w:hAnsi="Times New Roman"/>
          <w:sz w:val="24"/>
          <w:szCs w:val="24"/>
        </w:rPr>
        <w:t>.</w:t>
      </w:r>
    </w:p>
    <w:bookmarkEnd w:id="13"/>
    <w:p w14:paraId="71F0141D" w14:textId="77777777" w:rsidR="008F5971" w:rsidRPr="004A5E6D" w:rsidRDefault="008F5971" w:rsidP="008F5971">
      <w:pPr>
        <w:pStyle w:val="aa"/>
        <w:numPr>
          <w:ilvl w:val="0"/>
          <w:numId w:val="31"/>
        </w:numPr>
        <w:spacing w:after="0" w:line="240" w:lineRule="auto"/>
        <w:jc w:val="both"/>
        <w:rPr>
          <w:rStyle w:val="aff"/>
          <w:rFonts w:ascii="Times New Roman" w:hAnsi="Times New Roman"/>
          <w:sz w:val="24"/>
          <w:szCs w:val="24"/>
          <w:shd w:val="clear" w:color="auto" w:fill="FFFFFF"/>
        </w:rPr>
      </w:pPr>
      <w:r w:rsidRPr="004A5E6D">
        <w:rPr>
          <w:rFonts w:ascii="Times New Roman" w:hAnsi="Times New Roman"/>
          <w:sz w:val="24"/>
          <w:szCs w:val="24"/>
        </w:rPr>
        <w:t xml:space="preserve">Масіна Л.О. </w:t>
      </w:r>
      <w:r w:rsidRPr="004A5E6D">
        <w:rPr>
          <w:rFonts w:ascii="Times New Roman" w:hAnsi="Times New Roman"/>
          <w:sz w:val="24"/>
          <w:szCs w:val="24"/>
          <w:shd w:val="clear" w:color="auto" w:fill="FFFFFF"/>
        </w:rPr>
        <w:t xml:space="preserve">Історичні передумови виникнення та розвитку контролінгу на макроекономічному рівні. </w:t>
      </w:r>
      <w:r w:rsidRPr="004A5E6D">
        <w:rPr>
          <w:rFonts w:ascii="Times New Roman" w:hAnsi="Times New Roman"/>
          <w:i/>
          <w:iCs/>
          <w:sz w:val="24"/>
          <w:szCs w:val="24"/>
          <w:shd w:val="clear" w:color="auto" w:fill="FFFFFF"/>
        </w:rPr>
        <w:t>Економіка. Фінанси. Право.</w:t>
      </w:r>
      <w:r w:rsidRPr="004A5E6D">
        <w:rPr>
          <w:rFonts w:ascii="Times New Roman" w:hAnsi="Times New Roman"/>
          <w:sz w:val="24"/>
          <w:szCs w:val="24"/>
          <w:shd w:val="clear" w:color="auto" w:fill="FFFFFF"/>
        </w:rPr>
        <w:t xml:space="preserve"> Щомісячний інформаційно-аналітичний журнал. 2018. № 7/1.</w:t>
      </w:r>
      <w:r w:rsidRPr="004A5E6D">
        <w:rPr>
          <w:rFonts w:ascii="Times New Roman" w:hAnsi="Times New Roman"/>
          <w:sz w:val="24"/>
          <w:szCs w:val="24"/>
          <w:shd w:val="clear" w:color="auto" w:fill="FFFFFF"/>
          <w:lang w:val="en-US"/>
        </w:rPr>
        <w:t>URL</w:t>
      </w:r>
      <w:r w:rsidRPr="004A5E6D">
        <w:rPr>
          <w:rFonts w:ascii="Times New Roman" w:hAnsi="Times New Roman"/>
          <w:sz w:val="24"/>
          <w:szCs w:val="24"/>
          <w:shd w:val="clear" w:color="auto" w:fill="FFFFFF"/>
        </w:rPr>
        <w:t xml:space="preserve">:  </w:t>
      </w:r>
      <w:hyperlink r:id="rId21" w:history="1">
        <w:r w:rsidRPr="004A5E6D">
          <w:rPr>
            <w:rStyle w:val="aff"/>
            <w:rFonts w:ascii="Times New Roman" w:hAnsi="Times New Roman"/>
            <w:sz w:val="24"/>
            <w:szCs w:val="24"/>
            <w:shd w:val="clear" w:color="auto" w:fill="FFFFFF"/>
          </w:rPr>
          <w:t>http://dspace.onu.edu.ua:8080/handle/123456789/20047</w:t>
        </w:r>
      </w:hyperlink>
    </w:p>
    <w:p w14:paraId="205FF7B9" w14:textId="77777777" w:rsidR="008F5971" w:rsidRPr="004A5E6D" w:rsidRDefault="008F5971" w:rsidP="008F5971">
      <w:pPr>
        <w:pStyle w:val="aa"/>
        <w:numPr>
          <w:ilvl w:val="0"/>
          <w:numId w:val="31"/>
        </w:numPr>
        <w:spacing w:after="0" w:line="240" w:lineRule="auto"/>
        <w:jc w:val="both"/>
        <w:rPr>
          <w:rStyle w:val="aff"/>
          <w:rFonts w:ascii="Times New Roman" w:hAnsi="Times New Roman"/>
          <w:sz w:val="24"/>
          <w:szCs w:val="24"/>
          <w:shd w:val="clear" w:color="auto" w:fill="FFFFFF"/>
        </w:rPr>
      </w:pPr>
      <w:bookmarkStart w:id="14" w:name="_Hlk156487574"/>
      <w:r w:rsidRPr="004A5E6D">
        <w:rPr>
          <w:rFonts w:ascii="Times New Roman" w:hAnsi="Times New Roman"/>
          <w:i/>
          <w:iCs/>
          <w:sz w:val="24"/>
          <w:szCs w:val="24"/>
          <w:shd w:val="clear" w:color="auto" w:fill="FFFFFF"/>
        </w:rPr>
        <w:lastRenderedPageBreak/>
        <w:t xml:space="preserve">Меренкова Л.О. Фінансовий контролінг як система ефективного управління підприємством. Ефективна економіка. 2016. №9. </w:t>
      </w:r>
      <w:r w:rsidRPr="004A5E6D">
        <w:rPr>
          <w:rFonts w:ascii="Times New Roman" w:hAnsi="Times New Roman"/>
          <w:i/>
          <w:iCs/>
          <w:sz w:val="24"/>
          <w:szCs w:val="24"/>
          <w:shd w:val="clear" w:color="auto" w:fill="FFFFFF"/>
          <w:lang w:val="en-US"/>
        </w:rPr>
        <w:t>URL</w:t>
      </w:r>
      <w:r w:rsidRPr="004A5E6D">
        <w:rPr>
          <w:rFonts w:ascii="Times New Roman" w:hAnsi="Times New Roman"/>
          <w:i/>
          <w:iCs/>
          <w:sz w:val="24"/>
          <w:szCs w:val="24"/>
          <w:shd w:val="clear" w:color="auto" w:fill="FFFFFF"/>
        </w:rPr>
        <w:t xml:space="preserve">: </w:t>
      </w:r>
      <w:hyperlink r:id="rId22" w:history="1">
        <w:r w:rsidRPr="004A5E6D">
          <w:rPr>
            <w:rStyle w:val="aff"/>
            <w:rFonts w:ascii="Times New Roman" w:hAnsi="Times New Roman"/>
            <w:i/>
            <w:iCs/>
            <w:sz w:val="24"/>
            <w:szCs w:val="24"/>
            <w:shd w:val="clear" w:color="auto" w:fill="FFFFFF"/>
          </w:rPr>
          <w:t>http://www.economy.nayka.com.ua/?op=1&amp;z=5147</w:t>
        </w:r>
      </w:hyperlink>
      <w:bookmarkEnd w:id="14"/>
    </w:p>
    <w:p w14:paraId="0B521F8B" w14:textId="0A1194D3" w:rsidR="008F5971" w:rsidRPr="004A5E6D" w:rsidRDefault="008F5971" w:rsidP="00665120">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i/>
          <w:iCs/>
          <w:sz w:val="24"/>
          <w:szCs w:val="24"/>
          <w:shd w:val="clear" w:color="auto" w:fill="FFFFFF"/>
        </w:rPr>
        <w:t xml:space="preserve"> </w:t>
      </w:r>
      <w:r w:rsidRPr="004A5E6D">
        <w:rPr>
          <w:rFonts w:ascii="Times New Roman" w:hAnsi="Times New Roman"/>
          <w:sz w:val="24"/>
          <w:szCs w:val="24"/>
        </w:rPr>
        <w:t xml:space="preserve">Міжнародні стандарти фінансової звітності: офіційний сайт Міністерства фінансів України. </w:t>
      </w:r>
      <w:r w:rsidRPr="004A5E6D">
        <w:rPr>
          <w:rFonts w:ascii="Times New Roman" w:hAnsi="Times New Roman"/>
          <w:sz w:val="24"/>
          <w:szCs w:val="24"/>
          <w:lang w:val="en-US"/>
        </w:rPr>
        <w:t>URL</w:t>
      </w:r>
      <w:r w:rsidRPr="004A5E6D">
        <w:rPr>
          <w:rFonts w:ascii="Times New Roman" w:hAnsi="Times New Roman"/>
          <w:sz w:val="24"/>
          <w:szCs w:val="24"/>
        </w:rPr>
        <w:t xml:space="preserve">: </w:t>
      </w:r>
      <w:hyperlink r:id="rId23" w:history="1">
        <w:r w:rsidRPr="004A5E6D">
          <w:rPr>
            <w:rStyle w:val="aff"/>
            <w:rFonts w:ascii="Times New Roman" w:hAnsi="Times New Roman"/>
            <w:sz w:val="24"/>
            <w:szCs w:val="24"/>
          </w:rPr>
          <w:t>https://mof.gov.ua/uk/mizhnarodni-standartifinansovoi-zvitnosti</w:t>
        </w:r>
      </w:hyperlink>
      <w:r w:rsidRPr="00665120">
        <w:rPr>
          <w:rFonts w:ascii="Times New Roman" w:hAnsi="Times New Roman"/>
          <w:sz w:val="24"/>
          <w:szCs w:val="24"/>
          <w:lang w:val="ru-RU"/>
        </w:rPr>
        <w:t xml:space="preserve"> (</w:t>
      </w:r>
      <w:r w:rsidRPr="004A5E6D">
        <w:rPr>
          <w:rFonts w:ascii="Times New Roman" w:hAnsi="Times New Roman"/>
          <w:sz w:val="24"/>
          <w:szCs w:val="24"/>
        </w:rPr>
        <w:t>дата звернення: 20.05.2024</w:t>
      </w:r>
      <w:r w:rsidRPr="00665120">
        <w:rPr>
          <w:rFonts w:ascii="Times New Roman" w:hAnsi="Times New Roman"/>
          <w:sz w:val="24"/>
          <w:szCs w:val="24"/>
          <w:lang w:val="ru-RU"/>
        </w:rPr>
        <w:t>)</w:t>
      </w:r>
    </w:p>
    <w:p w14:paraId="6890E006"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rPr>
        <w:t>Наконечна Н. В., Мельник С.І. Передумови формування та розвитку фінансового контролінгу. Науковий вісник Львівського державного університету внутрішніх справ. 2017. №2. С. 218-225</w:t>
      </w:r>
    </w:p>
    <w:p w14:paraId="18EF3FCA" w14:textId="77777777" w:rsidR="008F5971" w:rsidRPr="004A5E6D" w:rsidRDefault="008F5971" w:rsidP="008F5971">
      <w:pPr>
        <w:pStyle w:val="aa"/>
        <w:numPr>
          <w:ilvl w:val="0"/>
          <w:numId w:val="31"/>
        </w:numPr>
        <w:spacing w:after="0" w:line="240" w:lineRule="auto"/>
        <w:jc w:val="both"/>
        <w:rPr>
          <w:rFonts w:ascii="Times New Roman" w:hAnsi="Times New Roman"/>
          <w:sz w:val="24"/>
          <w:szCs w:val="24"/>
        </w:rPr>
      </w:pPr>
      <w:r w:rsidRPr="004A5E6D">
        <w:rPr>
          <w:rFonts w:ascii="Times New Roman" w:hAnsi="Times New Roman"/>
          <w:sz w:val="24"/>
          <w:szCs w:val="24"/>
        </w:rPr>
        <w:t>Національне Положення (стандарт) бухгалтерського обліку 1 «Загальні вимоги до фінансової звітності», затверджене наказом МФУ від 07.02.2013 р. № 73</w:t>
      </w:r>
    </w:p>
    <w:p w14:paraId="1592C372" w14:textId="77777777" w:rsidR="008F5971" w:rsidRPr="004A5E6D" w:rsidRDefault="008F5971" w:rsidP="008F5971">
      <w:pPr>
        <w:pStyle w:val="aa"/>
        <w:numPr>
          <w:ilvl w:val="0"/>
          <w:numId w:val="31"/>
        </w:numPr>
        <w:spacing w:line="240" w:lineRule="auto"/>
        <w:jc w:val="both"/>
        <w:rPr>
          <w:rFonts w:ascii="Times New Roman" w:hAnsi="Times New Roman"/>
          <w:sz w:val="24"/>
          <w:szCs w:val="24"/>
        </w:rPr>
      </w:pPr>
      <w:r w:rsidRPr="004A5E6D">
        <w:rPr>
          <w:rFonts w:ascii="Times New Roman" w:hAnsi="Times New Roman"/>
          <w:sz w:val="24"/>
          <w:szCs w:val="24"/>
        </w:rPr>
        <w:t>Офіційний сайт Державної служби статистики України.</w:t>
      </w:r>
      <w:r w:rsidRPr="00665120">
        <w:rPr>
          <w:rFonts w:ascii="Times New Roman" w:hAnsi="Times New Roman"/>
          <w:sz w:val="24"/>
          <w:szCs w:val="24"/>
          <w:lang w:val="ru-RU"/>
        </w:rPr>
        <w:t xml:space="preserve"> </w:t>
      </w:r>
      <w:r w:rsidRPr="004A5E6D">
        <w:rPr>
          <w:rFonts w:ascii="Times New Roman" w:hAnsi="Times New Roman"/>
          <w:sz w:val="24"/>
          <w:szCs w:val="24"/>
          <w:lang w:val="en-US"/>
        </w:rPr>
        <w:t>URL</w:t>
      </w:r>
      <w:r w:rsidRPr="004A5E6D">
        <w:rPr>
          <w:rFonts w:ascii="Times New Roman" w:hAnsi="Times New Roman"/>
          <w:sz w:val="24"/>
          <w:szCs w:val="24"/>
        </w:rPr>
        <w:t xml:space="preserve">: </w:t>
      </w:r>
      <w:hyperlink r:id="rId24" w:history="1">
        <w:r w:rsidRPr="004A5E6D">
          <w:rPr>
            <w:rStyle w:val="aff"/>
            <w:rFonts w:ascii="Times New Roman" w:hAnsi="Times New Roman"/>
            <w:sz w:val="24"/>
            <w:szCs w:val="24"/>
          </w:rPr>
          <w:t>http://www.ukrstat.gov.ua</w:t>
        </w:r>
      </w:hyperlink>
      <w:r w:rsidRPr="00665120">
        <w:rPr>
          <w:rFonts w:ascii="Times New Roman" w:hAnsi="Times New Roman"/>
          <w:sz w:val="24"/>
          <w:szCs w:val="24"/>
          <w:lang w:val="ru-RU"/>
        </w:rPr>
        <w:t xml:space="preserve"> (</w:t>
      </w:r>
      <w:r w:rsidRPr="004A5E6D">
        <w:rPr>
          <w:rFonts w:ascii="Times New Roman" w:hAnsi="Times New Roman"/>
          <w:sz w:val="24"/>
          <w:szCs w:val="24"/>
        </w:rPr>
        <w:t>дата звернення: 20.05.2024</w:t>
      </w:r>
      <w:r w:rsidRPr="00665120">
        <w:rPr>
          <w:rFonts w:ascii="Times New Roman" w:hAnsi="Times New Roman"/>
          <w:sz w:val="24"/>
          <w:szCs w:val="24"/>
          <w:lang w:val="ru-RU"/>
        </w:rPr>
        <w:t>)</w:t>
      </w:r>
    </w:p>
    <w:p w14:paraId="2CD66DF9" w14:textId="77777777" w:rsidR="004A5E6D" w:rsidRPr="004A5E6D" w:rsidRDefault="004A5E6D" w:rsidP="004A5E6D">
      <w:pPr>
        <w:spacing w:line="240" w:lineRule="auto"/>
        <w:jc w:val="both"/>
        <w:rPr>
          <w:rFonts w:ascii="Times New Roman" w:hAnsi="Times New Roman"/>
          <w:sz w:val="24"/>
          <w:szCs w:val="24"/>
        </w:rPr>
      </w:pPr>
    </w:p>
    <w:p w14:paraId="6CABC4DB" w14:textId="77777777" w:rsidR="004A5E6D" w:rsidRPr="004A5E6D" w:rsidRDefault="004A5E6D" w:rsidP="004A5E6D">
      <w:pPr>
        <w:autoSpaceDE w:val="0"/>
        <w:autoSpaceDN w:val="0"/>
        <w:spacing w:line="240" w:lineRule="auto"/>
        <w:ind w:firstLine="567"/>
        <w:jc w:val="center"/>
        <w:rPr>
          <w:rFonts w:ascii="Times New Roman" w:hAnsi="Times New Roman" w:cs="Times New Roman"/>
          <w:b/>
          <w:sz w:val="24"/>
          <w:szCs w:val="24"/>
          <w:lang w:val="uk-UA" w:eastAsia="uk-UA"/>
        </w:rPr>
      </w:pPr>
      <w:r w:rsidRPr="004A5E6D">
        <w:rPr>
          <w:rFonts w:ascii="Times New Roman" w:hAnsi="Times New Roman" w:cs="Times New Roman"/>
          <w:b/>
          <w:sz w:val="24"/>
          <w:szCs w:val="24"/>
          <w:lang w:val="uk-UA" w:eastAsia="uk-UA"/>
        </w:rPr>
        <w:t>13. Інформаційні ресурси в Інтернеті</w:t>
      </w:r>
    </w:p>
    <w:p w14:paraId="14ABF6B4" w14:textId="77777777" w:rsidR="004A5E6D" w:rsidRPr="004A5E6D" w:rsidRDefault="004A5E6D" w:rsidP="004A5E6D">
      <w:pPr>
        <w:widowControl w:val="0"/>
        <w:numPr>
          <w:ilvl w:val="0"/>
          <w:numId w:val="35"/>
        </w:numPr>
        <w:tabs>
          <w:tab w:val="left" w:pos="540"/>
          <w:tab w:val="left" w:pos="993"/>
          <w:tab w:val="left" w:pos="1080"/>
          <w:tab w:val="left" w:pos="1260"/>
          <w:tab w:val="left" w:pos="1701"/>
        </w:tabs>
        <w:spacing w:after="0" w:line="240" w:lineRule="auto"/>
        <w:ind w:firstLine="567"/>
        <w:jc w:val="both"/>
        <w:rPr>
          <w:rFonts w:ascii="Times New Roman" w:hAnsi="Times New Roman" w:cs="Times New Roman"/>
          <w:sz w:val="24"/>
          <w:szCs w:val="24"/>
          <w:lang w:val="uk-UA"/>
        </w:rPr>
      </w:pPr>
      <w:r w:rsidRPr="004A5E6D">
        <w:rPr>
          <w:rFonts w:ascii="Times New Roman" w:hAnsi="Times New Roman" w:cs="Times New Roman"/>
          <w:sz w:val="24"/>
          <w:szCs w:val="24"/>
          <w:lang w:val="uk-UA"/>
        </w:rPr>
        <w:t>Сайт бібліотеки Державного університету «Житомирська політехніка»</w:t>
      </w:r>
      <w:r w:rsidRPr="004A5E6D">
        <w:rPr>
          <w:rFonts w:ascii="Times New Roman" w:hAnsi="Times New Roman" w:cs="Times New Roman"/>
          <w:sz w:val="24"/>
          <w:szCs w:val="24"/>
        </w:rPr>
        <w:t xml:space="preserve">. </w:t>
      </w:r>
      <w:r w:rsidRPr="004A5E6D">
        <w:rPr>
          <w:rFonts w:ascii="Times New Roman" w:hAnsi="Times New Roman" w:cs="Times New Roman"/>
          <w:sz w:val="24"/>
          <w:szCs w:val="24"/>
          <w:lang w:val="en-US"/>
        </w:rPr>
        <w:t xml:space="preserve">URL: </w:t>
      </w:r>
      <w:r w:rsidRPr="004A5E6D">
        <w:rPr>
          <w:rFonts w:ascii="Times New Roman" w:hAnsi="Times New Roman" w:cs="Times New Roman"/>
          <w:sz w:val="24"/>
          <w:szCs w:val="24"/>
          <w:lang w:val="uk-UA"/>
        </w:rPr>
        <w:t>http://lib.ztu.edu.ua.</w:t>
      </w:r>
    </w:p>
    <w:p w14:paraId="242415A8" w14:textId="77777777" w:rsidR="004A5E6D" w:rsidRPr="004A5E6D" w:rsidRDefault="004A5E6D" w:rsidP="004A5E6D">
      <w:pPr>
        <w:widowControl w:val="0"/>
        <w:numPr>
          <w:ilvl w:val="0"/>
          <w:numId w:val="35"/>
        </w:numPr>
        <w:tabs>
          <w:tab w:val="left" w:pos="540"/>
          <w:tab w:val="left" w:pos="993"/>
          <w:tab w:val="left" w:pos="1080"/>
          <w:tab w:val="left" w:pos="1260"/>
          <w:tab w:val="left" w:pos="1701"/>
        </w:tabs>
        <w:spacing w:after="0" w:line="240" w:lineRule="auto"/>
        <w:ind w:firstLine="567"/>
        <w:jc w:val="both"/>
        <w:rPr>
          <w:rFonts w:ascii="Times New Roman" w:hAnsi="Times New Roman" w:cs="Times New Roman"/>
          <w:b/>
          <w:i/>
          <w:sz w:val="24"/>
          <w:szCs w:val="24"/>
          <w:lang w:val="uk-UA"/>
        </w:rPr>
      </w:pPr>
      <w:r w:rsidRPr="004A5E6D">
        <w:rPr>
          <w:rFonts w:ascii="Times New Roman" w:hAnsi="Times New Roman" w:cs="Times New Roman"/>
          <w:sz w:val="24"/>
          <w:szCs w:val="24"/>
          <w:lang w:val="uk-UA"/>
        </w:rPr>
        <w:t xml:space="preserve"> Освітній портал Державного університету «Житомирська політехніка»</w:t>
      </w:r>
      <w:r w:rsidRPr="004A5E6D">
        <w:rPr>
          <w:rFonts w:ascii="Times New Roman" w:hAnsi="Times New Roman" w:cs="Times New Roman"/>
          <w:sz w:val="24"/>
          <w:szCs w:val="24"/>
        </w:rPr>
        <w:t xml:space="preserve">. </w:t>
      </w:r>
      <w:r w:rsidRPr="004A5E6D">
        <w:rPr>
          <w:rFonts w:ascii="Times New Roman" w:hAnsi="Times New Roman" w:cs="Times New Roman"/>
          <w:sz w:val="24"/>
          <w:szCs w:val="24"/>
          <w:lang w:val="en-US"/>
        </w:rPr>
        <w:t xml:space="preserve">URL: </w:t>
      </w:r>
      <w:r w:rsidRPr="004A5E6D">
        <w:rPr>
          <w:rFonts w:ascii="Times New Roman" w:hAnsi="Times New Roman" w:cs="Times New Roman"/>
          <w:sz w:val="24"/>
          <w:szCs w:val="24"/>
          <w:lang w:val="uk-UA"/>
        </w:rPr>
        <w:t>http://learn.ztu.edu.ua.</w:t>
      </w:r>
    </w:p>
    <w:p w14:paraId="175FA5B3" w14:textId="77777777" w:rsidR="004A5E6D" w:rsidRPr="004A5E6D" w:rsidRDefault="004A5E6D" w:rsidP="004A5E6D">
      <w:pPr>
        <w:pStyle w:val="aa"/>
        <w:widowControl w:val="0"/>
        <w:numPr>
          <w:ilvl w:val="0"/>
          <w:numId w:val="35"/>
        </w:numPr>
        <w:tabs>
          <w:tab w:val="left" w:pos="540"/>
          <w:tab w:val="left" w:pos="993"/>
          <w:tab w:val="left" w:pos="1080"/>
          <w:tab w:val="left" w:pos="1260"/>
          <w:tab w:val="left"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b/>
          <w:i/>
          <w:sz w:val="24"/>
          <w:szCs w:val="24"/>
          <w:lang w:eastAsia="ru-RU"/>
        </w:rPr>
      </w:pPr>
      <w:r w:rsidRPr="004A5E6D">
        <w:rPr>
          <w:rFonts w:ascii="Times New Roman" w:hAnsi="Times New Roman"/>
          <w:sz w:val="24"/>
          <w:szCs w:val="24"/>
        </w:rPr>
        <w:t xml:space="preserve"> globalEDGE / Michigan State University. </w:t>
      </w:r>
      <w:r w:rsidRPr="004A5E6D">
        <w:rPr>
          <w:rFonts w:ascii="Times New Roman" w:hAnsi="Times New Roman"/>
          <w:sz w:val="24"/>
          <w:szCs w:val="24"/>
          <w:lang w:val="en-US"/>
        </w:rPr>
        <w:t>URL</w:t>
      </w:r>
      <w:r w:rsidRPr="004A5E6D">
        <w:rPr>
          <w:rFonts w:ascii="Times New Roman" w:hAnsi="Times New Roman"/>
          <w:sz w:val="24"/>
          <w:szCs w:val="24"/>
        </w:rPr>
        <w:t>:</w:t>
      </w:r>
      <w:r w:rsidRPr="004A5E6D">
        <w:rPr>
          <w:rFonts w:ascii="Times New Roman" w:hAnsi="Times New Roman"/>
          <w:sz w:val="24"/>
          <w:szCs w:val="24"/>
          <w:shd w:val="clear" w:color="auto" w:fill="F9FAFB"/>
        </w:rPr>
        <w:t xml:space="preserve"> </w:t>
      </w:r>
      <w:r w:rsidRPr="004A5E6D">
        <w:rPr>
          <w:rFonts w:ascii="Times New Roman" w:hAnsi="Times New Roman"/>
          <w:sz w:val="24"/>
          <w:szCs w:val="24"/>
        </w:rPr>
        <w:t>https://globaledge.msu.edu.</w:t>
      </w:r>
    </w:p>
    <w:p w14:paraId="4B648B6F" w14:textId="77777777" w:rsidR="004A5E6D" w:rsidRPr="004A5E6D" w:rsidRDefault="004A5E6D" w:rsidP="004A5E6D">
      <w:pPr>
        <w:pStyle w:val="aa"/>
        <w:widowControl w:val="0"/>
        <w:numPr>
          <w:ilvl w:val="0"/>
          <w:numId w:val="35"/>
        </w:numPr>
        <w:tabs>
          <w:tab w:val="left" w:pos="993"/>
          <w:tab w:val="left" w:pos="1752"/>
        </w:tabs>
        <w:autoSpaceDE w:val="0"/>
        <w:autoSpaceDN w:val="0"/>
        <w:spacing w:after="0" w:line="240" w:lineRule="auto"/>
        <w:ind w:left="0" w:firstLine="567"/>
        <w:jc w:val="both"/>
        <w:rPr>
          <w:rFonts w:ascii="Times New Roman" w:hAnsi="Times New Roman"/>
          <w:sz w:val="24"/>
          <w:szCs w:val="24"/>
        </w:rPr>
      </w:pPr>
      <w:r w:rsidRPr="004A5E6D">
        <w:rPr>
          <w:rFonts w:ascii="Times New Roman" w:hAnsi="Times New Roman"/>
          <w:sz w:val="24"/>
          <w:szCs w:val="24"/>
          <w:lang w:val="en-US"/>
        </w:rPr>
        <w:t xml:space="preserve"> </w:t>
      </w:r>
      <w:r w:rsidRPr="004A5E6D">
        <w:rPr>
          <w:rFonts w:ascii="Times New Roman" w:hAnsi="Times New Roman"/>
          <w:sz w:val="24"/>
          <w:szCs w:val="24"/>
        </w:rPr>
        <w:t>Сайт Національної бібліотеки України ім. Вернадського</w:t>
      </w:r>
      <w:r w:rsidRPr="004A5E6D">
        <w:rPr>
          <w:rFonts w:ascii="Times New Roman" w:hAnsi="Times New Roman"/>
          <w:sz w:val="24"/>
          <w:szCs w:val="24"/>
          <w:lang w:val="ru-RU"/>
        </w:rPr>
        <w:t xml:space="preserve">. </w:t>
      </w:r>
      <w:r w:rsidRPr="004A5E6D">
        <w:rPr>
          <w:rFonts w:ascii="Times New Roman" w:hAnsi="Times New Roman"/>
          <w:sz w:val="24"/>
          <w:szCs w:val="24"/>
          <w:lang w:val="en-US"/>
        </w:rPr>
        <w:t>URL</w:t>
      </w:r>
      <w:r w:rsidRPr="004A5E6D">
        <w:rPr>
          <w:rFonts w:ascii="Times New Roman" w:hAnsi="Times New Roman"/>
          <w:sz w:val="24"/>
          <w:szCs w:val="24"/>
          <w:lang w:val="ru-RU"/>
        </w:rPr>
        <w:t xml:space="preserve">: </w:t>
      </w:r>
      <w:r w:rsidRPr="004A5E6D">
        <w:rPr>
          <w:rFonts w:ascii="Times New Roman" w:hAnsi="Times New Roman"/>
          <w:sz w:val="24"/>
          <w:szCs w:val="24"/>
          <w:lang w:val="en-US"/>
        </w:rPr>
        <w:t>http</w:t>
      </w:r>
      <w:r w:rsidRPr="004A5E6D">
        <w:rPr>
          <w:rFonts w:ascii="Times New Roman" w:hAnsi="Times New Roman"/>
          <w:sz w:val="24"/>
          <w:szCs w:val="24"/>
          <w:lang w:val="ru-RU"/>
        </w:rPr>
        <w:t>://</w:t>
      </w:r>
      <w:r w:rsidRPr="004A5E6D">
        <w:rPr>
          <w:rFonts w:ascii="Times New Roman" w:hAnsi="Times New Roman"/>
          <w:sz w:val="24"/>
          <w:szCs w:val="24"/>
          <w:lang w:val="en-US"/>
        </w:rPr>
        <w:t>www</w:t>
      </w:r>
      <w:r w:rsidRPr="004A5E6D">
        <w:rPr>
          <w:rFonts w:ascii="Times New Roman" w:hAnsi="Times New Roman"/>
          <w:sz w:val="24"/>
          <w:szCs w:val="24"/>
          <w:lang w:val="ru-RU"/>
        </w:rPr>
        <w:t>.</w:t>
      </w:r>
      <w:r w:rsidRPr="004A5E6D">
        <w:rPr>
          <w:rFonts w:ascii="Times New Roman" w:hAnsi="Times New Roman"/>
          <w:sz w:val="24"/>
          <w:szCs w:val="24"/>
          <w:lang w:val="en-US"/>
        </w:rPr>
        <w:t>nbuv</w:t>
      </w:r>
      <w:r w:rsidRPr="004A5E6D">
        <w:rPr>
          <w:rFonts w:ascii="Times New Roman" w:hAnsi="Times New Roman"/>
          <w:sz w:val="24"/>
          <w:szCs w:val="24"/>
          <w:lang w:val="ru-RU"/>
        </w:rPr>
        <w:t>.</w:t>
      </w:r>
      <w:r w:rsidRPr="004A5E6D">
        <w:rPr>
          <w:rFonts w:ascii="Times New Roman" w:hAnsi="Times New Roman"/>
          <w:sz w:val="24"/>
          <w:szCs w:val="24"/>
          <w:lang w:val="en-US"/>
        </w:rPr>
        <w:t>gov</w:t>
      </w:r>
      <w:r w:rsidRPr="004A5E6D">
        <w:rPr>
          <w:rFonts w:ascii="Times New Roman" w:hAnsi="Times New Roman"/>
          <w:sz w:val="24"/>
          <w:szCs w:val="24"/>
          <w:lang w:val="ru-RU"/>
        </w:rPr>
        <w:t>.</w:t>
      </w:r>
      <w:r w:rsidRPr="004A5E6D">
        <w:rPr>
          <w:rFonts w:ascii="Times New Roman" w:hAnsi="Times New Roman"/>
          <w:sz w:val="24"/>
          <w:szCs w:val="24"/>
          <w:lang w:val="en-US"/>
        </w:rPr>
        <w:t>ua</w:t>
      </w:r>
      <w:r w:rsidRPr="004A5E6D">
        <w:rPr>
          <w:rFonts w:ascii="Times New Roman" w:hAnsi="Times New Roman"/>
          <w:sz w:val="24"/>
          <w:szCs w:val="24"/>
        </w:rPr>
        <w:t>.</w:t>
      </w:r>
      <w:r w:rsidRPr="004A5E6D">
        <w:rPr>
          <w:rFonts w:ascii="Times New Roman" w:hAnsi="Times New Roman"/>
          <w:sz w:val="24"/>
          <w:szCs w:val="24"/>
          <w:lang w:val="ru-RU"/>
        </w:rPr>
        <w:t xml:space="preserve"> </w:t>
      </w:r>
    </w:p>
    <w:p w14:paraId="6B45FF22" w14:textId="77777777" w:rsidR="004A5E6D" w:rsidRPr="004A5E6D" w:rsidRDefault="004A5E6D" w:rsidP="004A5E6D">
      <w:pPr>
        <w:pStyle w:val="aa"/>
        <w:widowControl w:val="0"/>
        <w:numPr>
          <w:ilvl w:val="0"/>
          <w:numId w:val="35"/>
        </w:numPr>
        <w:tabs>
          <w:tab w:val="left" w:pos="993"/>
          <w:tab w:val="left" w:pos="1752"/>
        </w:tabs>
        <w:autoSpaceDE w:val="0"/>
        <w:autoSpaceDN w:val="0"/>
        <w:spacing w:after="0" w:line="240" w:lineRule="auto"/>
        <w:ind w:left="0" w:firstLine="567"/>
        <w:jc w:val="both"/>
        <w:rPr>
          <w:rFonts w:ascii="Times New Roman" w:hAnsi="Times New Roman"/>
          <w:sz w:val="24"/>
          <w:szCs w:val="24"/>
        </w:rPr>
      </w:pPr>
      <w:r w:rsidRPr="004A5E6D">
        <w:rPr>
          <w:rFonts w:ascii="Times New Roman" w:hAnsi="Times New Roman"/>
          <w:sz w:val="24"/>
          <w:szCs w:val="24"/>
          <w:lang w:val="ru-RU"/>
        </w:rPr>
        <w:t xml:space="preserve"> Сервіс </w:t>
      </w:r>
      <w:r w:rsidRPr="004A5E6D">
        <w:rPr>
          <w:rFonts w:ascii="Times New Roman" w:hAnsi="Times New Roman"/>
          <w:sz w:val="24"/>
          <w:szCs w:val="24"/>
          <w:lang w:val="en-US"/>
        </w:rPr>
        <w:t>Google</w:t>
      </w:r>
      <w:r w:rsidRPr="004A5E6D">
        <w:rPr>
          <w:rFonts w:ascii="Times New Roman" w:hAnsi="Times New Roman"/>
          <w:sz w:val="24"/>
          <w:szCs w:val="24"/>
          <w:lang w:val="ru-RU"/>
        </w:rPr>
        <w:t xml:space="preserve"> </w:t>
      </w:r>
      <w:r w:rsidRPr="004A5E6D">
        <w:rPr>
          <w:rFonts w:ascii="Times New Roman" w:hAnsi="Times New Roman"/>
          <w:sz w:val="24"/>
          <w:szCs w:val="24"/>
        </w:rPr>
        <w:t xml:space="preserve">Академія. </w:t>
      </w:r>
      <w:r w:rsidRPr="004A5E6D">
        <w:rPr>
          <w:rFonts w:ascii="Times New Roman" w:hAnsi="Times New Roman"/>
          <w:sz w:val="24"/>
          <w:szCs w:val="24"/>
          <w:lang w:val="en-US"/>
        </w:rPr>
        <w:t>URL</w:t>
      </w:r>
      <w:r w:rsidRPr="004A5E6D">
        <w:rPr>
          <w:rFonts w:ascii="Times New Roman" w:hAnsi="Times New Roman"/>
          <w:sz w:val="24"/>
          <w:szCs w:val="24"/>
          <w:lang w:val="ru-RU"/>
        </w:rPr>
        <w:t xml:space="preserve">: </w:t>
      </w:r>
      <w:hyperlink r:id="rId25" w:history="1">
        <w:r w:rsidRPr="004A5E6D">
          <w:rPr>
            <w:rStyle w:val="aff"/>
            <w:rFonts w:ascii="Times New Roman" w:hAnsi="Times New Roman"/>
            <w:sz w:val="24"/>
            <w:szCs w:val="24"/>
            <w:lang w:val="en-US"/>
          </w:rPr>
          <w:t>https</w:t>
        </w:r>
        <w:r w:rsidRPr="004A5E6D">
          <w:rPr>
            <w:rStyle w:val="aff"/>
            <w:rFonts w:ascii="Times New Roman" w:hAnsi="Times New Roman"/>
            <w:sz w:val="24"/>
            <w:szCs w:val="24"/>
            <w:lang w:val="ru-RU"/>
          </w:rPr>
          <w:t>://</w:t>
        </w:r>
        <w:r w:rsidRPr="004A5E6D">
          <w:rPr>
            <w:rStyle w:val="aff"/>
            <w:rFonts w:ascii="Times New Roman" w:hAnsi="Times New Roman"/>
            <w:sz w:val="24"/>
            <w:szCs w:val="24"/>
            <w:lang w:val="en-US"/>
          </w:rPr>
          <w:t>scholar</w:t>
        </w:r>
        <w:r w:rsidRPr="004A5E6D">
          <w:rPr>
            <w:rStyle w:val="aff"/>
            <w:rFonts w:ascii="Times New Roman" w:hAnsi="Times New Roman"/>
            <w:sz w:val="24"/>
            <w:szCs w:val="24"/>
            <w:lang w:val="ru-RU"/>
          </w:rPr>
          <w:t>.</w:t>
        </w:r>
        <w:r w:rsidRPr="004A5E6D">
          <w:rPr>
            <w:rStyle w:val="aff"/>
            <w:rFonts w:ascii="Times New Roman" w:hAnsi="Times New Roman"/>
            <w:sz w:val="24"/>
            <w:szCs w:val="24"/>
            <w:lang w:val="en-US"/>
          </w:rPr>
          <w:t>google</w:t>
        </w:r>
        <w:r w:rsidRPr="004A5E6D">
          <w:rPr>
            <w:rStyle w:val="aff"/>
            <w:rFonts w:ascii="Times New Roman" w:hAnsi="Times New Roman"/>
            <w:sz w:val="24"/>
            <w:szCs w:val="24"/>
            <w:lang w:val="ru-RU"/>
          </w:rPr>
          <w:t>.</w:t>
        </w:r>
        <w:r w:rsidRPr="004A5E6D">
          <w:rPr>
            <w:rStyle w:val="aff"/>
            <w:rFonts w:ascii="Times New Roman" w:hAnsi="Times New Roman"/>
            <w:sz w:val="24"/>
            <w:szCs w:val="24"/>
            <w:lang w:val="en-US"/>
          </w:rPr>
          <w:t>com</w:t>
        </w:r>
        <w:r w:rsidRPr="004A5E6D">
          <w:rPr>
            <w:rStyle w:val="aff"/>
            <w:rFonts w:ascii="Times New Roman" w:hAnsi="Times New Roman"/>
            <w:sz w:val="24"/>
            <w:szCs w:val="24"/>
            <w:lang w:val="ru-RU"/>
          </w:rPr>
          <w:t>.</w:t>
        </w:r>
        <w:r w:rsidRPr="004A5E6D">
          <w:rPr>
            <w:rStyle w:val="aff"/>
            <w:rFonts w:ascii="Times New Roman" w:hAnsi="Times New Roman"/>
            <w:sz w:val="24"/>
            <w:szCs w:val="24"/>
            <w:lang w:val="en-US"/>
          </w:rPr>
          <w:t>ua</w:t>
        </w:r>
      </w:hyperlink>
      <w:r w:rsidRPr="004A5E6D">
        <w:rPr>
          <w:rFonts w:ascii="Times New Roman" w:hAnsi="Times New Roman"/>
          <w:sz w:val="24"/>
          <w:szCs w:val="24"/>
        </w:rPr>
        <w:t>.</w:t>
      </w:r>
    </w:p>
    <w:p w14:paraId="7759A513" w14:textId="77777777" w:rsidR="004A5E6D" w:rsidRPr="004A5E6D" w:rsidRDefault="004A5E6D" w:rsidP="004A5E6D">
      <w:pPr>
        <w:pStyle w:val="aa"/>
        <w:widowControl w:val="0"/>
        <w:numPr>
          <w:ilvl w:val="0"/>
          <w:numId w:val="35"/>
        </w:numPr>
        <w:tabs>
          <w:tab w:val="left" w:pos="993"/>
          <w:tab w:val="left" w:pos="1752"/>
        </w:tabs>
        <w:autoSpaceDE w:val="0"/>
        <w:autoSpaceDN w:val="0"/>
        <w:spacing w:after="0" w:line="240" w:lineRule="auto"/>
        <w:ind w:left="0" w:firstLine="567"/>
        <w:jc w:val="both"/>
        <w:rPr>
          <w:rFonts w:ascii="Times New Roman" w:hAnsi="Times New Roman"/>
          <w:sz w:val="24"/>
          <w:szCs w:val="24"/>
        </w:rPr>
      </w:pPr>
      <w:r w:rsidRPr="004A5E6D">
        <w:rPr>
          <w:rFonts w:ascii="Times New Roman" w:hAnsi="Times New Roman"/>
          <w:sz w:val="24"/>
          <w:szCs w:val="24"/>
          <w:lang w:val="ru-RU"/>
        </w:rPr>
        <w:t xml:space="preserve"> </w:t>
      </w:r>
      <w:r w:rsidRPr="004A5E6D">
        <w:rPr>
          <w:rFonts w:ascii="Times New Roman" w:hAnsi="Times New Roman"/>
          <w:sz w:val="24"/>
          <w:szCs w:val="24"/>
        </w:rPr>
        <w:t xml:space="preserve">Наукометрична база </w:t>
      </w:r>
      <w:r w:rsidRPr="004A5E6D">
        <w:rPr>
          <w:rFonts w:ascii="Times New Roman" w:hAnsi="Times New Roman"/>
          <w:sz w:val="24"/>
          <w:szCs w:val="24"/>
          <w:lang w:val="en-US"/>
        </w:rPr>
        <w:t>Scopus</w:t>
      </w:r>
      <w:r w:rsidRPr="004A5E6D">
        <w:rPr>
          <w:rFonts w:ascii="Times New Roman" w:hAnsi="Times New Roman"/>
          <w:sz w:val="24"/>
          <w:szCs w:val="24"/>
          <w:lang w:val="ru-RU"/>
        </w:rPr>
        <w:t xml:space="preserve">. </w:t>
      </w:r>
      <w:r w:rsidRPr="004A5E6D">
        <w:rPr>
          <w:rFonts w:ascii="Times New Roman" w:hAnsi="Times New Roman"/>
          <w:sz w:val="24"/>
          <w:szCs w:val="24"/>
          <w:lang w:val="en-US"/>
        </w:rPr>
        <w:t>URL</w:t>
      </w:r>
      <w:r w:rsidRPr="004A5E6D">
        <w:rPr>
          <w:rFonts w:ascii="Times New Roman" w:hAnsi="Times New Roman"/>
          <w:sz w:val="24"/>
          <w:szCs w:val="24"/>
          <w:lang w:val="ru-RU"/>
        </w:rPr>
        <w:t xml:space="preserve">: </w:t>
      </w:r>
      <w:r w:rsidRPr="004A5E6D">
        <w:rPr>
          <w:rFonts w:ascii="Times New Roman" w:hAnsi="Times New Roman"/>
          <w:sz w:val="24"/>
          <w:szCs w:val="24"/>
          <w:lang w:val="en-US"/>
        </w:rPr>
        <w:t>https</w:t>
      </w:r>
      <w:r w:rsidRPr="004A5E6D">
        <w:rPr>
          <w:rFonts w:ascii="Times New Roman" w:hAnsi="Times New Roman"/>
          <w:sz w:val="24"/>
          <w:szCs w:val="24"/>
          <w:lang w:val="ru-RU"/>
        </w:rPr>
        <w:t>://</w:t>
      </w:r>
      <w:r w:rsidRPr="004A5E6D">
        <w:rPr>
          <w:rFonts w:ascii="Times New Roman" w:hAnsi="Times New Roman"/>
          <w:sz w:val="24"/>
          <w:szCs w:val="24"/>
          <w:lang w:val="en-US"/>
        </w:rPr>
        <w:t>www</w:t>
      </w:r>
      <w:r w:rsidRPr="004A5E6D">
        <w:rPr>
          <w:rFonts w:ascii="Times New Roman" w:hAnsi="Times New Roman"/>
          <w:sz w:val="24"/>
          <w:szCs w:val="24"/>
          <w:lang w:val="ru-RU"/>
        </w:rPr>
        <w:t>.</w:t>
      </w:r>
      <w:r w:rsidRPr="004A5E6D">
        <w:rPr>
          <w:rFonts w:ascii="Times New Roman" w:hAnsi="Times New Roman"/>
          <w:sz w:val="24"/>
          <w:szCs w:val="24"/>
          <w:lang w:val="en-US"/>
        </w:rPr>
        <w:t>scopus</w:t>
      </w:r>
      <w:r w:rsidRPr="004A5E6D">
        <w:rPr>
          <w:rFonts w:ascii="Times New Roman" w:hAnsi="Times New Roman"/>
          <w:sz w:val="24"/>
          <w:szCs w:val="24"/>
          <w:lang w:val="ru-RU"/>
        </w:rPr>
        <w:t>.</w:t>
      </w:r>
      <w:r w:rsidRPr="004A5E6D">
        <w:rPr>
          <w:rFonts w:ascii="Times New Roman" w:hAnsi="Times New Roman"/>
          <w:sz w:val="24"/>
          <w:szCs w:val="24"/>
          <w:lang w:val="en-US"/>
        </w:rPr>
        <w:t>com</w:t>
      </w:r>
      <w:r w:rsidRPr="004A5E6D">
        <w:rPr>
          <w:rFonts w:ascii="Times New Roman" w:hAnsi="Times New Roman"/>
          <w:sz w:val="24"/>
          <w:szCs w:val="24"/>
          <w:lang w:val="ru-RU"/>
        </w:rPr>
        <w:t>/</w:t>
      </w:r>
      <w:r w:rsidRPr="004A5E6D">
        <w:rPr>
          <w:rFonts w:ascii="Times New Roman" w:hAnsi="Times New Roman"/>
          <w:sz w:val="24"/>
          <w:szCs w:val="24"/>
          <w:lang w:val="en-US"/>
        </w:rPr>
        <w:t>search</w:t>
      </w:r>
      <w:r w:rsidRPr="004A5E6D">
        <w:rPr>
          <w:rFonts w:ascii="Times New Roman" w:hAnsi="Times New Roman"/>
          <w:sz w:val="24"/>
          <w:szCs w:val="24"/>
          <w:lang w:val="ru-RU"/>
        </w:rPr>
        <w:t>/</w:t>
      </w:r>
      <w:r w:rsidRPr="004A5E6D">
        <w:rPr>
          <w:rFonts w:ascii="Times New Roman" w:hAnsi="Times New Roman"/>
          <w:sz w:val="24"/>
          <w:szCs w:val="24"/>
          <w:lang w:val="en-US"/>
        </w:rPr>
        <w:t>form</w:t>
      </w:r>
      <w:r w:rsidRPr="004A5E6D">
        <w:rPr>
          <w:rFonts w:ascii="Times New Roman" w:hAnsi="Times New Roman"/>
          <w:sz w:val="24"/>
          <w:szCs w:val="24"/>
          <w:lang w:val="ru-RU"/>
        </w:rPr>
        <w:t>.</w:t>
      </w:r>
      <w:r w:rsidRPr="004A5E6D">
        <w:rPr>
          <w:rFonts w:ascii="Times New Roman" w:hAnsi="Times New Roman"/>
          <w:sz w:val="24"/>
          <w:szCs w:val="24"/>
          <w:lang w:val="en-US"/>
        </w:rPr>
        <w:t>uri</w:t>
      </w:r>
      <w:r w:rsidRPr="004A5E6D">
        <w:rPr>
          <w:rFonts w:ascii="Times New Roman" w:hAnsi="Times New Roman"/>
          <w:sz w:val="24"/>
          <w:szCs w:val="24"/>
          <w:lang w:val="ru-RU"/>
        </w:rPr>
        <w:t>?</w:t>
      </w:r>
      <w:r w:rsidRPr="004A5E6D">
        <w:rPr>
          <w:rFonts w:ascii="Times New Roman" w:hAnsi="Times New Roman"/>
          <w:sz w:val="24"/>
          <w:szCs w:val="24"/>
          <w:lang w:val="en-US"/>
        </w:rPr>
        <w:t>display</w:t>
      </w:r>
      <w:r w:rsidRPr="004A5E6D">
        <w:rPr>
          <w:rFonts w:ascii="Times New Roman" w:hAnsi="Times New Roman"/>
          <w:sz w:val="24"/>
          <w:szCs w:val="24"/>
          <w:lang w:val="ru-RU"/>
        </w:rPr>
        <w:t>=</w:t>
      </w:r>
      <w:r w:rsidRPr="004A5E6D">
        <w:rPr>
          <w:rFonts w:ascii="Times New Roman" w:hAnsi="Times New Roman"/>
          <w:sz w:val="24"/>
          <w:szCs w:val="24"/>
          <w:lang w:val="en-US"/>
        </w:rPr>
        <w:t>basic</w:t>
      </w:r>
      <w:r w:rsidRPr="004A5E6D">
        <w:rPr>
          <w:rFonts w:ascii="Times New Roman" w:hAnsi="Times New Roman"/>
          <w:sz w:val="24"/>
          <w:szCs w:val="24"/>
          <w:lang w:val="ru-RU"/>
        </w:rPr>
        <w:t>&amp;</w:t>
      </w:r>
      <w:r w:rsidRPr="004A5E6D">
        <w:rPr>
          <w:rFonts w:ascii="Times New Roman" w:hAnsi="Times New Roman"/>
          <w:sz w:val="24"/>
          <w:szCs w:val="24"/>
          <w:lang w:val="en-US"/>
        </w:rPr>
        <w:t>zone</w:t>
      </w:r>
      <w:r w:rsidRPr="004A5E6D">
        <w:rPr>
          <w:rFonts w:ascii="Times New Roman" w:hAnsi="Times New Roman"/>
          <w:sz w:val="24"/>
          <w:szCs w:val="24"/>
          <w:lang w:val="ru-RU"/>
        </w:rPr>
        <w:t>=</w:t>
      </w:r>
      <w:r w:rsidRPr="004A5E6D">
        <w:rPr>
          <w:rFonts w:ascii="Times New Roman" w:hAnsi="Times New Roman"/>
          <w:sz w:val="24"/>
          <w:szCs w:val="24"/>
          <w:lang w:val="en-US"/>
        </w:rPr>
        <w:t>header</w:t>
      </w:r>
      <w:r w:rsidRPr="004A5E6D">
        <w:rPr>
          <w:rFonts w:ascii="Times New Roman" w:hAnsi="Times New Roman"/>
          <w:sz w:val="24"/>
          <w:szCs w:val="24"/>
          <w:lang w:val="ru-RU"/>
        </w:rPr>
        <w:t>&amp;</w:t>
      </w:r>
      <w:r w:rsidRPr="004A5E6D">
        <w:rPr>
          <w:rFonts w:ascii="Times New Roman" w:hAnsi="Times New Roman"/>
          <w:sz w:val="24"/>
          <w:szCs w:val="24"/>
          <w:lang w:val="en-US"/>
        </w:rPr>
        <w:t>origin</w:t>
      </w:r>
      <w:r w:rsidRPr="004A5E6D">
        <w:rPr>
          <w:rFonts w:ascii="Times New Roman" w:hAnsi="Times New Roman"/>
          <w:sz w:val="24"/>
          <w:szCs w:val="24"/>
          <w:lang w:val="ru-RU"/>
        </w:rPr>
        <w:t>=</w:t>
      </w:r>
      <w:r w:rsidRPr="004A5E6D">
        <w:rPr>
          <w:rFonts w:ascii="Times New Roman" w:hAnsi="Times New Roman"/>
          <w:sz w:val="24"/>
          <w:szCs w:val="24"/>
          <w:lang w:val="en-US"/>
        </w:rPr>
        <w:t>searchbasic</w:t>
      </w:r>
      <w:r w:rsidRPr="004A5E6D">
        <w:rPr>
          <w:rFonts w:ascii="Times New Roman" w:hAnsi="Times New Roman"/>
          <w:sz w:val="24"/>
          <w:szCs w:val="24"/>
          <w:lang w:val="ru-RU"/>
        </w:rPr>
        <w:t>#</w:t>
      </w:r>
      <w:r w:rsidRPr="004A5E6D">
        <w:rPr>
          <w:rFonts w:ascii="Times New Roman" w:hAnsi="Times New Roman"/>
          <w:sz w:val="24"/>
          <w:szCs w:val="24"/>
          <w:lang w:val="en-US"/>
        </w:rPr>
        <w:t>basic</w:t>
      </w:r>
      <w:r w:rsidRPr="004A5E6D">
        <w:rPr>
          <w:rFonts w:ascii="Times New Roman" w:hAnsi="Times New Roman"/>
          <w:sz w:val="24"/>
          <w:szCs w:val="24"/>
          <w:lang w:val="ru-RU"/>
        </w:rPr>
        <w:t>.</w:t>
      </w:r>
    </w:p>
    <w:p w14:paraId="451EAF21" w14:textId="77777777" w:rsidR="004A5E6D" w:rsidRPr="004A5E6D" w:rsidRDefault="004A5E6D" w:rsidP="004A5E6D">
      <w:pPr>
        <w:autoSpaceDE w:val="0"/>
        <w:autoSpaceDN w:val="0"/>
        <w:spacing w:line="240" w:lineRule="auto"/>
        <w:ind w:firstLine="567"/>
        <w:rPr>
          <w:rFonts w:ascii="Times New Roman" w:hAnsi="Times New Roman" w:cs="Times New Roman"/>
          <w:sz w:val="24"/>
          <w:szCs w:val="24"/>
          <w:lang w:val="uk-UA"/>
        </w:rPr>
      </w:pPr>
    </w:p>
    <w:p w14:paraId="594CA6E7" w14:textId="77777777" w:rsidR="004A5E6D" w:rsidRPr="004A5E6D" w:rsidRDefault="004A5E6D" w:rsidP="004A5E6D">
      <w:pPr>
        <w:spacing w:line="240" w:lineRule="auto"/>
        <w:jc w:val="both"/>
        <w:rPr>
          <w:rFonts w:ascii="Times New Roman" w:hAnsi="Times New Roman"/>
          <w:sz w:val="24"/>
          <w:szCs w:val="24"/>
        </w:rPr>
      </w:pPr>
    </w:p>
    <w:p w14:paraId="461BC1EC" w14:textId="77777777" w:rsidR="004A5E6D" w:rsidRPr="004A5E6D" w:rsidRDefault="004A5E6D" w:rsidP="004A5E6D">
      <w:pPr>
        <w:spacing w:line="240" w:lineRule="auto"/>
        <w:jc w:val="both"/>
        <w:rPr>
          <w:rFonts w:ascii="Times New Roman" w:hAnsi="Times New Roman"/>
          <w:sz w:val="24"/>
          <w:szCs w:val="24"/>
        </w:rPr>
      </w:pPr>
    </w:p>
    <w:p w14:paraId="57451AA8" w14:textId="77777777" w:rsidR="008F5971" w:rsidRPr="004A5E6D" w:rsidRDefault="008F5971" w:rsidP="008F5971">
      <w:pPr>
        <w:spacing w:after="0" w:line="240" w:lineRule="auto"/>
        <w:ind w:firstLine="540"/>
        <w:rPr>
          <w:rFonts w:ascii="Times New Roman" w:hAnsi="Times New Roman" w:cs="Times New Roman"/>
          <w:b/>
          <w:sz w:val="24"/>
          <w:szCs w:val="24"/>
          <w:lang w:val="uk-UA"/>
        </w:rPr>
      </w:pPr>
      <w:r w:rsidRPr="004A5E6D">
        <w:rPr>
          <w:rFonts w:ascii="Times New Roman" w:hAnsi="Times New Roman" w:cs="Times New Roman"/>
          <w:b/>
          <w:sz w:val="24"/>
          <w:szCs w:val="24"/>
          <w:lang w:val="uk-UA"/>
        </w:rPr>
        <w:t xml:space="preserve">Форма підсумкового контролю успішності навчання </w:t>
      </w:r>
      <w:r w:rsidRPr="004A5E6D">
        <w:rPr>
          <w:rFonts w:ascii="Times New Roman" w:hAnsi="Times New Roman" w:cs="Times New Roman"/>
          <w:sz w:val="24"/>
          <w:szCs w:val="24"/>
          <w:lang w:val="uk-UA"/>
        </w:rPr>
        <w:t>– залік</w:t>
      </w:r>
    </w:p>
    <w:p w14:paraId="111C8B02" w14:textId="77777777" w:rsidR="008F5971" w:rsidRPr="004A5E6D" w:rsidRDefault="008F5971" w:rsidP="008F5971">
      <w:pPr>
        <w:pStyle w:val="a3"/>
        <w:spacing w:line="240" w:lineRule="auto"/>
        <w:jc w:val="right"/>
        <w:rPr>
          <w:sz w:val="24"/>
          <w:szCs w:val="24"/>
        </w:rPr>
      </w:pPr>
    </w:p>
    <w:p w14:paraId="0F0D7564" w14:textId="77777777" w:rsidR="008F5971" w:rsidRPr="004A5E6D" w:rsidRDefault="008F5971" w:rsidP="008F5971">
      <w:pPr>
        <w:pStyle w:val="a3"/>
        <w:spacing w:line="240" w:lineRule="auto"/>
        <w:jc w:val="right"/>
        <w:rPr>
          <w:sz w:val="24"/>
          <w:szCs w:val="24"/>
        </w:rPr>
      </w:pPr>
      <w:r w:rsidRPr="004A5E6D">
        <w:rPr>
          <w:sz w:val="24"/>
          <w:szCs w:val="24"/>
        </w:rPr>
        <w:t>Розробник програми:</w:t>
      </w:r>
    </w:p>
    <w:p w14:paraId="125D3082" w14:textId="77777777" w:rsidR="008F5971" w:rsidRPr="004A5E6D" w:rsidRDefault="008F5971" w:rsidP="008F5971">
      <w:pPr>
        <w:pStyle w:val="a3"/>
        <w:spacing w:line="240" w:lineRule="auto"/>
        <w:jc w:val="right"/>
        <w:rPr>
          <w:b w:val="0"/>
          <w:sz w:val="24"/>
          <w:szCs w:val="24"/>
        </w:rPr>
      </w:pPr>
      <w:r w:rsidRPr="004A5E6D">
        <w:rPr>
          <w:b w:val="0"/>
          <w:sz w:val="24"/>
          <w:szCs w:val="24"/>
        </w:rPr>
        <w:t>Д.е.н., професор кафедри фінансів та цифрової економіки</w:t>
      </w:r>
    </w:p>
    <w:p w14:paraId="1C1AA107" w14:textId="77777777" w:rsidR="008F5971" w:rsidRPr="004A5E6D" w:rsidRDefault="008F5971" w:rsidP="008F5971">
      <w:pPr>
        <w:pStyle w:val="ad"/>
        <w:jc w:val="right"/>
        <w:rPr>
          <w:b w:val="0"/>
          <w:bCs/>
          <w:sz w:val="24"/>
          <w:lang w:val="ru-RU"/>
        </w:rPr>
      </w:pPr>
      <w:r w:rsidRPr="004A5E6D">
        <w:rPr>
          <w:b w:val="0"/>
          <w:bCs/>
          <w:sz w:val="24"/>
        </w:rPr>
        <w:t>Наталія ВИГОВСЬКА</w:t>
      </w:r>
    </w:p>
    <w:p w14:paraId="44A04D0E" w14:textId="77777777" w:rsidR="008F5971" w:rsidRPr="004A5E6D" w:rsidRDefault="008F5971" w:rsidP="008F5971">
      <w:pPr>
        <w:pStyle w:val="a7"/>
        <w:spacing w:after="0" w:line="240" w:lineRule="auto"/>
        <w:ind w:left="0"/>
        <w:jc w:val="center"/>
        <w:rPr>
          <w:bCs/>
          <w:sz w:val="24"/>
          <w:szCs w:val="24"/>
          <w:lang w:val="uk-UA"/>
        </w:rPr>
      </w:pPr>
    </w:p>
    <w:p w14:paraId="54B8DED0" w14:textId="77777777" w:rsidR="008F5971" w:rsidRPr="004A5E6D" w:rsidRDefault="008F5971" w:rsidP="008F5971">
      <w:pPr>
        <w:tabs>
          <w:tab w:val="left" w:pos="1752"/>
        </w:tabs>
        <w:spacing w:after="0" w:line="240" w:lineRule="auto"/>
        <w:rPr>
          <w:rFonts w:ascii="Times New Roman" w:hAnsi="Times New Roman" w:cs="Times New Roman"/>
          <w:sz w:val="24"/>
          <w:szCs w:val="24"/>
        </w:rPr>
      </w:pPr>
      <w:r w:rsidRPr="004A5E6D">
        <w:rPr>
          <w:rFonts w:ascii="Times New Roman" w:hAnsi="Times New Roman" w:cs="Times New Roman"/>
          <w:sz w:val="24"/>
          <w:szCs w:val="24"/>
        </w:rPr>
        <w:t>_____________</w:t>
      </w:r>
    </w:p>
    <w:p w14:paraId="7FD2DBBF" w14:textId="77777777" w:rsidR="008F5971" w:rsidRPr="004A5E6D" w:rsidRDefault="008F5971" w:rsidP="008F5971">
      <w:pPr>
        <w:spacing w:after="30" w:line="240" w:lineRule="auto"/>
        <w:jc w:val="center"/>
        <w:rPr>
          <w:rFonts w:ascii="Times New Roman" w:eastAsia="Times New Roman" w:hAnsi="Times New Roman" w:cs="Times New Roman"/>
          <w:sz w:val="24"/>
          <w:szCs w:val="24"/>
          <w:lang w:val="uk-UA" w:eastAsia="uk-UA"/>
        </w:rPr>
      </w:pPr>
    </w:p>
    <w:p w14:paraId="46F97A88" w14:textId="77777777" w:rsidR="002164DD" w:rsidRPr="004A5E6D" w:rsidRDefault="002164DD" w:rsidP="00055720">
      <w:pPr>
        <w:pStyle w:val="ab"/>
        <w:spacing w:before="0" w:beforeAutospacing="0" w:after="0" w:afterAutospacing="0"/>
        <w:jc w:val="both"/>
      </w:pPr>
    </w:p>
    <w:p w14:paraId="6BDE8DD8" w14:textId="77777777" w:rsidR="002164DD" w:rsidRPr="004A5E6D" w:rsidRDefault="002164DD" w:rsidP="00055720">
      <w:pPr>
        <w:pStyle w:val="ab"/>
        <w:spacing w:before="0" w:beforeAutospacing="0" w:after="0" w:afterAutospacing="0"/>
        <w:jc w:val="both"/>
      </w:pPr>
    </w:p>
    <w:sectPr w:rsidR="002164DD" w:rsidRPr="004A5E6D" w:rsidSect="00EC3CD4">
      <w:headerReference w:type="even" r:id="rId26"/>
      <w:headerReference w:type="default" r:id="rId27"/>
      <w:headerReference w:type="first" r:id="rId28"/>
      <w:pgSz w:w="11907" w:h="16840" w:code="9"/>
      <w:pgMar w:top="1134" w:right="567" w:bottom="1134" w:left="1701"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50430" w14:textId="77777777" w:rsidR="007E7955" w:rsidRDefault="007E7955">
      <w:pPr>
        <w:spacing w:after="0" w:line="240" w:lineRule="auto"/>
      </w:pPr>
      <w:r>
        <w:separator/>
      </w:r>
    </w:p>
  </w:endnote>
  <w:endnote w:type="continuationSeparator" w:id="0">
    <w:p w14:paraId="6E07B57D" w14:textId="77777777" w:rsidR="007E7955" w:rsidRDefault="007E7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5B1F9" w14:textId="77777777" w:rsidR="007E7955" w:rsidRDefault="007E7955">
      <w:pPr>
        <w:spacing w:after="0" w:line="240" w:lineRule="auto"/>
      </w:pPr>
      <w:r>
        <w:separator/>
      </w:r>
    </w:p>
  </w:footnote>
  <w:footnote w:type="continuationSeparator" w:id="0">
    <w:p w14:paraId="5B1E8106" w14:textId="77777777" w:rsidR="007E7955" w:rsidRDefault="007E7955">
      <w:pPr>
        <w:spacing w:after="0" w:line="240" w:lineRule="auto"/>
      </w:pPr>
      <w:r>
        <w:continuationSeparator/>
      </w:r>
    </w:p>
  </w:footnote>
  <w:footnote w:id="1">
    <w:p w14:paraId="25D73354" w14:textId="77777777" w:rsidR="00665120" w:rsidRDefault="00665120" w:rsidP="008F5971">
      <w:pPr>
        <w:pStyle w:val="aff0"/>
        <w:jc w:val="both"/>
        <w:rPr>
          <w:sz w:val="18"/>
          <w:lang w:val="x-none"/>
        </w:rPr>
      </w:pPr>
      <w:r>
        <w:rPr>
          <w:rStyle w:val="aff9"/>
        </w:rPr>
        <w:footnoteRef/>
      </w:r>
      <w:r>
        <w:t xml:space="preserve"> Положення щодо повторного вивчення навчального матеріалу дисципліни понад обсяги, встановлені навчальним планом освітньої програми, не поширюється на останній семестр навчання на всіх рівнях вищої освіти.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AE944" w14:textId="77777777" w:rsidR="00665120" w:rsidRDefault="00665120" w:rsidP="00EC3CD4">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A93837B" w14:textId="77777777" w:rsidR="00665120" w:rsidRDefault="00665120" w:rsidP="00EC3CD4">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19"/>
      <w:gridCol w:w="5687"/>
      <w:gridCol w:w="2320"/>
    </w:tblGrid>
    <w:tr w:rsidR="00665120" w:rsidRPr="00F728EF" w14:paraId="1177FF8B" w14:textId="77777777" w:rsidTr="00601A44">
      <w:trPr>
        <w:cantSplit/>
        <w:trHeight w:val="567"/>
      </w:trPr>
      <w:tc>
        <w:tcPr>
          <w:tcW w:w="841" w:type="pct"/>
          <w:vMerge w:val="restart"/>
          <w:tcBorders>
            <w:top w:val="single" w:sz="4" w:space="0" w:color="auto"/>
            <w:left w:val="single" w:sz="4" w:space="0" w:color="auto"/>
            <w:bottom w:val="single" w:sz="4" w:space="0" w:color="auto"/>
            <w:right w:val="single" w:sz="4" w:space="0" w:color="auto"/>
          </w:tcBorders>
          <w:vAlign w:val="center"/>
        </w:tcPr>
        <w:p w14:paraId="025CDF62" w14:textId="77777777" w:rsidR="00665120" w:rsidRPr="00F728EF" w:rsidRDefault="00665120" w:rsidP="00EC3CD4">
          <w:pPr>
            <w:pStyle w:val="a5"/>
            <w:spacing w:line="240" w:lineRule="auto"/>
            <w:ind w:firstLine="0"/>
            <w:jc w:val="center"/>
            <w:rPr>
              <w:b/>
              <w:sz w:val="16"/>
              <w:szCs w:val="16"/>
              <w:lang w:val="uk-UA" w:eastAsia="uk-UA"/>
            </w:rPr>
          </w:pPr>
          <w:r w:rsidRPr="00F728EF">
            <w:rPr>
              <w:b/>
              <w:sz w:val="16"/>
              <w:szCs w:val="16"/>
              <w:lang w:val="uk-UA" w:eastAsia="uk-UA"/>
            </w:rPr>
            <w:t>Житомирська політехніка</w:t>
          </w:r>
        </w:p>
      </w:tc>
      <w:tc>
        <w:tcPr>
          <w:tcW w:w="2953" w:type="pct"/>
          <w:tcBorders>
            <w:left w:val="single" w:sz="4" w:space="0" w:color="auto"/>
          </w:tcBorders>
          <w:vAlign w:val="center"/>
        </w:tcPr>
        <w:p w14:paraId="3FF26242" w14:textId="77777777" w:rsidR="00665120" w:rsidRPr="00755EEB" w:rsidRDefault="00665120" w:rsidP="00EC3CD4">
          <w:pPr>
            <w:pStyle w:val="a5"/>
            <w:spacing w:line="240" w:lineRule="auto"/>
            <w:jc w:val="center"/>
            <w:rPr>
              <w:sz w:val="16"/>
              <w:szCs w:val="16"/>
              <w:lang w:val="uk-UA" w:eastAsia="uk-UA"/>
            </w:rPr>
          </w:pPr>
          <w:r w:rsidRPr="00755EEB">
            <w:rPr>
              <w:sz w:val="16"/>
              <w:szCs w:val="16"/>
              <w:lang w:val="uk-UA" w:eastAsia="uk-UA"/>
            </w:rPr>
            <w:t>МІНІСТЕРСТВО ОСВІТИ І НАУКИ УКРАЇНИ</w:t>
          </w:r>
        </w:p>
        <w:p w14:paraId="50B04589" w14:textId="77777777" w:rsidR="00665120" w:rsidRPr="00755EEB" w:rsidRDefault="00665120" w:rsidP="00EC3CD4">
          <w:pPr>
            <w:pStyle w:val="a5"/>
            <w:spacing w:line="240" w:lineRule="auto"/>
            <w:ind w:left="-57" w:right="-57"/>
            <w:jc w:val="center"/>
            <w:rPr>
              <w:b/>
              <w:sz w:val="16"/>
              <w:szCs w:val="16"/>
              <w:lang w:val="uk-UA" w:eastAsia="uk-UA"/>
            </w:rPr>
          </w:pPr>
          <w:r w:rsidRPr="00755EEB">
            <w:rPr>
              <w:b/>
              <w:sz w:val="16"/>
              <w:szCs w:val="16"/>
              <w:lang w:val="uk-UA" w:eastAsia="uk-UA"/>
            </w:rPr>
            <w:t>ДЕРЖАВНИЙ УНІВЕРСИТЕТ «ЖИТОМИРСЬКА ПОЛІТЕХНІКА»</w:t>
          </w:r>
        </w:p>
        <w:p w14:paraId="15687529" w14:textId="77777777" w:rsidR="00665120" w:rsidRPr="00F728EF" w:rsidRDefault="00665120" w:rsidP="00EC3CD4">
          <w:pPr>
            <w:pStyle w:val="a5"/>
            <w:spacing w:line="240" w:lineRule="auto"/>
            <w:ind w:firstLine="0"/>
            <w:jc w:val="center"/>
            <w:rPr>
              <w:b/>
              <w:color w:val="333399"/>
              <w:sz w:val="16"/>
              <w:szCs w:val="16"/>
              <w:lang w:val="uk-UA" w:eastAsia="uk-UA"/>
            </w:rPr>
          </w:pPr>
          <w:r w:rsidRPr="00755EEB">
            <w:rPr>
              <w:b/>
              <w:sz w:val="16"/>
              <w:szCs w:val="16"/>
              <w:lang w:val="uk-UA"/>
            </w:rPr>
            <w:t>Система управління якістю відповідає ДСТУ ISO 9001:2015</w:t>
          </w:r>
        </w:p>
      </w:tc>
      <w:tc>
        <w:tcPr>
          <w:tcW w:w="1205" w:type="pct"/>
          <w:vAlign w:val="center"/>
        </w:tcPr>
        <w:p w14:paraId="198100A9" w14:textId="77777777" w:rsidR="00665120" w:rsidRPr="00CE7EE5" w:rsidRDefault="00665120" w:rsidP="00CE7EE5">
          <w:pPr>
            <w:autoSpaceDE w:val="0"/>
            <w:autoSpaceDN w:val="0"/>
            <w:spacing w:after="0" w:line="240" w:lineRule="auto"/>
            <w:jc w:val="center"/>
            <w:rPr>
              <w:b/>
              <w:sz w:val="16"/>
              <w:szCs w:val="16"/>
              <w:lang w:val="uk-UA"/>
            </w:rPr>
          </w:pPr>
          <w:r w:rsidRPr="00CE7EE5">
            <w:rPr>
              <w:b/>
              <w:sz w:val="16"/>
              <w:szCs w:val="16"/>
              <w:lang w:val="uk-UA"/>
            </w:rPr>
            <w:t>Ф-19.05.</w:t>
          </w:r>
        </w:p>
        <w:p w14:paraId="7531C5A3" w14:textId="05030DD8" w:rsidR="00665120" w:rsidRPr="004E50F6" w:rsidRDefault="00665120" w:rsidP="00CE7EE5">
          <w:pPr>
            <w:autoSpaceDE w:val="0"/>
            <w:autoSpaceDN w:val="0"/>
            <w:spacing w:after="0" w:line="240" w:lineRule="auto"/>
            <w:jc w:val="center"/>
            <w:rPr>
              <w:b/>
              <w:sz w:val="16"/>
              <w:szCs w:val="16"/>
              <w:lang w:val="uk-UA"/>
            </w:rPr>
          </w:pPr>
          <w:r w:rsidRPr="00CE7EE5">
            <w:rPr>
              <w:b/>
              <w:sz w:val="16"/>
              <w:szCs w:val="16"/>
              <w:lang w:val="uk-UA"/>
            </w:rPr>
            <w:t>05.01/072.1/Б/ВК.2.10-2024-2025</w:t>
          </w:r>
        </w:p>
      </w:tc>
    </w:tr>
    <w:tr w:rsidR="00665120" w:rsidRPr="00F728EF" w14:paraId="1F8D5000" w14:textId="77777777" w:rsidTr="00601A44">
      <w:trPr>
        <w:cantSplit/>
        <w:trHeight w:val="227"/>
      </w:trPr>
      <w:tc>
        <w:tcPr>
          <w:tcW w:w="841" w:type="pct"/>
          <w:vMerge/>
          <w:tcBorders>
            <w:top w:val="single" w:sz="4" w:space="0" w:color="auto"/>
            <w:left w:val="single" w:sz="4" w:space="0" w:color="auto"/>
            <w:bottom w:val="single" w:sz="4" w:space="0" w:color="auto"/>
            <w:right w:val="single" w:sz="4" w:space="0" w:color="auto"/>
          </w:tcBorders>
          <w:vAlign w:val="center"/>
        </w:tcPr>
        <w:p w14:paraId="43933EC1" w14:textId="77777777" w:rsidR="00665120" w:rsidRPr="00F728EF" w:rsidRDefault="00665120" w:rsidP="00EC3CD4">
          <w:pPr>
            <w:pStyle w:val="a5"/>
            <w:spacing w:line="240" w:lineRule="auto"/>
            <w:ind w:firstLine="0"/>
            <w:jc w:val="center"/>
            <w:rPr>
              <w:b/>
              <w:i/>
              <w:sz w:val="16"/>
              <w:szCs w:val="16"/>
              <w:lang w:val="uk-UA" w:eastAsia="uk-UA"/>
            </w:rPr>
          </w:pPr>
        </w:p>
      </w:tc>
      <w:tc>
        <w:tcPr>
          <w:tcW w:w="2953" w:type="pct"/>
          <w:tcBorders>
            <w:left w:val="single" w:sz="4" w:space="0" w:color="auto"/>
          </w:tcBorders>
          <w:vAlign w:val="center"/>
        </w:tcPr>
        <w:p w14:paraId="02DB41FE" w14:textId="77777777" w:rsidR="00665120" w:rsidRPr="00F728EF" w:rsidRDefault="00665120" w:rsidP="00EC3CD4">
          <w:pPr>
            <w:pStyle w:val="a5"/>
            <w:spacing w:line="240" w:lineRule="auto"/>
            <w:ind w:firstLine="0"/>
            <w:jc w:val="center"/>
            <w:rPr>
              <w:i/>
              <w:sz w:val="16"/>
              <w:szCs w:val="16"/>
              <w:lang w:val="uk-UA" w:eastAsia="uk-UA"/>
            </w:rPr>
          </w:pPr>
          <w:r w:rsidRPr="00F728EF">
            <w:rPr>
              <w:i/>
              <w:sz w:val="16"/>
              <w:szCs w:val="16"/>
              <w:lang w:val="uk-UA" w:eastAsia="uk-UA"/>
            </w:rPr>
            <w:t>Екземпляр № 1</w:t>
          </w:r>
        </w:p>
      </w:tc>
      <w:tc>
        <w:tcPr>
          <w:tcW w:w="1205" w:type="pct"/>
          <w:vAlign w:val="center"/>
        </w:tcPr>
        <w:p w14:paraId="307F5284" w14:textId="77777777" w:rsidR="00665120" w:rsidRPr="00F728EF" w:rsidRDefault="00665120" w:rsidP="00115A1B">
          <w:pPr>
            <w:pStyle w:val="a5"/>
            <w:spacing w:line="240" w:lineRule="auto"/>
            <w:ind w:firstLine="0"/>
            <w:jc w:val="center"/>
            <w:rPr>
              <w:i/>
              <w:sz w:val="16"/>
              <w:szCs w:val="16"/>
              <w:lang w:val="uk-UA" w:eastAsia="uk-UA"/>
            </w:rPr>
          </w:pPr>
          <w:r w:rsidRPr="00F728EF">
            <w:rPr>
              <w:i/>
              <w:sz w:val="16"/>
              <w:szCs w:val="16"/>
              <w:lang w:val="uk-UA" w:eastAsia="uk-UA"/>
            </w:rPr>
            <w:t xml:space="preserve">Арк  </w:t>
          </w:r>
          <w:r>
            <w:rPr>
              <w:i/>
              <w:sz w:val="16"/>
              <w:szCs w:val="16"/>
              <w:lang w:val="uk-UA" w:eastAsia="uk-UA"/>
            </w:rPr>
            <w:t xml:space="preserve"> </w:t>
          </w:r>
          <w:r w:rsidRPr="00F728EF">
            <w:rPr>
              <w:i/>
              <w:sz w:val="16"/>
              <w:szCs w:val="16"/>
              <w:lang w:val="uk-UA" w:eastAsia="uk-UA"/>
            </w:rPr>
            <w:t xml:space="preserve"> /</w:t>
          </w:r>
          <w:r>
            <w:rPr>
              <w:i/>
              <w:sz w:val="16"/>
              <w:szCs w:val="16"/>
              <w:lang w:val="uk-UA" w:eastAsia="uk-UA"/>
            </w:rPr>
            <w:t>12</w:t>
          </w:r>
        </w:p>
      </w:tc>
    </w:tr>
  </w:tbl>
  <w:p w14:paraId="0B42C368" w14:textId="77777777" w:rsidR="00665120" w:rsidRPr="004D7507" w:rsidRDefault="00665120" w:rsidP="00EC3CD4">
    <w:pPr>
      <w:pStyle w:val="a5"/>
      <w:spacing w:line="360" w:lineRule="auto"/>
      <w:ind w:right="357" w:firstLine="0"/>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0AFC6" w14:textId="77777777" w:rsidR="00665120" w:rsidRPr="00E65116" w:rsidRDefault="00665120" w:rsidP="00EC3CD4">
    <w:pPr>
      <w:pStyle w:val="a5"/>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A6BBEE"/>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00000005"/>
    <w:multiLevelType w:val="singleLevel"/>
    <w:tmpl w:val="00000005"/>
    <w:name w:val="WW8Num22"/>
    <w:lvl w:ilvl="0">
      <w:start w:val="1"/>
      <w:numFmt w:val="decimal"/>
      <w:lvlText w:val="%1."/>
      <w:lvlJc w:val="left"/>
      <w:pPr>
        <w:tabs>
          <w:tab w:val="num" w:pos="720"/>
        </w:tabs>
        <w:ind w:left="720" w:hanging="360"/>
      </w:pPr>
    </w:lvl>
  </w:abstractNum>
  <w:abstractNum w:abstractNumId="2" w15:restartNumberingAfterBreak="0">
    <w:nsid w:val="00000008"/>
    <w:multiLevelType w:val="singleLevel"/>
    <w:tmpl w:val="00000008"/>
    <w:name w:val="WW8Num36"/>
    <w:lvl w:ilvl="0">
      <w:start w:val="1"/>
      <w:numFmt w:val="decimal"/>
      <w:lvlText w:val="%1."/>
      <w:lvlJc w:val="left"/>
      <w:pPr>
        <w:tabs>
          <w:tab w:val="num" w:pos="720"/>
        </w:tabs>
        <w:ind w:left="720" w:hanging="360"/>
      </w:pPr>
    </w:lvl>
  </w:abstractNum>
  <w:abstractNum w:abstractNumId="3" w15:restartNumberingAfterBreak="0">
    <w:nsid w:val="00000009"/>
    <w:multiLevelType w:val="singleLevel"/>
    <w:tmpl w:val="00000009"/>
    <w:name w:val="WW8Num38"/>
    <w:lvl w:ilvl="0">
      <w:start w:val="1"/>
      <w:numFmt w:val="decimal"/>
      <w:lvlText w:val="%1."/>
      <w:lvlJc w:val="left"/>
      <w:pPr>
        <w:tabs>
          <w:tab w:val="num" w:pos="720"/>
        </w:tabs>
        <w:ind w:left="720" w:hanging="360"/>
      </w:pPr>
    </w:lvl>
  </w:abstractNum>
  <w:abstractNum w:abstractNumId="4" w15:restartNumberingAfterBreak="0">
    <w:nsid w:val="0000000A"/>
    <w:multiLevelType w:val="singleLevel"/>
    <w:tmpl w:val="0000000A"/>
    <w:name w:val="WW8Num40"/>
    <w:lvl w:ilvl="0">
      <w:start w:val="1"/>
      <w:numFmt w:val="decimal"/>
      <w:lvlText w:val="%1."/>
      <w:lvlJc w:val="left"/>
      <w:pPr>
        <w:tabs>
          <w:tab w:val="num" w:pos="720"/>
        </w:tabs>
        <w:ind w:left="720" w:hanging="360"/>
      </w:pPr>
    </w:lvl>
  </w:abstractNum>
  <w:abstractNum w:abstractNumId="5" w15:restartNumberingAfterBreak="0">
    <w:nsid w:val="0000000C"/>
    <w:multiLevelType w:val="singleLevel"/>
    <w:tmpl w:val="0000000C"/>
    <w:name w:val="WW8Num50"/>
    <w:lvl w:ilvl="0">
      <w:start w:val="1"/>
      <w:numFmt w:val="decimal"/>
      <w:lvlText w:val="%1."/>
      <w:lvlJc w:val="left"/>
      <w:pPr>
        <w:tabs>
          <w:tab w:val="num" w:pos="720"/>
        </w:tabs>
        <w:ind w:left="720" w:hanging="360"/>
      </w:pPr>
    </w:lvl>
  </w:abstractNum>
  <w:abstractNum w:abstractNumId="6" w15:restartNumberingAfterBreak="0">
    <w:nsid w:val="0000000E"/>
    <w:multiLevelType w:val="singleLevel"/>
    <w:tmpl w:val="0000000E"/>
    <w:name w:val="WW8Num53"/>
    <w:lvl w:ilvl="0">
      <w:start w:val="1"/>
      <w:numFmt w:val="decimal"/>
      <w:lvlText w:val="%1."/>
      <w:lvlJc w:val="left"/>
      <w:pPr>
        <w:tabs>
          <w:tab w:val="num" w:pos="1068"/>
        </w:tabs>
        <w:ind w:left="1068" w:hanging="360"/>
      </w:pPr>
      <w:rPr>
        <w:rFonts w:ascii="Times New Roman" w:hAnsi="Times New Roman" w:cs="Times New Roman"/>
        <w:b w:val="0"/>
        <w:i w:val="0"/>
      </w:rPr>
    </w:lvl>
  </w:abstractNum>
  <w:abstractNum w:abstractNumId="7" w15:restartNumberingAfterBreak="0">
    <w:nsid w:val="0000000F"/>
    <w:multiLevelType w:val="singleLevel"/>
    <w:tmpl w:val="0000000F"/>
    <w:name w:val="WW8Num55"/>
    <w:lvl w:ilvl="0">
      <w:start w:val="1"/>
      <w:numFmt w:val="decimal"/>
      <w:lvlText w:val="%1."/>
      <w:lvlJc w:val="left"/>
      <w:pPr>
        <w:tabs>
          <w:tab w:val="num" w:pos="720"/>
        </w:tabs>
        <w:ind w:left="720" w:hanging="360"/>
      </w:pPr>
    </w:lvl>
  </w:abstractNum>
  <w:abstractNum w:abstractNumId="8" w15:restartNumberingAfterBreak="0">
    <w:nsid w:val="00000010"/>
    <w:multiLevelType w:val="singleLevel"/>
    <w:tmpl w:val="00000010"/>
    <w:name w:val="WW8Num58"/>
    <w:lvl w:ilvl="0">
      <w:start w:val="1"/>
      <w:numFmt w:val="decimal"/>
      <w:lvlText w:val="%1."/>
      <w:lvlJc w:val="left"/>
      <w:pPr>
        <w:tabs>
          <w:tab w:val="num" w:pos="720"/>
        </w:tabs>
        <w:ind w:left="720" w:hanging="360"/>
      </w:pPr>
    </w:lvl>
  </w:abstractNum>
  <w:abstractNum w:abstractNumId="9" w15:restartNumberingAfterBreak="0">
    <w:nsid w:val="00000013"/>
    <w:multiLevelType w:val="singleLevel"/>
    <w:tmpl w:val="00000013"/>
    <w:name w:val="WW8Num71"/>
    <w:lvl w:ilvl="0">
      <w:start w:val="1"/>
      <w:numFmt w:val="decimal"/>
      <w:lvlText w:val="%1."/>
      <w:lvlJc w:val="left"/>
      <w:pPr>
        <w:tabs>
          <w:tab w:val="num" w:pos="1068"/>
        </w:tabs>
        <w:ind w:left="1068" w:hanging="360"/>
      </w:pPr>
      <w:rPr>
        <w:rFonts w:ascii="Times New Roman" w:hAnsi="Times New Roman"/>
        <w:b w:val="0"/>
        <w:i w:val="0"/>
      </w:rPr>
    </w:lvl>
  </w:abstractNum>
  <w:abstractNum w:abstractNumId="10" w15:restartNumberingAfterBreak="0">
    <w:nsid w:val="00000014"/>
    <w:multiLevelType w:val="singleLevel"/>
    <w:tmpl w:val="00000014"/>
    <w:name w:val="WW8Num76"/>
    <w:lvl w:ilvl="0">
      <w:start w:val="1"/>
      <w:numFmt w:val="decimal"/>
      <w:lvlText w:val="%1."/>
      <w:lvlJc w:val="left"/>
      <w:pPr>
        <w:tabs>
          <w:tab w:val="num" w:pos="720"/>
        </w:tabs>
        <w:ind w:left="720" w:hanging="360"/>
      </w:pPr>
    </w:lvl>
  </w:abstractNum>
  <w:abstractNum w:abstractNumId="11" w15:restartNumberingAfterBreak="0">
    <w:nsid w:val="07190657"/>
    <w:multiLevelType w:val="hybridMultilevel"/>
    <w:tmpl w:val="16B8EF00"/>
    <w:lvl w:ilvl="0" w:tplc="85D0FFB6">
      <w:start w:val="1"/>
      <w:numFmt w:val="decimal"/>
      <w:lvlText w:val="%1."/>
      <w:lvlJc w:val="left"/>
      <w:pPr>
        <w:ind w:left="1080" w:hanging="360"/>
      </w:pPr>
      <w:rPr>
        <w:rFonts w:ascii="Times New Roman" w:eastAsia="Times New Roman" w:hAnsi="Times New Roman" w:cs="Times New Roman"/>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09AC442A"/>
    <w:multiLevelType w:val="hybridMultilevel"/>
    <w:tmpl w:val="4336CF9A"/>
    <w:lvl w:ilvl="0" w:tplc="0422000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D6927B6"/>
    <w:multiLevelType w:val="hybridMultilevel"/>
    <w:tmpl w:val="5966235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 w15:restartNumberingAfterBreak="0">
    <w:nsid w:val="10D85C62"/>
    <w:multiLevelType w:val="multilevel"/>
    <w:tmpl w:val="C3F2C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FE7412"/>
    <w:multiLevelType w:val="hybridMultilevel"/>
    <w:tmpl w:val="0366CA24"/>
    <w:lvl w:ilvl="0" w:tplc="55B8E3E2">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16" w15:restartNumberingAfterBreak="0">
    <w:nsid w:val="1E26559B"/>
    <w:multiLevelType w:val="hybridMultilevel"/>
    <w:tmpl w:val="C4C406E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15:restartNumberingAfterBreak="0">
    <w:nsid w:val="1F7463E9"/>
    <w:multiLevelType w:val="hybridMultilevel"/>
    <w:tmpl w:val="69F0AE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0730C1D"/>
    <w:multiLevelType w:val="hybridMultilevel"/>
    <w:tmpl w:val="19A2B948"/>
    <w:lvl w:ilvl="0" w:tplc="7E2CC6F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9" w15:restartNumberingAfterBreak="0">
    <w:nsid w:val="2AAB1DD1"/>
    <w:multiLevelType w:val="hybridMultilevel"/>
    <w:tmpl w:val="B0B8F7D2"/>
    <w:lvl w:ilvl="0" w:tplc="404290C8">
      <w:start w:val="10"/>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0" w15:restartNumberingAfterBreak="0">
    <w:nsid w:val="2C7954A2"/>
    <w:multiLevelType w:val="hybridMultilevel"/>
    <w:tmpl w:val="328EFAD2"/>
    <w:lvl w:ilvl="0" w:tplc="0422000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21" w15:restartNumberingAfterBreak="0">
    <w:nsid w:val="300319CE"/>
    <w:multiLevelType w:val="hybridMultilevel"/>
    <w:tmpl w:val="403A4CAE"/>
    <w:lvl w:ilvl="0" w:tplc="3E92BAD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0E462B4"/>
    <w:multiLevelType w:val="hybridMultilevel"/>
    <w:tmpl w:val="D38C1ABE"/>
    <w:lvl w:ilvl="0" w:tplc="52E211DE">
      <w:start w:val="1"/>
      <w:numFmt w:val="decimal"/>
      <w:lvlText w:val="%1."/>
      <w:lvlJc w:val="left"/>
      <w:pPr>
        <w:ind w:left="720" w:hanging="360"/>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3" w15:restartNumberingAfterBreak="0">
    <w:nsid w:val="344B4E00"/>
    <w:multiLevelType w:val="hybridMultilevel"/>
    <w:tmpl w:val="1DA0013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15:restartNumberingAfterBreak="0">
    <w:nsid w:val="35A7001D"/>
    <w:multiLevelType w:val="hybridMultilevel"/>
    <w:tmpl w:val="12B641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9BF1425"/>
    <w:multiLevelType w:val="hybridMultilevel"/>
    <w:tmpl w:val="241A4E9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6" w15:restartNumberingAfterBreak="0">
    <w:nsid w:val="3BEC7D61"/>
    <w:multiLevelType w:val="hybridMultilevel"/>
    <w:tmpl w:val="A06A75F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7" w15:restartNumberingAfterBreak="0">
    <w:nsid w:val="3C4B4FAC"/>
    <w:multiLevelType w:val="multilevel"/>
    <w:tmpl w:val="83A4A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2532D4"/>
    <w:multiLevelType w:val="hybridMultilevel"/>
    <w:tmpl w:val="587C10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07C0DC8"/>
    <w:multiLevelType w:val="hybridMultilevel"/>
    <w:tmpl w:val="E6B69A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45E368C1"/>
    <w:multiLevelType w:val="hybridMultilevel"/>
    <w:tmpl w:val="BAAE2E0E"/>
    <w:lvl w:ilvl="0" w:tplc="1F8E0E4C">
      <w:start w:val="1"/>
      <w:numFmt w:val="decimal"/>
      <w:lvlText w:val="%1."/>
      <w:lvlJc w:val="left"/>
      <w:pPr>
        <w:ind w:left="720" w:hanging="360"/>
      </w:pPr>
      <w:rPr>
        <w:rFonts w:ascii="Times New Roman" w:hAnsi="Times New Roman" w:hint="default"/>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4823322C"/>
    <w:multiLevelType w:val="hybridMultilevel"/>
    <w:tmpl w:val="0A20F294"/>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4365EBB"/>
    <w:multiLevelType w:val="hybridMultilevel"/>
    <w:tmpl w:val="08D08FF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3" w15:restartNumberingAfterBreak="0">
    <w:nsid w:val="550726F9"/>
    <w:multiLevelType w:val="hybridMultilevel"/>
    <w:tmpl w:val="44B8CF7C"/>
    <w:lvl w:ilvl="0" w:tplc="79B6D19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4" w15:restartNumberingAfterBreak="0">
    <w:nsid w:val="569C5A1C"/>
    <w:multiLevelType w:val="multilevel"/>
    <w:tmpl w:val="65583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0D65E3"/>
    <w:multiLevelType w:val="hybridMultilevel"/>
    <w:tmpl w:val="15C808E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6" w15:restartNumberingAfterBreak="0">
    <w:nsid w:val="5C3E0F42"/>
    <w:multiLevelType w:val="singleLevel"/>
    <w:tmpl w:val="7B12F91E"/>
    <w:lvl w:ilvl="0">
      <w:start w:val="1"/>
      <w:numFmt w:val="decimal"/>
      <w:lvlText w:val="%1."/>
      <w:legacy w:legacy="1" w:legacySpace="0" w:legacyIndent="221"/>
      <w:lvlJc w:val="left"/>
      <w:rPr>
        <w:rFonts w:ascii="Times New Roman" w:hAnsi="Times New Roman" w:cs="Times New Roman" w:hint="default"/>
        <w:b w:val="0"/>
        <w:i w:val="0"/>
        <w:sz w:val="28"/>
        <w:szCs w:val="28"/>
      </w:rPr>
    </w:lvl>
  </w:abstractNum>
  <w:abstractNum w:abstractNumId="37" w15:restartNumberingAfterBreak="0">
    <w:nsid w:val="67E9218E"/>
    <w:multiLevelType w:val="hybridMultilevel"/>
    <w:tmpl w:val="167CD4C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8" w15:restartNumberingAfterBreak="0">
    <w:nsid w:val="6CBB1FD4"/>
    <w:multiLevelType w:val="hybridMultilevel"/>
    <w:tmpl w:val="179AB4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E481C94"/>
    <w:multiLevelType w:val="multilevel"/>
    <w:tmpl w:val="537C3D9E"/>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72F32D95"/>
    <w:multiLevelType w:val="hybridMultilevel"/>
    <w:tmpl w:val="DABA9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5882F7F"/>
    <w:multiLevelType w:val="hybridMultilevel"/>
    <w:tmpl w:val="4A5E6580"/>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A0D2775"/>
    <w:multiLevelType w:val="multilevel"/>
    <w:tmpl w:val="65ECA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FE31C0"/>
    <w:multiLevelType w:val="multilevel"/>
    <w:tmpl w:val="1C72BC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2"/>
  </w:num>
  <w:num w:numId="3">
    <w:abstractNumId w:val="27"/>
  </w:num>
  <w:num w:numId="4">
    <w:abstractNumId w:val="34"/>
  </w:num>
  <w:num w:numId="5">
    <w:abstractNumId w:val="28"/>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0"/>
  </w:num>
  <w:num w:numId="9">
    <w:abstractNumId w:val="43"/>
  </w:num>
  <w:num w:numId="10">
    <w:abstractNumId w:val="24"/>
  </w:num>
  <w:num w:numId="11">
    <w:abstractNumId w:val="38"/>
  </w:num>
  <w:num w:numId="12">
    <w:abstractNumId w:val="22"/>
  </w:num>
  <w:num w:numId="13">
    <w:abstractNumId w:val="12"/>
  </w:num>
  <w:num w:numId="14">
    <w:abstractNumId w:val="25"/>
  </w:num>
  <w:num w:numId="15">
    <w:abstractNumId w:val="41"/>
  </w:num>
  <w:num w:numId="16">
    <w:abstractNumId w:val="26"/>
  </w:num>
  <w:num w:numId="17">
    <w:abstractNumId w:val="39"/>
    <w:lvlOverride w:ilvl="0">
      <w:startOverride w:val="1"/>
    </w:lvlOverride>
  </w:num>
  <w:num w:numId="18">
    <w:abstractNumId w:val="33"/>
  </w:num>
  <w:num w:numId="19">
    <w:abstractNumId w:val="18"/>
  </w:num>
  <w:num w:numId="20">
    <w:abstractNumId w:val="17"/>
  </w:num>
  <w:num w:numId="21">
    <w:abstractNumId w:val="29"/>
  </w:num>
  <w:num w:numId="22">
    <w:abstractNumId w:val="37"/>
  </w:num>
  <w:num w:numId="23">
    <w:abstractNumId w:val="30"/>
  </w:num>
  <w:num w:numId="24">
    <w:abstractNumId w:val="35"/>
  </w:num>
  <w:num w:numId="25">
    <w:abstractNumId w:val="11"/>
  </w:num>
  <w:num w:numId="26">
    <w:abstractNumId w:val="13"/>
  </w:num>
  <w:num w:numId="27">
    <w:abstractNumId w:val="23"/>
  </w:num>
  <w:num w:numId="28">
    <w:abstractNumId w:val="32"/>
  </w:num>
  <w:num w:numId="29">
    <w:abstractNumId w:val="40"/>
  </w:num>
  <w:num w:numId="30">
    <w:abstractNumId w:val="19"/>
  </w:num>
  <w:num w:numId="31">
    <w:abstractNumId w:val="31"/>
  </w:num>
  <w:num w:numId="32">
    <w:abstractNumId w:val="14"/>
  </w:num>
  <w:num w:numId="33">
    <w:abstractNumId w:val="21"/>
  </w:num>
  <w:num w:numId="34">
    <w:abstractNumId w:val="16"/>
  </w:num>
  <w:num w:numId="35">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07D"/>
    <w:rsid w:val="0002078F"/>
    <w:rsid w:val="00027297"/>
    <w:rsid w:val="00032DF7"/>
    <w:rsid w:val="00037935"/>
    <w:rsid w:val="0005489D"/>
    <w:rsid w:val="00055720"/>
    <w:rsid w:val="000818ED"/>
    <w:rsid w:val="000C1F60"/>
    <w:rsid w:val="000D6B93"/>
    <w:rsid w:val="000E2EBB"/>
    <w:rsid w:val="000F25F0"/>
    <w:rsid w:val="00115A1B"/>
    <w:rsid w:val="00147250"/>
    <w:rsid w:val="001B7094"/>
    <w:rsid w:val="001F5F5F"/>
    <w:rsid w:val="002164DD"/>
    <w:rsid w:val="00272D3F"/>
    <w:rsid w:val="0028035B"/>
    <w:rsid w:val="002A3C39"/>
    <w:rsid w:val="002B006D"/>
    <w:rsid w:val="00345506"/>
    <w:rsid w:val="00365239"/>
    <w:rsid w:val="003B3A97"/>
    <w:rsid w:val="003D1AC8"/>
    <w:rsid w:val="00414800"/>
    <w:rsid w:val="004560ED"/>
    <w:rsid w:val="00463CC3"/>
    <w:rsid w:val="004A28EC"/>
    <w:rsid w:val="004A5E6D"/>
    <w:rsid w:val="004D63C2"/>
    <w:rsid w:val="004E50F6"/>
    <w:rsid w:val="004F563A"/>
    <w:rsid w:val="00556308"/>
    <w:rsid w:val="005947F0"/>
    <w:rsid w:val="005A0157"/>
    <w:rsid w:val="005E7A37"/>
    <w:rsid w:val="00601A44"/>
    <w:rsid w:val="006123E5"/>
    <w:rsid w:val="00612639"/>
    <w:rsid w:val="00622AA0"/>
    <w:rsid w:val="00665120"/>
    <w:rsid w:val="00671706"/>
    <w:rsid w:val="006B528C"/>
    <w:rsid w:val="006C3927"/>
    <w:rsid w:val="006C5070"/>
    <w:rsid w:val="00702A60"/>
    <w:rsid w:val="00722C50"/>
    <w:rsid w:val="00737429"/>
    <w:rsid w:val="00795C98"/>
    <w:rsid w:val="007E6710"/>
    <w:rsid w:val="007E7955"/>
    <w:rsid w:val="007F7812"/>
    <w:rsid w:val="00830FA1"/>
    <w:rsid w:val="00866BED"/>
    <w:rsid w:val="00894A18"/>
    <w:rsid w:val="008D4F40"/>
    <w:rsid w:val="008E39AC"/>
    <w:rsid w:val="008F065D"/>
    <w:rsid w:val="008F5971"/>
    <w:rsid w:val="00912468"/>
    <w:rsid w:val="009212E0"/>
    <w:rsid w:val="009272A2"/>
    <w:rsid w:val="009E707D"/>
    <w:rsid w:val="009F1523"/>
    <w:rsid w:val="009F7234"/>
    <w:rsid w:val="00A22FE5"/>
    <w:rsid w:val="00A345F5"/>
    <w:rsid w:val="00AB423E"/>
    <w:rsid w:val="00AB5595"/>
    <w:rsid w:val="00B20070"/>
    <w:rsid w:val="00B52520"/>
    <w:rsid w:val="00B57928"/>
    <w:rsid w:val="00B8086A"/>
    <w:rsid w:val="00B914CB"/>
    <w:rsid w:val="00BA32BE"/>
    <w:rsid w:val="00BB084B"/>
    <w:rsid w:val="00C748A3"/>
    <w:rsid w:val="00C81DA2"/>
    <w:rsid w:val="00CE51EF"/>
    <w:rsid w:val="00CE7EE5"/>
    <w:rsid w:val="00D62EF9"/>
    <w:rsid w:val="00D80C0E"/>
    <w:rsid w:val="00D953D9"/>
    <w:rsid w:val="00DD679E"/>
    <w:rsid w:val="00DE019F"/>
    <w:rsid w:val="00E07AC6"/>
    <w:rsid w:val="00E1275C"/>
    <w:rsid w:val="00E404C4"/>
    <w:rsid w:val="00E84F74"/>
    <w:rsid w:val="00EA729B"/>
    <w:rsid w:val="00EB3367"/>
    <w:rsid w:val="00EC26FE"/>
    <w:rsid w:val="00EC3CD4"/>
    <w:rsid w:val="00EF1E77"/>
    <w:rsid w:val="00EF543C"/>
    <w:rsid w:val="00F13817"/>
    <w:rsid w:val="00F357C3"/>
    <w:rsid w:val="00F52910"/>
    <w:rsid w:val="00F60BE0"/>
    <w:rsid w:val="00F70555"/>
    <w:rsid w:val="00F77F11"/>
    <w:rsid w:val="00F803D7"/>
    <w:rsid w:val="00FB47F0"/>
    <w:rsid w:val="00FF2C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87F01"/>
  <w15:docId w15:val="{9BE05838-91CB-442B-B9CC-0E8461149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0BE0"/>
  </w:style>
  <w:style w:type="paragraph" w:styleId="1">
    <w:name w:val="heading 1"/>
    <w:basedOn w:val="a"/>
    <w:next w:val="a"/>
    <w:link w:val="10"/>
    <w:uiPriority w:val="99"/>
    <w:qFormat/>
    <w:rsid w:val="009E707D"/>
    <w:pPr>
      <w:keepNext/>
      <w:widowControl w:val="0"/>
      <w:adjustRightInd w:val="0"/>
      <w:spacing w:before="240" w:after="60" w:line="360" w:lineRule="atLeast"/>
      <w:jc w:val="both"/>
      <w:textAlignment w:val="baseline"/>
      <w:outlineLvl w:val="0"/>
    </w:pPr>
    <w:rPr>
      <w:rFonts w:ascii="Arial" w:eastAsia="Times New Roman" w:hAnsi="Arial" w:cs="Times New Roman"/>
      <w:b/>
      <w:kern w:val="28"/>
      <w:sz w:val="28"/>
      <w:szCs w:val="20"/>
    </w:rPr>
  </w:style>
  <w:style w:type="paragraph" w:styleId="2">
    <w:name w:val="heading 2"/>
    <w:basedOn w:val="a"/>
    <w:next w:val="a"/>
    <w:link w:val="20"/>
    <w:uiPriority w:val="99"/>
    <w:qFormat/>
    <w:rsid w:val="002164DD"/>
    <w:pPr>
      <w:keepNext/>
      <w:spacing w:after="0" w:line="240" w:lineRule="auto"/>
      <w:jc w:val="center"/>
      <w:outlineLvl w:val="1"/>
    </w:pPr>
    <w:rPr>
      <w:rFonts w:ascii="Times New Roman" w:eastAsia="Times New Roman" w:hAnsi="Times New Roman" w:cs="Times New Roman"/>
      <w:b/>
      <w:sz w:val="32"/>
      <w:szCs w:val="20"/>
      <w:lang w:val="uk-UA"/>
    </w:rPr>
  </w:style>
  <w:style w:type="paragraph" w:styleId="3">
    <w:name w:val="heading 3"/>
    <w:basedOn w:val="a"/>
    <w:next w:val="a"/>
    <w:link w:val="30"/>
    <w:uiPriority w:val="99"/>
    <w:qFormat/>
    <w:rsid w:val="002164DD"/>
    <w:pPr>
      <w:keepNext/>
      <w:spacing w:after="0" w:line="240" w:lineRule="auto"/>
      <w:ind w:firstLine="567"/>
      <w:outlineLvl w:val="2"/>
    </w:pPr>
    <w:rPr>
      <w:rFonts w:ascii="Times New Roman" w:eastAsia="Times New Roman" w:hAnsi="Times New Roman" w:cs="Times New Roman"/>
      <w:b/>
      <w:sz w:val="24"/>
      <w:szCs w:val="24"/>
      <w:u w:val="single"/>
      <w:lang w:val="uk-UA"/>
    </w:rPr>
  </w:style>
  <w:style w:type="paragraph" w:styleId="4">
    <w:name w:val="heading 4"/>
    <w:basedOn w:val="a"/>
    <w:next w:val="a"/>
    <w:link w:val="40"/>
    <w:uiPriority w:val="99"/>
    <w:qFormat/>
    <w:rsid w:val="002164DD"/>
    <w:pPr>
      <w:keepNext/>
      <w:spacing w:after="0" w:line="312" w:lineRule="auto"/>
      <w:jc w:val="both"/>
      <w:outlineLvl w:val="3"/>
    </w:pPr>
    <w:rPr>
      <w:rFonts w:ascii="Times New Roman" w:eastAsia="Times New Roman" w:hAnsi="Times New Roman" w:cs="Times New Roman"/>
      <w:sz w:val="28"/>
      <w:szCs w:val="20"/>
      <w:lang w:val="uk-UA" w:eastAsia="en-US"/>
    </w:rPr>
  </w:style>
  <w:style w:type="paragraph" w:styleId="50">
    <w:name w:val="heading 5"/>
    <w:basedOn w:val="a"/>
    <w:next w:val="a"/>
    <w:link w:val="51"/>
    <w:uiPriority w:val="99"/>
    <w:unhideWhenUsed/>
    <w:qFormat/>
    <w:rsid w:val="00622AA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2164DD"/>
    <w:pPr>
      <w:keepNext/>
      <w:spacing w:after="0" w:line="240" w:lineRule="auto"/>
      <w:ind w:firstLine="360"/>
      <w:jc w:val="center"/>
      <w:outlineLvl w:val="5"/>
    </w:pPr>
    <w:rPr>
      <w:rFonts w:ascii="Times New Roman" w:eastAsia="Times New Roman" w:hAnsi="Times New Roman" w:cs="Times New Roman"/>
      <w:b/>
      <w:sz w:val="28"/>
      <w:szCs w:val="24"/>
      <w:lang w:val="uk-UA"/>
    </w:rPr>
  </w:style>
  <w:style w:type="paragraph" w:styleId="7">
    <w:name w:val="heading 7"/>
    <w:basedOn w:val="a"/>
    <w:next w:val="a"/>
    <w:link w:val="70"/>
    <w:uiPriority w:val="99"/>
    <w:unhideWhenUsed/>
    <w:qFormat/>
    <w:rsid w:val="009E70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2164DD"/>
    <w:pPr>
      <w:keepNext/>
      <w:spacing w:after="0" w:line="312" w:lineRule="auto"/>
      <w:ind w:left="405"/>
      <w:jc w:val="both"/>
      <w:outlineLvl w:val="7"/>
    </w:pPr>
    <w:rPr>
      <w:rFonts w:ascii="Times New Roman" w:eastAsia="Times New Roman" w:hAnsi="Times New Roman" w:cs="Times New Roman"/>
      <w:sz w:val="28"/>
      <w:szCs w:val="20"/>
      <w:lang w:eastAsia="en-US"/>
    </w:rPr>
  </w:style>
  <w:style w:type="paragraph" w:styleId="9">
    <w:name w:val="heading 9"/>
    <w:basedOn w:val="a"/>
    <w:next w:val="a"/>
    <w:link w:val="90"/>
    <w:uiPriority w:val="99"/>
    <w:qFormat/>
    <w:rsid w:val="002164DD"/>
    <w:pPr>
      <w:keepNext/>
      <w:spacing w:after="0" w:line="240" w:lineRule="auto"/>
      <w:ind w:firstLine="360"/>
      <w:outlineLvl w:val="8"/>
    </w:pPr>
    <w:rPr>
      <w:rFonts w:ascii="Times New Roman" w:eastAsia="Times New Roman" w:hAnsi="Times New Roman" w:cs="Times New Roman"/>
      <w:sz w:val="2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E707D"/>
    <w:rPr>
      <w:rFonts w:ascii="Arial" w:eastAsia="Times New Roman" w:hAnsi="Arial" w:cs="Times New Roman"/>
      <w:b/>
      <w:kern w:val="28"/>
      <w:sz w:val="28"/>
      <w:szCs w:val="20"/>
    </w:rPr>
  </w:style>
  <w:style w:type="paragraph" w:styleId="a3">
    <w:name w:val="Title"/>
    <w:aliases w:val="Название схем,Назватеми"/>
    <w:basedOn w:val="a"/>
    <w:link w:val="a4"/>
    <w:qFormat/>
    <w:rsid w:val="009E707D"/>
    <w:pPr>
      <w:widowControl w:val="0"/>
      <w:adjustRightInd w:val="0"/>
      <w:spacing w:after="0" w:line="360" w:lineRule="atLeast"/>
      <w:jc w:val="center"/>
      <w:textAlignment w:val="baseline"/>
    </w:pPr>
    <w:rPr>
      <w:rFonts w:ascii="Times New Roman" w:eastAsia="Times New Roman" w:hAnsi="Times New Roman" w:cs="Times New Roman"/>
      <w:b/>
      <w:sz w:val="28"/>
      <w:szCs w:val="20"/>
      <w:lang w:val="uk-UA"/>
    </w:rPr>
  </w:style>
  <w:style w:type="character" w:customStyle="1" w:styleId="a4">
    <w:name w:val="Назва Знак"/>
    <w:aliases w:val="Название схем Знак,Назватеми Знак"/>
    <w:basedOn w:val="a0"/>
    <w:link w:val="a3"/>
    <w:rsid w:val="009E707D"/>
    <w:rPr>
      <w:rFonts w:ascii="Times New Roman" w:eastAsia="Times New Roman" w:hAnsi="Times New Roman" w:cs="Times New Roman"/>
      <w:b/>
      <w:sz w:val="28"/>
      <w:szCs w:val="20"/>
      <w:lang w:val="uk-UA"/>
    </w:rPr>
  </w:style>
  <w:style w:type="paragraph" w:styleId="a5">
    <w:name w:val="header"/>
    <w:basedOn w:val="a"/>
    <w:link w:val="a6"/>
    <w:uiPriority w:val="99"/>
    <w:rsid w:val="009E707D"/>
    <w:pPr>
      <w:widowControl w:val="0"/>
      <w:tabs>
        <w:tab w:val="center" w:pos="4153"/>
        <w:tab w:val="right" w:pos="8306"/>
      </w:tabs>
      <w:adjustRightInd w:val="0"/>
      <w:spacing w:after="0" w:line="336" w:lineRule="auto"/>
      <w:ind w:firstLine="720"/>
      <w:jc w:val="both"/>
      <w:textAlignment w:val="baseline"/>
    </w:pPr>
    <w:rPr>
      <w:rFonts w:ascii="Times New Roman" w:eastAsia="Times New Roman" w:hAnsi="Times New Roman" w:cs="Times New Roman"/>
      <w:sz w:val="28"/>
      <w:szCs w:val="20"/>
    </w:rPr>
  </w:style>
  <w:style w:type="character" w:customStyle="1" w:styleId="a6">
    <w:name w:val="Верхній колонтитул Знак"/>
    <w:basedOn w:val="a0"/>
    <w:link w:val="a5"/>
    <w:uiPriority w:val="99"/>
    <w:rsid w:val="009E707D"/>
    <w:rPr>
      <w:rFonts w:ascii="Times New Roman" w:eastAsia="Times New Roman" w:hAnsi="Times New Roman" w:cs="Times New Roman"/>
      <w:sz w:val="28"/>
      <w:szCs w:val="20"/>
    </w:rPr>
  </w:style>
  <w:style w:type="paragraph" w:styleId="a7">
    <w:name w:val="Body Text Indent"/>
    <w:basedOn w:val="a"/>
    <w:link w:val="a8"/>
    <w:rsid w:val="009E707D"/>
    <w:pPr>
      <w:widowControl w:val="0"/>
      <w:adjustRightInd w:val="0"/>
      <w:spacing w:after="120" w:line="360" w:lineRule="atLeast"/>
      <w:ind w:left="283"/>
      <w:jc w:val="both"/>
      <w:textAlignment w:val="baseline"/>
    </w:pPr>
    <w:rPr>
      <w:rFonts w:ascii="Times New Roman" w:eastAsia="Times New Roman" w:hAnsi="Times New Roman" w:cs="Times New Roman"/>
      <w:sz w:val="20"/>
      <w:szCs w:val="20"/>
    </w:rPr>
  </w:style>
  <w:style w:type="character" w:customStyle="1" w:styleId="a8">
    <w:name w:val="Основний текст з відступом Знак"/>
    <w:basedOn w:val="a0"/>
    <w:link w:val="a7"/>
    <w:rsid w:val="009E707D"/>
    <w:rPr>
      <w:rFonts w:ascii="Times New Roman" w:eastAsia="Times New Roman" w:hAnsi="Times New Roman" w:cs="Times New Roman"/>
      <w:sz w:val="20"/>
      <w:szCs w:val="20"/>
    </w:rPr>
  </w:style>
  <w:style w:type="character" w:styleId="a9">
    <w:name w:val="page number"/>
    <w:basedOn w:val="a0"/>
    <w:uiPriority w:val="99"/>
    <w:rsid w:val="009E707D"/>
  </w:style>
  <w:style w:type="paragraph" w:styleId="aa">
    <w:name w:val="List Paragraph"/>
    <w:basedOn w:val="a"/>
    <w:uiPriority w:val="34"/>
    <w:qFormat/>
    <w:rsid w:val="009E707D"/>
    <w:pPr>
      <w:spacing w:after="160" w:line="259" w:lineRule="auto"/>
      <w:ind w:left="720"/>
      <w:contextualSpacing/>
    </w:pPr>
    <w:rPr>
      <w:rFonts w:ascii="Calibri" w:eastAsia="Calibri" w:hAnsi="Calibri" w:cs="Times New Roman"/>
      <w:lang w:val="uk-UA" w:eastAsia="en-US"/>
    </w:rPr>
  </w:style>
  <w:style w:type="paragraph" w:styleId="ab">
    <w:name w:val="Normal (Web)"/>
    <w:basedOn w:val="a"/>
    <w:unhideWhenUsed/>
    <w:rsid w:val="009E707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31">
    <w:name w:val="Body Text Indent 3"/>
    <w:basedOn w:val="a"/>
    <w:link w:val="32"/>
    <w:uiPriority w:val="99"/>
    <w:rsid w:val="009E707D"/>
    <w:pPr>
      <w:spacing w:after="0" w:line="240" w:lineRule="auto"/>
      <w:ind w:firstLine="360"/>
    </w:pPr>
    <w:rPr>
      <w:rFonts w:ascii="Times New Roman" w:eastAsia="Times New Roman" w:hAnsi="Times New Roman" w:cs="Times New Roman"/>
      <w:sz w:val="28"/>
      <w:szCs w:val="20"/>
      <w:lang w:eastAsia="en-US"/>
    </w:rPr>
  </w:style>
  <w:style w:type="character" w:customStyle="1" w:styleId="32">
    <w:name w:val="Основний текст з відступом 3 Знак"/>
    <w:basedOn w:val="a0"/>
    <w:link w:val="31"/>
    <w:uiPriority w:val="99"/>
    <w:rsid w:val="009E707D"/>
    <w:rPr>
      <w:rFonts w:ascii="Times New Roman" w:eastAsia="Times New Roman" w:hAnsi="Times New Roman" w:cs="Times New Roman"/>
      <w:sz w:val="28"/>
      <w:szCs w:val="20"/>
      <w:lang w:eastAsia="en-US"/>
    </w:rPr>
  </w:style>
  <w:style w:type="paragraph" w:customStyle="1" w:styleId="ac">
    <w:name w:val="Глава"/>
    <w:basedOn w:val="7"/>
    <w:uiPriority w:val="99"/>
    <w:rsid w:val="009E707D"/>
    <w:pPr>
      <w:keepLines w:val="0"/>
      <w:spacing w:before="0" w:line="240" w:lineRule="auto"/>
      <w:jc w:val="both"/>
    </w:pPr>
    <w:rPr>
      <w:rFonts w:ascii="Arial Narrow" w:eastAsia="Times New Roman" w:hAnsi="Arial Narrow" w:cs="Times New Roman"/>
      <w:b/>
      <w:iCs w:val="0"/>
      <w:color w:val="auto"/>
      <w:sz w:val="24"/>
      <w:szCs w:val="20"/>
      <w:lang w:val="uk-UA"/>
    </w:rPr>
  </w:style>
  <w:style w:type="paragraph" w:styleId="ad">
    <w:name w:val="Subtitle"/>
    <w:basedOn w:val="a"/>
    <w:link w:val="ae"/>
    <w:uiPriority w:val="99"/>
    <w:qFormat/>
    <w:rsid w:val="009E707D"/>
    <w:pPr>
      <w:spacing w:after="0" w:line="240" w:lineRule="auto"/>
      <w:jc w:val="center"/>
    </w:pPr>
    <w:rPr>
      <w:rFonts w:ascii="Times New Roman" w:eastAsia="Times New Roman" w:hAnsi="Times New Roman" w:cs="Times New Roman"/>
      <w:b/>
      <w:sz w:val="32"/>
      <w:szCs w:val="24"/>
      <w:lang w:val="uk-UA"/>
    </w:rPr>
  </w:style>
  <w:style w:type="character" w:customStyle="1" w:styleId="ae">
    <w:name w:val="Підзаголовок Знак"/>
    <w:basedOn w:val="a0"/>
    <w:link w:val="ad"/>
    <w:uiPriority w:val="99"/>
    <w:rsid w:val="009E707D"/>
    <w:rPr>
      <w:rFonts w:ascii="Times New Roman" w:eastAsia="Times New Roman" w:hAnsi="Times New Roman" w:cs="Times New Roman"/>
      <w:b/>
      <w:sz w:val="32"/>
      <w:szCs w:val="24"/>
      <w:lang w:val="uk-UA"/>
    </w:rPr>
  </w:style>
  <w:style w:type="paragraph" w:customStyle="1" w:styleId="Iauiue">
    <w:name w:val="Iau?iue"/>
    <w:uiPriority w:val="99"/>
    <w:rsid w:val="009E707D"/>
    <w:pPr>
      <w:spacing w:after="0" w:line="240" w:lineRule="auto"/>
    </w:pPr>
    <w:rPr>
      <w:rFonts w:ascii="Times New Roman" w:eastAsia="Times New Roman" w:hAnsi="Times New Roman" w:cs="Times New Roman"/>
      <w:sz w:val="20"/>
      <w:szCs w:val="20"/>
      <w:lang w:val="en-US"/>
    </w:rPr>
  </w:style>
  <w:style w:type="character" w:styleId="af">
    <w:name w:val="Strong"/>
    <w:uiPriority w:val="22"/>
    <w:qFormat/>
    <w:rsid w:val="009E707D"/>
    <w:rPr>
      <w:b/>
      <w:bCs/>
    </w:rPr>
  </w:style>
  <w:style w:type="paragraph" w:customStyle="1" w:styleId="21">
    <w:name w:val="Основной текст с отступом 21"/>
    <w:basedOn w:val="a"/>
    <w:rsid w:val="009E707D"/>
    <w:pPr>
      <w:suppressAutoHyphens/>
      <w:spacing w:after="120" w:line="480" w:lineRule="auto"/>
      <w:ind w:left="283"/>
    </w:pPr>
    <w:rPr>
      <w:rFonts w:ascii="Times New Roman" w:eastAsia="Times New Roman" w:hAnsi="Times New Roman" w:cs="Times New Roman"/>
      <w:sz w:val="28"/>
      <w:szCs w:val="24"/>
      <w:lang w:eastAsia="ar-SA"/>
    </w:rPr>
  </w:style>
  <w:style w:type="character" w:customStyle="1" w:styleId="dat0">
    <w:name w:val="dat0"/>
    <w:basedOn w:val="a0"/>
    <w:rsid w:val="009E707D"/>
  </w:style>
  <w:style w:type="character" w:customStyle="1" w:styleId="rvts23">
    <w:name w:val="rvts23"/>
    <w:basedOn w:val="a0"/>
    <w:rsid w:val="009E707D"/>
  </w:style>
  <w:style w:type="character" w:customStyle="1" w:styleId="rvts9">
    <w:name w:val="rvts9"/>
    <w:basedOn w:val="a0"/>
    <w:rsid w:val="009E707D"/>
  </w:style>
  <w:style w:type="character" w:customStyle="1" w:styleId="desc-text">
    <w:name w:val="desc-text"/>
    <w:basedOn w:val="a0"/>
    <w:rsid w:val="009E707D"/>
  </w:style>
  <w:style w:type="character" w:customStyle="1" w:styleId="70">
    <w:name w:val="Заголовок 7 Знак"/>
    <w:basedOn w:val="a0"/>
    <w:link w:val="7"/>
    <w:uiPriority w:val="99"/>
    <w:rsid w:val="009E707D"/>
    <w:rPr>
      <w:rFonts w:asciiTheme="majorHAnsi" w:eastAsiaTheme="majorEastAsia" w:hAnsiTheme="majorHAnsi" w:cstheme="majorBidi"/>
      <w:i/>
      <w:iCs/>
      <w:color w:val="404040" w:themeColor="text1" w:themeTint="BF"/>
    </w:rPr>
  </w:style>
  <w:style w:type="character" w:customStyle="1" w:styleId="51">
    <w:name w:val="Заголовок 5 Знак"/>
    <w:basedOn w:val="a0"/>
    <w:link w:val="50"/>
    <w:uiPriority w:val="99"/>
    <w:semiHidden/>
    <w:rsid w:val="00622AA0"/>
    <w:rPr>
      <w:rFonts w:asciiTheme="majorHAnsi" w:eastAsiaTheme="majorEastAsia" w:hAnsiTheme="majorHAnsi" w:cstheme="majorBidi"/>
      <w:color w:val="243F60" w:themeColor="accent1" w:themeShade="7F"/>
    </w:rPr>
  </w:style>
  <w:style w:type="paragraph" w:styleId="22">
    <w:name w:val="Body Text Indent 2"/>
    <w:basedOn w:val="a"/>
    <w:link w:val="23"/>
    <w:unhideWhenUsed/>
    <w:rsid w:val="00622AA0"/>
    <w:pPr>
      <w:spacing w:after="120" w:line="480" w:lineRule="auto"/>
      <w:ind w:left="283"/>
    </w:pPr>
  </w:style>
  <w:style w:type="character" w:customStyle="1" w:styleId="23">
    <w:name w:val="Основний текст з відступом 2 Знак"/>
    <w:basedOn w:val="a0"/>
    <w:link w:val="22"/>
    <w:rsid w:val="00622AA0"/>
  </w:style>
  <w:style w:type="paragraph" w:styleId="af0">
    <w:name w:val="footer"/>
    <w:basedOn w:val="a"/>
    <w:link w:val="af1"/>
    <w:uiPriority w:val="99"/>
    <w:unhideWhenUsed/>
    <w:rsid w:val="00601A44"/>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601A44"/>
  </w:style>
  <w:style w:type="paragraph" w:styleId="af2">
    <w:name w:val="Balloon Text"/>
    <w:basedOn w:val="a"/>
    <w:link w:val="af3"/>
    <w:uiPriority w:val="99"/>
    <w:unhideWhenUsed/>
    <w:rsid w:val="00612639"/>
    <w:pPr>
      <w:spacing w:after="0"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612639"/>
    <w:rPr>
      <w:rFonts w:ascii="Segoe UI" w:hAnsi="Segoe UI" w:cs="Segoe UI"/>
      <w:sz w:val="18"/>
      <w:szCs w:val="18"/>
    </w:rPr>
  </w:style>
  <w:style w:type="paragraph" w:styleId="af4">
    <w:name w:val="Body Text"/>
    <w:basedOn w:val="a"/>
    <w:link w:val="af5"/>
    <w:uiPriority w:val="99"/>
    <w:semiHidden/>
    <w:unhideWhenUsed/>
    <w:rsid w:val="002164DD"/>
    <w:pPr>
      <w:spacing w:after="120"/>
    </w:pPr>
  </w:style>
  <w:style w:type="character" w:customStyle="1" w:styleId="af5">
    <w:name w:val="Основний текст Знак"/>
    <w:basedOn w:val="a0"/>
    <w:link w:val="af4"/>
    <w:uiPriority w:val="99"/>
    <w:semiHidden/>
    <w:rsid w:val="002164DD"/>
  </w:style>
  <w:style w:type="character" w:customStyle="1" w:styleId="20">
    <w:name w:val="Заголовок 2 Знак"/>
    <w:basedOn w:val="a0"/>
    <w:link w:val="2"/>
    <w:uiPriority w:val="99"/>
    <w:rsid w:val="002164DD"/>
    <w:rPr>
      <w:rFonts w:ascii="Times New Roman" w:eastAsia="Times New Roman" w:hAnsi="Times New Roman" w:cs="Times New Roman"/>
      <w:b/>
      <w:sz w:val="32"/>
      <w:szCs w:val="20"/>
      <w:lang w:val="uk-UA"/>
    </w:rPr>
  </w:style>
  <w:style w:type="character" w:customStyle="1" w:styleId="30">
    <w:name w:val="Заголовок 3 Знак"/>
    <w:basedOn w:val="a0"/>
    <w:link w:val="3"/>
    <w:uiPriority w:val="99"/>
    <w:rsid w:val="002164DD"/>
    <w:rPr>
      <w:rFonts w:ascii="Times New Roman" w:eastAsia="Times New Roman" w:hAnsi="Times New Roman" w:cs="Times New Roman"/>
      <w:b/>
      <w:sz w:val="24"/>
      <w:szCs w:val="24"/>
      <w:u w:val="single"/>
      <w:lang w:val="uk-UA"/>
    </w:rPr>
  </w:style>
  <w:style w:type="character" w:customStyle="1" w:styleId="40">
    <w:name w:val="Заголовок 4 Знак"/>
    <w:basedOn w:val="a0"/>
    <w:link w:val="4"/>
    <w:uiPriority w:val="99"/>
    <w:rsid w:val="002164DD"/>
    <w:rPr>
      <w:rFonts w:ascii="Times New Roman" w:eastAsia="Times New Roman" w:hAnsi="Times New Roman" w:cs="Times New Roman"/>
      <w:sz w:val="28"/>
      <w:szCs w:val="20"/>
      <w:lang w:val="uk-UA" w:eastAsia="en-US"/>
    </w:rPr>
  </w:style>
  <w:style w:type="character" w:customStyle="1" w:styleId="60">
    <w:name w:val="Заголовок 6 Знак"/>
    <w:basedOn w:val="a0"/>
    <w:link w:val="6"/>
    <w:uiPriority w:val="99"/>
    <w:rsid w:val="002164DD"/>
    <w:rPr>
      <w:rFonts w:ascii="Times New Roman" w:eastAsia="Times New Roman" w:hAnsi="Times New Roman" w:cs="Times New Roman"/>
      <w:b/>
      <w:sz w:val="28"/>
      <w:szCs w:val="24"/>
      <w:lang w:val="uk-UA"/>
    </w:rPr>
  </w:style>
  <w:style w:type="character" w:customStyle="1" w:styleId="80">
    <w:name w:val="Заголовок 8 Знак"/>
    <w:basedOn w:val="a0"/>
    <w:link w:val="8"/>
    <w:uiPriority w:val="99"/>
    <w:rsid w:val="002164DD"/>
    <w:rPr>
      <w:rFonts w:ascii="Times New Roman" w:eastAsia="Times New Roman" w:hAnsi="Times New Roman" w:cs="Times New Roman"/>
      <w:sz w:val="28"/>
      <w:szCs w:val="20"/>
      <w:lang w:eastAsia="en-US"/>
    </w:rPr>
  </w:style>
  <w:style w:type="character" w:customStyle="1" w:styleId="90">
    <w:name w:val="Заголовок 9 Знак"/>
    <w:basedOn w:val="a0"/>
    <w:link w:val="9"/>
    <w:uiPriority w:val="99"/>
    <w:rsid w:val="002164DD"/>
    <w:rPr>
      <w:rFonts w:ascii="Times New Roman" w:eastAsia="Times New Roman" w:hAnsi="Times New Roman" w:cs="Times New Roman"/>
      <w:sz w:val="28"/>
      <w:szCs w:val="20"/>
      <w:lang w:eastAsia="en-US"/>
    </w:rPr>
  </w:style>
  <w:style w:type="paragraph" w:customStyle="1" w:styleId="af6">
    <w:name w:val="Таблица"/>
    <w:basedOn w:val="a"/>
    <w:uiPriority w:val="99"/>
    <w:rsid w:val="002164DD"/>
    <w:pPr>
      <w:spacing w:after="0" w:line="240" w:lineRule="auto"/>
      <w:jc w:val="center"/>
    </w:pPr>
    <w:rPr>
      <w:rFonts w:ascii="Times New Roman" w:eastAsia="Times New Roman" w:hAnsi="Times New Roman" w:cs="Times New Roman"/>
      <w:sz w:val="24"/>
      <w:szCs w:val="20"/>
      <w:lang w:val="uk-UA"/>
    </w:rPr>
  </w:style>
  <w:style w:type="paragraph" w:styleId="24">
    <w:name w:val="Body Text 2"/>
    <w:basedOn w:val="a"/>
    <w:link w:val="25"/>
    <w:uiPriority w:val="99"/>
    <w:semiHidden/>
    <w:rsid w:val="002164DD"/>
    <w:pPr>
      <w:spacing w:after="0" w:line="312" w:lineRule="auto"/>
    </w:pPr>
    <w:rPr>
      <w:rFonts w:ascii="Times New Roman" w:eastAsia="Times New Roman" w:hAnsi="Times New Roman" w:cs="Times New Roman"/>
      <w:sz w:val="28"/>
      <w:szCs w:val="20"/>
      <w:lang w:eastAsia="en-US"/>
    </w:rPr>
  </w:style>
  <w:style w:type="character" w:customStyle="1" w:styleId="25">
    <w:name w:val="Основний текст 2 Знак"/>
    <w:basedOn w:val="a0"/>
    <w:link w:val="24"/>
    <w:uiPriority w:val="99"/>
    <w:semiHidden/>
    <w:rsid w:val="002164DD"/>
    <w:rPr>
      <w:rFonts w:ascii="Times New Roman" w:eastAsia="Times New Roman" w:hAnsi="Times New Roman" w:cs="Times New Roman"/>
      <w:sz w:val="28"/>
      <w:szCs w:val="20"/>
      <w:lang w:eastAsia="en-US"/>
    </w:rPr>
  </w:style>
  <w:style w:type="paragraph" w:styleId="5">
    <w:name w:val="List Number 5"/>
    <w:basedOn w:val="a"/>
    <w:uiPriority w:val="99"/>
    <w:semiHidden/>
    <w:rsid w:val="002164DD"/>
    <w:pPr>
      <w:numPr>
        <w:numId w:val="1"/>
      </w:numPr>
      <w:tabs>
        <w:tab w:val="num" w:pos="1069"/>
      </w:tabs>
      <w:spacing w:after="0" w:line="312" w:lineRule="auto"/>
      <w:jc w:val="both"/>
    </w:pPr>
    <w:rPr>
      <w:rFonts w:ascii="Times New Roman" w:eastAsia="Times New Roman" w:hAnsi="Times New Roman" w:cs="Times New Roman"/>
      <w:sz w:val="28"/>
      <w:szCs w:val="20"/>
      <w:lang w:val="uk-UA" w:eastAsia="en-US"/>
    </w:rPr>
  </w:style>
  <w:style w:type="paragraph" w:customStyle="1" w:styleId="af7">
    <w:name w:val="Обычный.Текст абз."/>
    <w:uiPriority w:val="99"/>
    <w:rsid w:val="002164DD"/>
    <w:pPr>
      <w:spacing w:before="120" w:after="0" w:line="360" w:lineRule="auto"/>
      <w:ind w:firstLine="709"/>
    </w:pPr>
    <w:rPr>
      <w:rFonts w:ascii="Times New Roman" w:eastAsia="Times New Roman" w:hAnsi="Times New Roman" w:cs="Times New Roman"/>
      <w:sz w:val="28"/>
      <w:szCs w:val="20"/>
    </w:rPr>
  </w:style>
  <w:style w:type="paragraph" w:customStyle="1" w:styleId="BodyText31">
    <w:name w:val="Body Text 31"/>
    <w:basedOn w:val="a"/>
    <w:uiPriority w:val="99"/>
    <w:rsid w:val="002164DD"/>
    <w:pPr>
      <w:spacing w:before="120" w:after="0" w:line="240" w:lineRule="auto"/>
    </w:pPr>
    <w:rPr>
      <w:rFonts w:ascii="Times New Roman" w:eastAsia="Times New Roman" w:hAnsi="Times New Roman" w:cs="Times New Roman"/>
      <w:sz w:val="24"/>
      <w:szCs w:val="20"/>
      <w:lang w:eastAsia="en-US"/>
    </w:rPr>
  </w:style>
  <w:style w:type="paragraph" w:styleId="af8">
    <w:name w:val="List Number"/>
    <w:basedOn w:val="a"/>
    <w:uiPriority w:val="99"/>
    <w:semiHidden/>
    <w:rsid w:val="002164DD"/>
    <w:pPr>
      <w:tabs>
        <w:tab w:val="num" w:pos="1492"/>
      </w:tabs>
      <w:spacing w:after="0" w:line="288" w:lineRule="auto"/>
      <w:ind w:left="1492" w:firstLine="709"/>
      <w:jc w:val="both"/>
    </w:pPr>
    <w:rPr>
      <w:rFonts w:ascii="Times New Roman" w:eastAsia="Times New Roman" w:hAnsi="Times New Roman" w:cs="Times New Roman"/>
      <w:sz w:val="26"/>
      <w:szCs w:val="20"/>
    </w:rPr>
  </w:style>
  <w:style w:type="paragraph" w:customStyle="1" w:styleId="af9">
    <w:name w:val="текст таблиц"/>
    <w:basedOn w:val="a"/>
    <w:uiPriority w:val="99"/>
    <w:rsid w:val="002164DD"/>
    <w:pPr>
      <w:spacing w:after="0" w:line="240" w:lineRule="auto"/>
      <w:jc w:val="both"/>
    </w:pPr>
    <w:rPr>
      <w:rFonts w:ascii="Times New Roman" w:eastAsia="Times New Roman" w:hAnsi="Times New Roman" w:cs="Times New Roman"/>
      <w:szCs w:val="20"/>
    </w:rPr>
  </w:style>
  <w:style w:type="paragraph" w:styleId="afa">
    <w:name w:val="caption"/>
    <w:basedOn w:val="a"/>
    <w:next w:val="a"/>
    <w:uiPriority w:val="99"/>
    <w:qFormat/>
    <w:rsid w:val="002164DD"/>
    <w:pPr>
      <w:spacing w:after="0" w:line="216" w:lineRule="auto"/>
    </w:pPr>
    <w:rPr>
      <w:rFonts w:ascii="Times New Roman" w:eastAsia="Times New Roman" w:hAnsi="Times New Roman" w:cs="Times New Roman"/>
      <w:i/>
      <w:sz w:val="26"/>
      <w:szCs w:val="20"/>
      <w:lang w:val="uk-UA"/>
    </w:rPr>
  </w:style>
  <w:style w:type="paragraph" w:customStyle="1" w:styleId="11">
    <w:name w:val="Стиль1"/>
    <w:basedOn w:val="a3"/>
    <w:uiPriority w:val="99"/>
    <w:rsid w:val="002164DD"/>
    <w:pPr>
      <w:widowControl/>
      <w:suppressLineNumbers/>
      <w:adjustRightInd/>
      <w:spacing w:before="20" w:after="20" w:line="240" w:lineRule="auto"/>
      <w:textAlignment w:val="auto"/>
    </w:pPr>
    <w:rPr>
      <w:rFonts w:ascii="Book Antiqua" w:hAnsi="Book Antiqua"/>
      <w:i/>
    </w:rPr>
  </w:style>
  <w:style w:type="paragraph" w:styleId="33">
    <w:name w:val="Body Text 3"/>
    <w:basedOn w:val="a"/>
    <w:link w:val="34"/>
    <w:uiPriority w:val="99"/>
    <w:semiHidden/>
    <w:rsid w:val="002164DD"/>
    <w:pPr>
      <w:spacing w:after="0" w:line="240" w:lineRule="auto"/>
      <w:jc w:val="both"/>
    </w:pPr>
    <w:rPr>
      <w:rFonts w:ascii="Times New Roman" w:eastAsia="Times New Roman" w:hAnsi="Times New Roman" w:cs="Times New Roman"/>
      <w:b/>
      <w:i/>
      <w:sz w:val="26"/>
      <w:szCs w:val="20"/>
      <w:lang w:val="uk-UA"/>
    </w:rPr>
  </w:style>
  <w:style w:type="character" w:customStyle="1" w:styleId="34">
    <w:name w:val="Основний текст 3 Знак"/>
    <w:basedOn w:val="a0"/>
    <w:link w:val="33"/>
    <w:uiPriority w:val="99"/>
    <w:semiHidden/>
    <w:rsid w:val="002164DD"/>
    <w:rPr>
      <w:rFonts w:ascii="Times New Roman" w:eastAsia="Times New Roman" w:hAnsi="Times New Roman" w:cs="Times New Roman"/>
      <w:b/>
      <w:i/>
      <w:sz w:val="26"/>
      <w:szCs w:val="20"/>
      <w:lang w:val="uk-UA"/>
    </w:rPr>
  </w:style>
  <w:style w:type="paragraph" w:customStyle="1" w:styleId="afb">
    <w:name w:val="Òàáëèöà"/>
    <w:basedOn w:val="a"/>
    <w:uiPriority w:val="99"/>
    <w:rsid w:val="002164DD"/>
    <w:pPr>
      <w:widowControl w:val="0"/>
      <w:spacing w:after="0" w:line="240" w:lineRule="auto"/>
      <w:jc w:val="center"/>
    </w:pPr>
    <w:rPr>
      <w:rFonts w:ascii="Times New Roman" w:eastAsia="Times New Roman" w:hAnsi="Times New Roman" w:cs="Times New Roman"/>
      <w:sz w:val="24"/>
      <w:szCs w:val="20"/>
      <w:lang w:val="uk-UA"/>
    </w:rPr>
  </w:style>
  <w:style w:type="paragraph" w:customStyle="1" w:styleId="12">
    <w:name w:val="Обычный1"/>
    <w:basedOn w:val="a"/>
    <w:uiPriority w:val="99"/>
    <w:rsid w:val="002164DD"/>
    <w:pPr>
      <w:spacing w:after="0" w:line="288" w:lineRule="auto"/>
      <w:ind w:firstLine="567"/>
      <w:jc w:val="both"/>
    </w:pPr>
    <w:rPr>
      <w:rFonts w:ascii="Times New Roman" w:eastAsia="Times New Roman" w:hAnsi="Times New Roman" w:cs="Times New Roman"/>
      <w:sz w:val="26"/>
      <w:szCs w:val="20"/>
      <w:lang w:val="uk-UA"/>
    </w:rPr>
  </w:style>
  <w:style w:type="paragraph" w:customStyle="1" w:styleId="FR2">
    <w:name w:val="FR2"/>
    <w:uiPriority w:val="99"/>
    <w:rsid w:val="002164DD"/>
    <w:pPr>
      <w:widowControl w:val="0"/>
      <w:spacing w:after="0" w:line="300" w:lineRule="auto"/>
      <w:ind w:firstLine="220"/>
      <w:jc w:val="both"/>
    </w:pPr>
    <w:rPr>
      <w:rFonts w:ascii="Times New Roman" w:eastAsia="Times New Roman" w:hAnsi="Times New Roman" w:cs="Times New Roman"/>
      <w:sz w:val="16"/>
      <w:szCs w:val="20"/>
      <w:lang w:val="uk-UA"/>
    </w:rPr>
  </w:style>
  <w:style w:type="character" w:customStyle="1" w:styleId="52">
    <w:name w:val="Знак Знак5"/>
    <w:uiPriority w:val="99"/>
    <w:rsid w:val="002164DD"/>
    <w:rPr>
      <w:rFonts w:cs="Times New Roman"/>
      <w:b/>
      <w:sz w:val="24"/>
      <w:szCs w:val="24"/>
      <w:lang w:val="uk-UA"/>
    </w:rPr>
  </w:style>
  <w:style w:type="character" w:customStyle="1" w:styleId="afc">
    <w:name w:val="Название схем Знак Знак"/>
    <w:uiPriority w:val="99"/>
    <w:rsid w:val="002164DD"/>
    <w:rPr>
      <w:rFonts w:ascii="Bookman Old Style" w:hAnsi="Bookman Old Style" w:cs="Times New Roman"/>
      <w:b/>
      <w:i/>
      <w:sz w:val="32"/>
      <w:lang w:val="uk-UA"/>
    </w:rPr>
  </w:style>
  <w:style w:type="character" w:customStyle="1" w:styleId="16">
    <w:name w:val="Знак Знак16"/>
    <w:uiPriority w:val="99"/>
    <w:rsid w:val="002164DD"/>
    <w:rPr>
      <w:rFonts w:cs="Times New Roman"/>
      <w:sz w:val="28"/>
      <w:lang w:val="uk-UA"/>
    </w:rPr>
  </w:style>
  <w:style w:type="paragraph" w:customStyle="1" w:styleId="13">
    <w:name w:val="Выделенная цитата1"/>
    <w:basedOn w:val="a"/>
    <w:next w:val="a"/>
    <w:uiPriority w:val="99"/>
    <w:rsid w:val="002164DD"/>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d">
    <w:name w:val="Выделенная цитата Знак"/>
    <w:uiPriority w:val="99"/>
    <w:rsid w:val="002164DD"/>
    <w:rPr>
      <w:rFonts w:cs="Times New Roman"/>
      <w:b/>
      <w:bCs/>
      <w:i/>
      <w:iCs/>
      <w:color w:val="4F81BD"/>
      <w:sz w:val="24"/>
      <w:szCs w:val="24"/>
    </w:rPr>
  </w:style>
  <w:style w:type="character" w:customStyle="1" w:styleId="81">
    <w:name w:val="Знак Знак8"/>
    <w:uiPriority w:val="99"/>
    <w:rsid w:val="002164DD"/>
    <w:rPr>
      <w:rFonts w:cs="Times New Roman"/>
      <w:sz w:val="28"/>
      <w:lang w:val="uk-UA" w:eastAsia="en-US"/>
    </w:rPr>
  </w:style>
  <w:style w:type="character" w:customStyle="1" w:styleId="110">
    <w:name w:val="Знак Знак11"/>
    <w:uiPriority w:val="99"/>
    <w:rsid w:val="002164DD"/>
    <w:rPr>
      <w:rFonts w:cs="Times New Roman"/>
      <w:sz w:val="28"/>
      <w:lang w:val="uk-UA"/>
    </w:rPr>
  </w:style>
  <w:style w:type="character" w:customStyle="1" w:styleId="120">
    <w:name w:val="Знак Знак12"/>
    <w:uiPriority w:val="99"/>
    <w:rsid w:val="002164DD"/>
    <w:rPr>
      <w:rFonts w:cs="Times New Roman"/>
      <w:sz w:val="24"/>
      <w:szCs w:val="24"/>
      <w:lang w:val="uk-UA"/>
    </w:rPr>
  </w:style>
  <w:style w:type="character" w:customStyle="1" w:styleId="15">
    <w:name w:val="Знак Знак15"/>
    <w:uiPriority w:val="99"/>
    <w:rsid w:val="002164DD"/>
    <w:rPr>
      <w:rFonts w:cs="Times New Roman"/>
      <w:b/>
      <w:sz w:val="32"/>
      <w:lang w:val="uk-UA"/>
    </w:rPr>
  </w:style>
  <w:style w:type="character" w:customStyle="1" w:styleId="14">
    <w:name w:val="Знак Знак14"/>
    <w:uiPriority w:val="99"/>
    <w:rsid w:val="002164DD"/>
    <w:rPr>
      <w:rFonts w:cs="Times New Roman"/>
      <w:b/>
      <w:sz w:val="24"/>
      <w:szCs w:val="24"/>
      <w:u w:val="single"/>
      <w:lang w:val="uk-UA"/>
    </w:rPr>
  </w:style>
  <w:style w:type="character" w:customStyle="1" w:styleId="130">
    <w:name w:val="Знак Знак13"/>
    <w:uiPriority w:val="99"/>
    <w:rsid w:val="002164DD"/>
    <w:rPr>
      <w:rFonts w:cs="Times New Roman"/>
      <w:b/>
      <w:sz w:val="24"/>
      <w:szCs w:val="24"/>
      <w:lang w:val="uk-UA"/>
    </w:rPr>
  </w:style>
  <w:style w:type="character" w:styleId="afe">
    <w:name w:val="FollowedHyperlink"/>
    <w:uiPriority w:val="99"/>
    <w:semiHidden/>
    <w:rsid w:val="002164DD"/>
    <w:rPr>
      <w:rFonts w:cs="Times New Roman"/>
      <w:color w:val="800080"/>
      <w:u w:val="single"/>
    </w:rPr>
  </w:style>
  <w:style w:type="paragraph" w:styleId="17">
    <w:name w:val="toc 1"/>
    <w:basedOn w:val="a"/>
    <w:next w:val="a"/>
    <w:autoRedefine/>
    <w:uiPriority w:val="99"/>
    <w:semiHidden/>
    <w:rsid w:val="002164DD"/>
    <w:pPr>
      <w:tabs>
        <w:tab w:val="left" w:pos="560"/>
        <w:tab w:val="right" w:leader="dot" w:pos="10195"/>
      </w:tabs>
      <w:spacing w:after="0" w:line="360" w:lineRule="auto"/>
      <w:jc w:val="center"/>
    </w:pPr>
    <w:rPr>
      <w:rFonts w:ascii="Times New Roman" w:eastAsia="Times New Roman" w:hAnsi="Times New Roman" w:cs="Times New Roman"/>
      <w:sz w:val="28"/>
      <w:szCs w:val="28"/>
      <w:lang w:val="uk-UA"/>
    </w:rPr>
  </w:style>
  <w:style w:type="paragraph" w:styleId="26">
    <w:name w:val="toc 2"/>
    <w:basedOn w:val="a"/>
    <w:next w:val="a"/>
    <w:autoRedefine/>
    <w:uiPriority w:val="99"/>
    <w:semiHidden/>
    <w:rsid w:val="002164DD"/>
    <w:pPr>
      <w:spacing w:after="0" w:line="240" w:lineRule="auto"/>
      <w:ind w:left="280"/>
    </w:pPr>
    <w:rPr>
      <w:rFonts w:ascii="Times New Roman" w:eastAsia="Times New Roman" w:hAnsi="Times New Roman" w:cs="Times New Roman"/>
      <w:sz w:val="28"/>
      <w:szCs w:val="28"/>
      <w:lang w:val="uk-UA"/>
    </w:rPr>
  </w:style>
  <w:style w:type="paragraph" w:styleId="35">
    <w:name w:val="toc 3"/>
    <w:basedOn w:val="a"/>
    <w:next w:val="a"/>
    <w:autoRedefine/>
    <w:uiPriority w:val="99"/>
    <w:semiHidden/>
    <w:rsid w:val="002164DD"/>
    <w:pPr>
      <w:tabs>
        <w:tab w:val="left" w:pos="1086"/>
        <w:tab w:val="right" w:leader="dot" w:pos="10195"/>
      </w:tabs>
      <w:spacing w:after="0" w:line="360" w:lineRule="auto"/>
      <w:ind w:left="362"/>
    </w:pPr>
    <w:rPr>
      <w:rFonts w:ascii="Times New Roman" w:eastAsia="Times New Roman" w:hAnsi="Times New Roman" w:cs="Times New Roman"/>
      <w:sz w:val="28"/>
      <w:szCs w:val="28"/>
      <w:lang w:val="uk-UA"/>
    </w:rPr>
  </w:style>
  <w:style w:type="character" w:styleId="aff">
    <w:name w:val="Hyperlink"/>
    <w:uiPriority w:val="99"/>
    <w:semiHidden/>
    <w:rsid w:val="002164DD"/>
    <w:rPr>
      <w:rFonts w:cs="Times New Roman"/>
      <w:color w:val="0000FF"/>
      <w:u w:val="single"/>
    </w:rPr>
  </w:style>
  <w:style w:type="character" w:customStyle="1" w:styleId="61">
    <w:name w:val="Знак Знак6"/>
    <w:uiPriority w:val="99"/>
    <w:rsid w:val="002164DD"/>
    <w:rPr>
      <w:rFonts w:cs="Times New Roman"/>
      <w:sz w:val="28"/>
      <w:lang w:eastAsia="en-US"/>
    </w:rPr>
  </w:style>
  <w:style w:type="character" w:customStyle="1" w:styleId="71">
    <w:name w:val="Знак Знак7"/>
    <w:uiPriority w:val="99"/>
    <w:rsid w:val="002164DD"/>
    <w:rPr>
      <w:rFonts w:cs="Times New Roman"/>
      <w:sz w:val="28"/>
      <w:lang w:eastAsia="en-US"/>
    </w:rPr>
  </w:style>
  <w:style w:type="paragraph" w:customStyle="1" w:styleId="FR1">
    <w:name w:val="FR1"/>
    <w:uiPriority w:val="99"/>
    <w:rsid w:val="002164DD"/>
    <w:pPr>
      <w:widowControl w:val="0"/>
      <w:autoSpaceDE w:val="0"/>
      <w:autoSpaceDN w:val="0"/>
      <w:adjustRightInd w:val="0"/>
      <w:spacing w:before="40" w:after="0" w:line="260" w:lineRule="auto"/>
      <w:ind w:firstLine="720"/>
      <w:jc w:val="both"/>
    </w:pPr>
    <w:rPr>
      <w:rFonts w:ascii="Arial" w:eastAsia="Times New Roman" w:hAnsi="Arial" w:cs="Arial"/>
      <w:b/>
      <w:bCs/>
      <w:sz w:val="18"/>
      <w:szCs w:val="18"/>
      <w:lang w:val="uk-UA"/>
    </w:rPr>
  </w:style>
  <w:style w:type="paragraph" w:styleId="HTML">
    <w:name w:val="HTML Preformatted"/>
    <w:basedOn w:val="a"/>
    <w:link w:val="HTML0"/>
    <w:uiPriority w:val="99"/>
    <w:semiHidden/>
    <w:rsid w:val="00216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val="uk-UA"/>
    </w:rPr>
  </w:style>
  <w:style w:type="character" w:customStyle="1" w:styleId="HTML0">
    <w:name w:val="Стандартний HTML Знак"/>
    <w:basedOn w:val="a0"/>
    <w:link w:val="HTML"/>
    <w:uiPriority w:val="99"/>
    <w:semiHidden/>
    <w:rsid w:val="002164DD"/>
    <w:rPr>
      <w:rFonts w:ascii="Courier New" w:eastAsia="Times New Roman" w:hAnsi="Courier New" w:cs="Courier New"/>
      <w:color w:val="000000"/>
      <w:sz w:val="21"/>
      <w:szCs w:val="21"/>
      <w:lang w:val="uk-UA"/>
    </w:rPr>
  </w:style>
  <w:style w:type="character" w:customStyle="1" w:styleId="41">
    <w:name w:val="Знак Знак4"/>
    <w:uiPriority w:val="99"/>
    <w:rsid w:val="002164DD"/>
    <w:rPr>
      <w:rFonts w:ascii="Courier New" w:hAnsi="Courier New" w:cs="Courier New"/>
      <w:color w:val="000000"/>
      <w:sz w:val="21"/>
      <w:szCs w:val="21"/>
      <w:lang w:val="uk-UA"/>
    </w:rPr>
  </w:style>
  <w:style w:type="character" w:customStyle="1" w:styleId="100">
    <w:name w:val="Знак Знак10"/>
    <w:uiPriority w:val="99"/>
    <w:rsid w:val="002164DD"/>
    <w:rPr>
      <w:rFonts w:cs="Times New Roman"/>
      <w:sz w:val="28"/>
      <w:lang w:val="uk-UA"/>
    </w:rPr>
  </w:style>
  <w:style w:type="character" w:customStyle="1" w:styleId="91">
    <w:name w:val="Знак Знак9"/>
    <w:uiPriority w:val="99"/>
    <w:rsid w:val="002164DD"/>
    <w:rPr>
      <w:rFonts w:cs="Times New Roman"/>
      <w:sz w:val="28"/>
      <w:lang w:eastAsia="en-US"/>
    </w:rPr>
  </w:style>
  <w:style w:type="paragraph" w:styleId="aff0">
    <w:name w:val="footnote text"/>
    <w:basedOn w:val="a"/>
    <w:link w:val="aff1"/>
    <w:uiPriority w:val="99"/>
    <w:semiHidden/>
    <w:rsid w:val="002164DD"/>
    <w:pPr>
      <w:autoSpaceDE w:val="0"/>
      <w:autoSpaceDN w:val="0"/>
      <w:spacing w:after="0" w:line="240" w:lineRule="auto"/>
    </w:pPr>
    <w:rPr>
      <w:rFonts w:ascii="Tahoma" w:eastAsia="Times New Roman" w:hAnsi="Tahoma" w:cs="Tahoma"/>
      <w:sz w:val="20"/>
      <w:szCs w:val="20"/>
      <w:lang w:val="uk-UA"/>
    </w:rPr>
  </w:style>
  <w:style w:type="character" w:customStyle="1" w:styleId="aff1">
    <w:name w:val="Текст виноски Знак"/>
    <w:basedOn w:val="a0"/>
    <w:link w:val="aff0"/>
    <w:uiPriority w:val="99"/>
    <w:semiHidden/>
    <w:rsid w:val="002164DD"/>
    <w:rPr>
      <w:rFonts w:ascii="Tahoma" w:eastAsia="Times New Roman" w:hAnsi="Tahoma" w:cs="Tahoma"/>
      <w:sz w:val="20"/>
      <w:szCs w:val="20"/>
      <w:lang w:val="uk-UA"/>
    </w:rPr>
  </w:style>
  <w:style w:type="character" w:customStyle="1" w:styleId="36">
    <w:name w:val="Знак Знак3"/>
    <w:uiPriority w:val="99"/>
    <w:rsid w:val="002164DD"/>
    <w:rPr>
      <w:rFonts w:ascii="Tahoma" w:hAnsi="Tahoma" w:cs="Tahoma"/>
      <w:lang w:val="uk-UA"/>
    </w:rPr>
  </w:style>
  <w:style w:type="character" w:styleId="aff2">
    <w:name w:val="annotation reference"/>
    <w:uiPriority w:val="99"/>
    <w:semiHidden/>
    <w:rsid w:val="002164DD"/>
    <w:rPr>
      <w:rFonts w:cs="Times New Roman"/>
      <w:sz w:val="16"/>
      <w:szCs w:val="16"/>
    </w:rPr>
  </w:style>
  <w:style w:type="paragraph" w:styleId="aff3">
    <w:name w:val="annotation text"/>
    <w:basedOn w:val="a"/>
    <w:link w:val="aff4"/>
    <w:uiPriority w:val="99"/>
    <w:semiHidden/>
    <w:rsid w:val="002164DD"/>
    <w:pPr>
      <w:spacing w:after="0" w:line="240" w:lineRule="auto"/>
    </w:pPr>
    <w:rPr>
      <w:rFonts w:ascii="Times New Roman" w:eastAsia="Times New Roman" w:hAnsi="Times New Roman" w:cs="Times New Roman"/>
      <w:sz w:val="20"/>
      <w:szCs w:val="20"/>
      <w:lang w:val="uk-UA"/>
    </w:rPr>
  </w:style>
  <w:style w:type="character" w:customStyle="1" w:styleId="aff4">
    <w:name w:val="Текст примітки Знак"/>
    <w:basedOn w:val="a0"/>
    <w:link w:val="aff3"/>
    <w:uiPriority w:val="99"/>
    <w:semiHidden/>
    <w:rsid w:val="002164DD"/>
    <w:rPr>
      <w:rFonts w:ascii="Times New Roman" w:eastAsia="Times New Roman" w:hAnsi="Times New Roman" w:cs="Times New Roman"/>
      <w:sz w:val="20"/>
      <w:szCs w:val="20"/>
      <w:lang w:val="uk-UA"/>
    </w:rPr>
  </w:style>
  <w:style w:type="character" w:customStyle="1" w:styleId="27">
    <w:name w:val="Знак Знак2"/>
    <w:uiPriority w:val="99"/>
    <w:rsid w:val="002164DD"/>
    <w:rPr>
      <w:rFonts w:cs="Times New Roman"/>
      <w:lang w:val="uk-UA"/>
    </w:rPr>
  </w:style>
  <w:style w:type="paragraph" w:styleId="aff5">
    <w:name w:val="annotation subject"/>
    <w:basedOn w:val="aff3"/>
    <w:next w:val="aff3"/>
    <w:link w:val="aff6"/>
    <w:uiPriority w:val="99"/>
    <w:rsid w:val="002164DD"/>
    <w:rPr>
      <w:b/>
      <w:bCs/>
    </w:rPr>
  </w:style>
  <w:style w:type="character" w:customStyle="1" w:styleId="aff6">
    <w:name w:val="Тема примітки Знак"/>
    <w:basedOn w:val="aff4"/>
    <w:link w:val="aff5"/>
    <w:uiPriority w:val="99"/>
    <w:rsid w:val="002164DD"/>
    <w:rPr>
      <w:rFonts w:ascii="Times New Roman" w:eastAsia="Times New Roman" w:hAnsi="Times New Roman" w:cs="Times New Roman"/>
      <w:b/>
      <w:bCs/>
      <w:sz w:val="20"/>
      <w:szCs w:val="20"/>
      <w:lang w:val="uk-UA"/>
    </w:rPr>
  </w:style>
  <w:style w:type="character" w:customStyle="1" w:styleId="18">
    <w:name w:val="Знак Знак1"/>
    <w:uiPriority w:val="99"/>
    <w:rsid w:val="002164DD"/>
    <w:rPr>
      <w:rFonts w:cs="Times New Roman"/>
      <w:b/>
      <w:bCs/>
      <w:lang w:val="uk-UA"/>
    </w:rPr>
  </w:style>
  <w:style w:type="character" w:customStyle="1" w:styleId="aff7">
    <w:name w:val="Знак Знак"/>
    <w:uiPriority w:val="99"/>
    <w:rsid w:val="002164DD"/>
    <w:rPr>
      <w:rFonts w:ascii="Tahoma" w:hAnsi="Tahoma" w:cs="Tahoma"/>
      <w:sz w:val="16"/>
      <w:szCs w:val="16"/>
      <w:lang w:val="uk-UA"/>
    </w:rPr>
  </w:style>
  <w:style w:type="paragraph" w:customStyle="1" w:styleId="aff8">
    <w:name w:val="Обычный большой"/>
    <w:basedOn w:val="a"/>
    <w:uiPriority w:val="99"/>
    <w:rsid w:val="002164DD"/>
    <w:pPr>
      <w:spacing w:before="60" w:after="60" w:line="240" w:lineRule="auto"/>
      <w:ind w:firstLine="709"/>
      <w:jc w:val="both"/>
    </w:pPr>
    <w:rPr>
      <w:rFonts w:ascii="Times New Roman" w:eastAsia="Times New Roman" w:hAnsi="Times New Roman" w:cs="Times New Roman"/>
      <w:sz w:val="20"/>
      <w:szCs w:val="20"/>
    </w:rPr>
  </w:style>
  <w:style w:type="paragraph" w:customStyle="1" w:styleId="19">
    <w:name w:val="Абзац списка1"/>
    <w:basedOn w:val="a"/>
    <w:uiPriority w:val="99"/>
    <w:rsid w:val="002164DD"/>
    <w:pPr>
      <w:ind w:left="720"/>
      <w:contextualSpacing/>
    </w:pPr>
    <w:rPr>
      <w:rFonts w:ascii="Calibri" w:eastAsia="Times New Roman" w:hAnsi="Calibri" w:cs="Times New Roman"/>
      <w:lang w:val="uk-UA" w:eastAsia="en-US"/>
    </w:rPr>
  </w:style>
  <w:style w:type="paragraph" w:customStyle="1" w:styleId="1a">
    <w:name w:val="Верхний колонтитул1"/>
    <w:basedOn w:val="a"/>
    <w:uiPriority w:val="99"/>
    <w:rsid w:val="002164DD"/>
    <w:pPr>
      <w:tabs>
        <w:tab w:val="center" w:pos="4536"/>
        <w:tab w:val="right" w:pos="9072"/>
      </w:tabs>
      <w:snapToGrid w:val="0"/>
      <w:spacing w:after="0" w:line="360" w:lineRule="auto"/>
      <w:jc w:val="both"/>
    </w:pPr>
    <w:rPr>
      <w:rFonts w:ascii="Times New Roman" w:eastAsia="Times New Roman" w:hAnsi="Times New Roman" w:cs="Times New Roman"/>
      <w:sz w:val="28"/>
      <w:szCs w:val="20"/>
      <w:lang w:val="uk-UA"/>
    </w:rPr>
  </w:style>
  <w:style w:type="paragraph" w:customStyle="1" w:styleId="1b">
    <w:name w:val="Звичайний1"/>
    <w:basedOn w:val="a7"/>
    <w:uiPriority w:val="99"/>
    <w:rsid w:val="002164DD"/>
    <w:pPr>
      <w:widowControl/>
      <w:adjustRightInd/>
      <w:spacing w:after="0" w:line="288" w:lineRule="auto"/>
      <w:ind w:left="0" w:firstLine="567"/>
      <w:textAlignment w:val="auto"/>
    </w:pPr>
    <w:rPr>
      <w:sz w:val="26"/>
      <w:szCs w:val="24"/>
      <w:lang w:val="uk-UA" w:eastAsia="uk-UA"/>
    </w:rPr>
  </w:style>
  <w:style w:type="paragraph" w:customStyle="1" w:styleId="Normal1">
    <w:name w:val="Normal1"/>
    <w:uiPriority w:val="99"/>
    <w:rsid w:val="002164DD"/>
    <w:pPr>
      <w:spacing w:after="0" w:line="300" w:lineRule="auto"/>
      <w:ind w:left="40" w:firstLine="560"/>
      <w:jc w:val="both"/>
    </w:pPr>
    <w:rPr>
      <w:rFonts w:ascii="Times New Roman" w:eastAsia="Times New Roman" w:hAnsi="Times New Roman" w:cs="Times New Roman"/>
      <w:szCs w:val="20"/>
      <w:lang w:val="uk-UA"/>
    </w:rPr>
  </w:style>
  <w:style w:type="character" w:customStyle="1" w:styleId="st1">
    <w:name w:val="st1"/>
    <w:uiPriority w:val="99"/>
    <w:rsid w:val="002164DD"/>
    <w:rPr>
      <w:rFonts w:cs="Times New Roman"/>
    </w:rPr>
  </w:style>
  <w:style w:type="character" w:styleId="aff9">
    <w:name w:val="footnote reference"/>
    <w:uiPriority w:val="99"/>
    <w:semiHidden/>
    <w:rsid w:val="002164DD"/>
    <w:rPr>
      <w:rFonts w:cs="Times New Roman"/>
      <w:vertAlign w:val="superscript"/>
    </w:rPr>
  </w:style>
  <w:style w:type="character" w:customStyle="1" w:styleId="xfm08582362">
    <w:name w:val="xfm_08582362"/>
    <w:uiPriority w:val="99"/>
    <w:rsid w:val="002164DD"/>
    <w:rPr>
      <w:rFonts w:cs="Times New Roman"/>
    </w:rPr>
  </w:style>
  <w:style w:type="character" w:customStyle="1" w:styleId="elementelement-itemnamefirstlast">
    <w:name w:val="element element-itemname first last"/>
    <w:rsid w:val="002164DD"/>
  </w:style>
  <w:style w:type="paragraph" w:customStyle="1" w:styleId="Default">
    <w:name w:val="Default"/>
    <w:rsid w:val="002164DD"/>
    <w:pPr>
      <w:autoSpaceDE w:val="0"/>
      <w:autoSpaceDN w:val="0"/>
      <w:adjustRightInd w:val="0"/>
      <w:spacing w:after="0" w:line="240" w:lineRule="auto"/>
    </w:pPr>
    <w:rPr>
      <w:rFonts w:ascii="Arial" w:eastAsia="Calibri" w:hAnsi="Arial" w:cs="Arial"/>
      <w:color w:val="000000"/>
      <w:sz w:val="24"/>
      <w:szCs w:val="24"/>
      <w:lang w:val="en-US" w:eastAsia="en-US"/>
    </w:rPr>
  </w:style>
  <w:style w:type="character" w:styleId="affa">
    <w:name w:val="Emphasis"/>
    <w:basedOn w:val="a0"/>
    <w:uiPriority w:val="20"/>
    <w:qFormat/>
    <w:rsid w:val="008F5971"/>
    <w:rPr>
      <w:i/>
      <w:iCs/>
    </w:rPr>
  </w:style>
  <w:style w:type="table" w:styleId="affb">
    <w:name w:val="Table Grid"/>
    <w:basedOn w:val="a1"/>
    <w:uiPriority w:val="59"/>
    <w:rsid w:val="00E40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F5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09664">
      <w:bodyDiv w:val="1"/>
      <w:marLeft w:val="0"/>
      <w:marRight w:val="0"/>
      <w:marTop w:val="0"/>
      <w:marBottom w:val="0"/>
      <w:divBdr>
        <w:top w:val="none" w:sz="0" w:space="0" w:color="auto"/>
        <w:left w:val="none" w:sz="0" w:space="0" w:color="auto"/>
        <w:bottom w:val="none" w:sz="0" w:space="0" w:color="auto"/>
        <w:right w:val="none" w:sz="0" w:space="0" w:color="auto"/>
      </w:divBdr>
    </w:div>
    <w:div w:id="399596880">
      <w:bodyDiv w:val="1"/>
      <w:marLeft w:val="0"/>
      <w:marRight w:val="0"/>
      <w:marTop w:val="0"/>
      <w:marBottom w:val="0"/>
      <w:divBdr>
        <w:top w:val="none" w:sz="0" w:space="0" w:color="auto"/>
        <w:left w:val="none" w:sz="0" w:space="0" w:color="auto"/>
        <w:bottom w:val="none" w:sz="0" w:space="0" w:color="auto"/>
        <w:right w:val="none" w:sz="0" w:space="0" w:color="auto"/>
      </w:divBdr>
    </w:div>
    <w:div w:id="442111776">
      <w:bodyDiv w:val="1"/>
      <w:marLeft w:val="0"/>
      <w:marRight w:val="0"/>
      <w:marTop w:val="0"/>
      <w:marBottom w:val="0"/>
      <w:divBdr>
        <w:top w:val="none" w:sz="0" w:space="0" w:color="auto"/>
        <w:left w:val="none" w:sz="0" w:space="0" w:color="auto"/>
        <w:bottom w:val="none" w:sz="0" w:space="0" w:color="auto"/>
        <w:right w:val="none" w:sz="0" w:space="0" w:color="auto"/>
      </w:divBdr>
    </w:div>
    <w:div w:id="468742538">
      <w:bodyDiv w:val="1"/>
      <w:marLeft w:val="0"/>
      <w:marRight w:val="0"/>
      <w:marTop w:val="0"/>
      <w:marBottom w:val="0"/>
      <w:divBdr>
        <w:top w:val="none" w:sz="0" w:space="0" w:color="auto"/>
        <w:left w:val="none" w:sz="0" w:space="0" w:color="auto"/>
        <w:bottom w:val="none" w:sz="0" w:space="0" w:color="auto"/>
        <w:right w:val="none" w:sz="0" w:space="0" w:color="auto"/>
      </w:divBdr>
    </w:div>
    <w:div w:id="480778141">
      <w:bodyDiv w:val="1"/>
      <w:marLeft w:val="0"/>
      <w:marRight w:val="0"/>
      <w:marTop w:val="0"/>
      <w:marBottom w:val="0"/>
      <w:divBdr>
        <w:top w:val="none" w:sz="0" w:space="0" w:color="auto"/>
        <w:left w:val="none" w:sz="0" w:space="0" w:color="auto"/>
        <w:bottom w:val="none" w:sz="0" w:space="0" w:color="auto"/>
        <w:right w:val="none" w:sz="0" w:space="0" w:color="auto"/>
      </w:divBdr>
    </w:div>
    <w:div w:id="583883319">
      <w:bodyDiv w:val="1"/>
      <w:marLeft w:val="0"/>
      <w:marRight w:val="0"/>
      <w:marTop w:val="0"/>
      <w:marBottom w:val="0"/>
      <w:divBdr>
        <w:top w:val="none" w:sz="0" w:space="0" w:color="auto"/>
        <w:left w:val="none" w:sz="0" w:space="0" w:color="auto"/>
        <w:bottom w:val="none" w:sz="0" w:space="0" w:color="auto"/>
        <w:right w:val="none" w:sz="0" w:space="0" w:color="auto"/>
      </w:divBdr>
    </w:div>
    <w:div w:id="588008686">
      <w:bodyDiv w:val="1"/>
      <w:marLeft w:val="0"/>
      <w:marRight w:val="0"/>
      <w:marTop w:val="0"/>
      <w:marBottom w:val="0"/>
      <w:divBdr>
        <w:top w:val="none" w:sz="0" w:space="0" w:color="auto"/>
        <w:left w:val="none" w:sz="0" w:space="0" w:color="auto"/>
        <w:bottom w:val="none" w:sz="0" w:space="0" w:color="auto"/>
        <w:right w:val="none" w:sz="0" w:space="0" w:color="auto"/>
      </w:divBdr>
    </w:div>
    <w:div w:id="901912926">
      <w:bodyDiv w:val="1"/>
      <w:marLeft w:val="0"/>
      <w:marRight w:val="0"/>
      <w:marTop w:val="0"/>
      <w:marBottom w:val="0"/>
      <w:divBdr>
        <w:top w:val="none" w:sz="0" w:space="0" w:color="auto"/>
        <w:left w:val="none" w:sz="0" w:space="0" w:color="auto"/>
        <w:bottom w:val="none" w:sz="0" w:space="0" w:color="auto"/>
        <w:right w:val="none" w:sz="0" w:space="0" w:color="auto"/>
      </w:divBdr>
    </w:div>
    <w:div w:id="909118718">
      <w:bodyDiv w:val="1"/>
      <w:marLeft w:val="0"/>
      <w:marRight w:val="0"/>
      <w:marTop w:val="0"/>
      <w:marBottom w:val="0"/>
      <w:divBdr>
        <w:top w:val="none" w:sz="0" w:space="0" w:color="auto"/>
        <w:left w:val="none" w:sz="0" w:space="0" w:color="auto"/>
        <w:bottom w:val="none" w:sz="0" w:space="0" w:color="auto"/>
        <w:right w:val="none" w:sz="0" w:space="0" w:color="auto"/>
      </w:divBdr>
    </w:div>
    <w:div w:id="956328024">
      <w:bodyDiv w:val="1"/>
      <w:marLeft w:val="0"/>
      <w:marRight w:val="0"/>
      <w:marTop w:val="0"/>
      <w:marBottom w:val="0"/>
      <w:divBdr>
        <w:top w:val="none" w:sz="0" w:space="0" w:color="auto"/>
        <w:left w:val="none" w:sz="0" w:space="0" w:color="auto"/>
        <w:bottom w:val="none" w:sz="0" w:space="0" w:color="auto"/>
        <w:right w:val="none" w:sz="0" w:space="0" w:color="auto"/>
      </w:divBdr>
    </w:div>
    <w:div w:id="966861326">
      <w:bodyDiv w:val="1"/>
      <w:marLeft w:val="0"/>
      <w:marRight w:val="0"/>
      <w:marTop w:val="0"/>
      <w:marBottom w:val="0"/>
      <w:divBdr>
        <w:top w:val="none" w:sz="0" w:space="0" w:color="auto"/>
        <w:left w:val="none" w:sz="0" w:space="0" w:color="auto"/>
        <w:bottom w:val="none" w:sz="0" w:space="0" w:color="auto"/>
        <w:right w:val="none" w:sz="0" w:space="0" w:color="auto"/>
      </w:divBdr>
    </w:div>
    <w:div w:id="979530232">
      <w:bodyDiv w:val="1"/>
      <w:marLeft w:val="0"/>
      <w:marRight w:val="0"/>
      <w:marTop w:val="0"/>
      <w:marBottom w:val="0"/>
      <w:divBdr>
        <w:top w:val="none" w:sz="0" w:space="0" w:color="auto"/>
        <w:left w:val="none" w:sz="0" w:space="0" w:color="auto"/>
        <w:bottom w:val="none" w:sz="0" w:space="0" w:color="auto"/>
        <w:right w:val="none" w:sz="0" w:space="0" w:color="auto"/>
      </w:divBdr>
    </w:div>
    <w:div w:id="1084031283">
      <w:bodyDiv w:val="1"/>
      <w:marLeft w:val="0"/>
      <w:marRight w:val="0"/>
      <w:marTop w:val="0"/>
      <w:marBottom w:val="0"/>
      <w:divBdr>
        <w:top w:val="none" w:sz="0" w:space="0" w:color="auto"/>
        <w:left w:val="none" w:sz="0" w:space="0" w:color="auto"/>
        <w:bottom w:val="none" w:sz="0" w:space="0" w:color="auto"/>
        <w:right w:val="none" w:sz="0" w:space="0" w:color="auto"/>
      </w:divBdr>
    </w:div>
    <w:div w:id="1165703312">
      <w:bodyDiv w:val="1"/>
      <w:marLeft w:val="0"/>
      <w:marRight w:val="0"/>
      <w:marTop w:val="0"/>
      <w:marBottom w:val="0"/>
      <w:divBdr>
        <w:top w:val="none" w:sz="0" w:space="0" w:color="auto"/>
        <w:left w:val="none" w:sz="0" w:space="0" w:color="auto"/>
        <w:bottom w:val="none" w:sz="0" w:space="0" w:color="auto"/>
        <w:right w:val="none" w:sz="0" w:space="0" w:color="auto"/>
      </w:divBdr>
    </w:div>
    <w:div w:id="1295328356">
      <w:bodyDiv w:val="1"/>
      <w:marLeft w:val="0"/>
      <w:marRight w:val="0"/>
      <w:marTop w:val="0"/>
      <w:marBottom w:val="0"/>
      <w:divBdr>
        <w:top w:val="none" w:sz="0" w:space="0" w:color="auto"/>
        <w:left w:val="none" w:sz="0" w:space="0" w:color="auto"/>
        <w:bottom w:val="none" w:sz="0" w:space="0" w:color="auto"/>
        <w:right w:val="none" w:sz="0" w:space="0" w:color="auto"/>
      </w:divBdr>
    </w:div>
    <w:div w:id="1576234799">
      <w:bodyDiv w:val="1"/>
      <w:marLeft w:val="0"/>
      <w:marRight w:val="0"/>
      <w:marTop w:val="0"/>
      <w:marBottom w:val="0"/>
      <w:divBdr>
        <w:top w:val="none" w:sz="0" w:space="0" w:color="auto"/>
        <w:left w:val="none" w:sz="0" w:space="0" w:color="auto"/>
        <w:bottom w:val="none" w:sz="0" w:space="0" w:color="auto"/>
        <w:right w:val="none" w:sz="0" w:space="0" w:color="auto"/>
      </w:divBdr>
    </w:div>
    <w:div w:id="1687095656">
      <w:bodyDiv w:val="1"/>
      <w:marLeft w:val="0"/>
      <w:marRight w:val="0"/>
      <w:marTop w:val="0"/>
      <w:marBottom w:val="0"/>
      <w:divBdr>
        <w:top w:val="none" w:sz="0" w:space="0" w:color="auto"/>
        <w:left w:val="none" w:sz="0" w:space="0" w:color="auto"/>
        <w:bottom w:val="none" w:sz="0" w:space="0" w:color="auto"/>
        <w:right w:val="none" w:sz="0" w:space="0" w:color="auto"/>
      </w:divBdr>
    </w:div>
    <w:div w:id="1940406896">
      <w:bodyDiv w:val="1"/>
      <w:marLeft w:val="0"/>
      <w:marRight w:val="0"/>
      <w:marTop w:val="0"/>
      <w:marBottom w:val="0"/>
      <w:divBdr>
        <w:top w:val="none" w:sz="0" w:space="0" w:color="auto"/>
        <w:left w:val="none" w:sz="0" w:space="0" w:color="auto"/>
        <w:bottom w:val="none" w:sz="0" w:space="0" w:color="auto"/>
        <w:right w:val="none" w:sz="0" w:space="0" w:color="auto"/>
      </w:divBdr>
    </w:div>
    <w:div w:id="1985892167">
      <w:bodyDiv w:val="1"/>
      <w:marLeft w:val="0"/>
      <w:marRight w:val="0"/>
      <w:marTop w:val="0"/>
      <w:marBottom w:val="0"/>
      <w:divBdr>
        <w:top w:val="none" w:sz="0" w:space="0" w:color="auto"/>
        <w:left w:val="none" w:sz="0" w:space="0" w:color="auto"/>
        <w:bottom w:val="none" w:sz="0" w:space="0" w:color="auto"/>
        <w:right w:val="none" w:sz="0" w:space="0" w:color="auto"/>
      </w:divBdr>
    </w:div>
    <w:div w:id="1993753954">
      <w:bodyDiv w:val="1"/>
      <w:marLeft w:val="0"/>
      <w:marRight w:val="0"/>
      <w:marTop w:val="0"/>
      <w:marBottom w:val="0"/>
      <w:divBdr>
        <w:top w:val="none" w:sz="0" w:space="0" w:color="auto"/>
        <w:left w:val="none" w:sz="0" w:space="0" w:color="auto"/>
        <w:bottom w:val="none" w:sz="0" w:space="0" w:color="auto"/>
        <w:right w:val="none" w:sz="0" w:space="0" w:color="auto"/>
      </w:divBdr>
    </w:div>
    <w:div w:id="1995596675">
      <w:bodyDiv w:val="1"/>
      <w:marLeft w:val="0"/>
      <w:marRight w:val="0"/>
      <w:marTop w:val="0"/>
      <w:marBottom w:val="0"/>
      <w:divBdr>
        <w:top w:val="none" w:sz="0" w:space="0" w:color="auto"/>
        <w:left w:val="none" w:sz="0" w:space="0" w:color="auto"/>
        <w:bottom w:val="none" w:sz="0" w:space="0" w:color="auto"/>
        <w:right w:val="none" w:sz="0" w:space="0" w:color="auto"/>
      </w:divBdr>
    </w:div>
    <w:div w:id="200435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zakon0.rada.gov.ua/laws/show/z0027-00" TargetMode="External"/><Relationship Id="rId18" Type="http://schemas.openxmlformats.org/officeDocument/2006/relationships/hyperlink" Target="https://doi.org/10.32782/2224-6282/189-2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dspace.onu.edu.ua:8080/handle/123456789/20047" TargetMode="External"/><Relationship Id="rId7" Type="http://schemas.openxmlformats.org/officeDocument/2006/relationships/endnotes" Target="endnotes.xml"/><Relationship Id="rId12" Type="http://schemas.openxmlformats.org/officeDocument/2006/relationships/hyperlink" Target="http://dspace.oneu.edu.ua/jspui/handle/123456789/7563" TargetMode="External"/><Relationship Id="rId17" Type="http://schemas.openxmlformats.org/officeDocument/2006/relationships/hyperlink" Target="https://fr.stu.cn.ua/index.pl?task=arcinf&amp;l=ua&amp;j=19&amp;id=192" TargetMode="External"/><Relationship Id="rId25" Type="http://schemas.openxmlformats.org/officeDocument/2006/relationships/hyperlink" Target="https://scholar.google.com.ua" TargetMode="External"/><Relationship Id="rId2" Type="http://schemas.openxmlformats.org/officeDocument/2006/relationships/numbering" Target="numbering.xml"/><Relationship Id="rId16" Type="http://schemas.openxmlformats.org/officeDocument/2006/relationships/hyperlink" Target="https://econforum.duan.edu.ua/images/PDF/2019/3.pdf" TargetMode="External"/><Relationship Id="rId20" Type="http://schemas.openxmlformats.org/officeDocument/2006/relationships/hyperlink" Target="http://www.nbuv.gov.ua/portal/natural/Vnulp/Menegment/2012_722/72.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sit.nupp.edu.ua/handle/PoltNTU/13112" TargetMode="External"/><Relationship Id="rId24" Type="http://schemas.openxmlformats.org/officeDocument/2006/relationships/hyperlink" Target="http://www.ukrstat.gov.ua" TargetMode="External"/><Relationship Id="rId5" Type="http://schemas.openxmlformats.org/officeDocument/2006/relationships/webSettings" Target="webSettings.xml"/><Relationship Id="rId15" Type="http://schemas.openxmlformats.org/officeDocument/2006/relationships/hyperlink" Target="https://doi.org/10.31521/modecon.V31(2022)-08" TargetMode="External"/><Relationship Id="rId23" Type="http://schemas.openxmlformats.org/officeDocument/2006/relationships/hyperlink" Target="https://mof.gov.ua/uk/mizhnarodni-standartifinansovoi-zvitnosti" TargetMode="External"/><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yperlink" Target="http://www.economy.nayka.com.ua/?op=1&amp;z=620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nvestplan.com.ua/pdf/18_2017/8.pdf" TargetMode="External"/><Relationship Id="rId22" Type="http://schemas.openxmlformats.org/officeDocument/2006/relationships/hyperlink" Target="http://www.economy.nayka.com.ua/?op=1&amp;z=5147"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B7465-BAA2-4B7E-AC43-B71FD3290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21994</Words>
  <Characters>12538</Characters>
  <Application>Microsoft Office Word</Application>
  <DocSecurity>0</DocSecurity>
  <Lines>104</Lines>
  <Paragraphs>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Виговська Наталія Георгіївна</cp:lastModifiedBy>
  <cp:revision>2</cp:revision>
  <cp:lastPrinted>2020-10-02T07:22:00Z</cp:lastPrinted>
  <dcterms:created xsi:type="dcterms:W3CDTF">2024-09-30T08:28:00Z</dcterms:created>
  <dcterms:modified xsi:type="dcterms:W3CDTF">2024-09-30T08:28:00Z</dcterms:modified>
</cp:coreProperties>
</file>