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3E" w:rsidRDefault="003A393E" w:rsidP="003A393E">
      <w:pPr>
        <w:pStyle w:val="2"/>
        <w:spacing w:line="24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9319D">
        <w:rPr>
          <w:rFonts w:ascii="Bookman Old Style" w:hAnsi="Bookman Old Style"/>
          <w:sz w:val="28"/>
          <w:szCs w:val="28"/>
        </w:rPr>
        <w:t>ТЕМА 2.</w:t>
      </w:r>
      <w:r w:rsidRPr="0039319D">
        <w:rPr>
          <w:rFonts w:ascii="Bookman Old Style" w:hAnsi="Bookman Old Style"/>
          <w:b/>
          <w:sz w:val="28"/>
          <w:szCs w:val="28"/>
        </w:rPr>
        <w:t xml:space="preserve"> </w:t>
      </w:r>
      <w:r w:rsidRPr="0039319D">
        <w:rPr>
          <w:b/>
          <w:sz w:val="28"/>
          <w:szCs w:val="28"/>
          <w:lang w:val="uk-UA"/>
        </w:rPr>
        <w:t>Відносини суб’єктів господарювання з органами Державної податкової служби</w:t>
      </w:r>
    </w:p>
    <w:p w:rsidR="003A393E" w:rsidRPr="0039319D" w:rsidRDefault="003A393E" w:rsidP="003A393E">
      <w:pPr>
        <w:pStyle w:val="2"/>
        <w:spacing w:line="240" w:lineRule="auto"/>
        <w:jc w:val="center"/>
        <w:rPr>
          <w:rFonts w:ascii="Arial" w:hAnsi="Arial"/>
          <w:b/>
          <w:spacing w:val="-6"/>
          <w:sz w:val="28"/>
          <w:szCs w:val="28"/>
        </w:rPr>
      </w:pP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color w:val="000000"/>
          <w:sz w:val="28"/>
          <w:szCs w:val="28"/>
        </w:rPr>
        <w:t xml:space="preserve">2.1. </w:t>
      </w:r>
      <w:r w:rsidRPr="0039319D">
        <w:rPr>
          <w:sz w:val="28"/>
          <w:szCs w:val="28"/>
          <w:lang w:val="uk-UA"/>
        </w:rPr>
        <w:t>Податкова звітність</w:t>
      </w:r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color w:val="000000"/>
          <w:sz w:val="28"/>
          <w:szCs w:val="28"/>
        </w:rPr>
        <w:t xml:space="preserve">2.2. </w:t>
      </w:r>
      <w:r w:rsidRPr="0039319D">
        <w:rPr>
          <w:sz w:val="28"/>
          <w:szCs w:val="28"/>
          <w:lang w:val="uk-UA"/>
        </w:rPr>
        <w:t>Порядок сплати податків</w:t>
      </w:r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color w:val="000000"/>
          <w:sz w:val="28"/>
          <w:szCs w:val="28"/>
        </w:rPr>
        <w:t xml:space="preserve">2.3. </w:t>
      </w:r>
      <w:r w:rsidRPr="0039319D">
        <w:rPr>
          <w:sz w:val="28"/>
          <w:szCs w:val="28"/>
          <w:lang w:val="uk-UA"/>
        </w:rPr>
        <w:t>Податкові консультації</w:t>
      </w:r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39319D">
        <w:rPr>
          <w:bCs/>
          <w:color w:val="000000"/>
          <w:sz w:val="28"/>
          <w:szCs w:val="28"/>
        </w:rPr>
        <w:t>2.4.</w:t>
      </w:r>
      <w:r w:rsidRPr="0039319D">
        <w:rPr>
          <w:sz w:val="28"/>
          <w:szCs w:val="28"/>
          <w:lang w:val="uk-UA"/>
        </w:rPr>
        <w:t xml:space="preserve">Податкові перевірки. 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39319D">
        <w:rPr>
          <w:sz w:val="28"/>
          <w:szCs w:val="28"/>
          <w:lang w:val="uk-UA"/>
        </w:rPr>
        <w:t xml:space="preserve">2.5. Відповідальність за порушення податкового законодавства. Вирішення спірних питань. 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sz w:val="28"/>
          <w:szCs w:val="28"/>
          <w:lang w:val="uk-UA"/>
        </w:rPr>
      </w:pPr>
      <w:r w:rsidRPr="0039319D">
        <w:rPr>
          <w:sz w:val="28"/>
          <w:szCs w:val="28"/>
          <w:lang w:val="uk-UA"/>
        </w:rPr>
        <w:t xml:space="preserve">2.6. Електронний кабінет платника. 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bCs/>
          <w:sz w:val="28"/>
          <w:szCs w:val="28"/>
          <w:lang w:val="uk-UA"/>
        </w:rPr>
      </w:pPr>
      <w:r w:rsidRPr="0039319D">
        <w:rPr>
          <w:sz w:val="28"/>
          <w:szCs w:val="28"/>
          <w:lang w:val="uk-UA"/>
        </w:rPr>
        <w:t>2.7. Сервіси Державної податкової служби та інших державних установ</w:t>
      </w:r>
    </w:p>
    <w:p w:rsidR="003A393E" w:rsidRPr="0039319D" w:rsidRDefault="003A393E" w:rsidP="003A393E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proofErr w:type="spellStart"/>
      <w:r w:rsidRPr="0039319D">
        <w:rPr>
          <w:rFonts w:ascii="Arial" w:hAnsi="Arial" w:cs="Arial"/>
          <w:bCs/>
          <w:i/>
          <w:sz w:val="28"/>
          <w:szCs w:val="28"/>
        </w:rPr>
        <w:t>Термінологічний</w:t>
      </w:r>
      <w:proofErr w:type="spellEnd"/>
      <w:r w:rsidRPr="0039319D">
        <w:rPr>
          <w:rFonts w:ascii="Arial" w:hAnsi="Arial" w:cs="Arial"/>
          <w:bCs/>
          <w:i/>
          <w:sz w:val="28"/>
          <w:szCs w:val="28"/>
        </w:rPr>
        <w:t xml:space="preserve"> словник </w:t>
      </w:r>
    </w:p>
    <w:p w:rsidR="003A393E" w:rsidRPr="00CF4F73" w:rsidRDefault="003A393E" w:rsidP="003A393E">
      <w:pPr>
        <w:spacing w:line="240" w:lineRule="auto"/>
        <w:rPr>
          <w:bCs/>
          <w:i/>
          <w:sz w:val="28"/>
          <w:szCs w:val="28"/>
          <w:lang w:val="uk-UA"/>
        </w:rPr>
      </w:pPr>
      <w:proofErr w:type="spellStart"/>
      <w:r w:rsidRPr="0039319D">
        <w:rPr>
          <w:i/>
          <w:sz w:val="28"/>
          <w:szCs w:val="28"/>
        </w:rPr>
        <w:t>Облік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платників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податків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color w:val="000000"/>
          <w:sz w:val="28"/>
          <w:szCs w:val="28"/>
        </w:rPr>
        <w:t>перерахування</w:t>
      </w:r>
      <w:proofErr w:type="spellEnd"/>
      <w:r w:rsidRPr="0039319D">
        <w:rPr>
          <w:i/>
          <w:color w:val="000000"/>
          <w:sz w:val="28"/>
          <w:szCs w:val="28"/>
        </w:rPr>
        <w:t xml:space="preserve"> </w:t>
      </w:r>
      <w:proofErr w:type="spellStart"/>
      <w:r w:rsidRPr="0039319D">
        <w:rPr>
          <w:i/>
          <w:color w:val="000000"/>
          <w:sz w:val="28"/>
          <w:szCs w:val="28"/>
        </w:rPr>
        <w:t>податків</w:t>
      </w:r>
      <w:proofErr w:type="spellEnd"/>
      <w:r w:rsidRPr="0039319D">
        <w:rPr>
          <w:i/>
          <w:color w:val="000000"/>
          <w:sz w:val="28"/>
          <w:szCs w:val="28"/>
        </w:rPr>
        <w:t xml:space="preserve">, </w:t>
      </w:r>
      <w:proofErr w:type="spellStart"/>
      <w:r w:rsidRPr="0039319D">
        <w:rPr>
          <w:i/>
          <w:color w:val="000000"/>
          <w:sz w:val="28"/>
          <w:szCs w:val="28"/>
        </w:rPr>
        <w:t>податкова</w:t>
      </w:r>
      <w:proofErr w:type="spellEnd"/>
      <w:r w:rsidRPr="0039319D">
        <w:rPr>
          <w:i/>
          <w:color w:val="000000"/>
          <w:sz w:val="28"/>
          <w:szCs w:val="28"/>
        </w:rPr>
        <w:t xml:space="preserve"> </w:t>
      </w:r>
      <w:proofErr w:type="spellStart"/>
      <w:r w:rsidRPr="0039319D">
        <w:rPr>
          <w:i/>
          <w:color w:val="000000"/>
          <w:sz w:val="28"/>
          <w:szCs w:val="28"/>
        </w:rPr>
        <w:t>політика</w:t>
      </w:r>
      <w:proofErr w:type="spellEnd"/>
      <w:r w:rsidRPr="0039319D">
        <w:rPr>
          <w:i/>
          <w:color w:val="000000"/>
          <w:sz w:val="28"/>
          <w:szCs w:val="28"/>
        </w:rPr>
        <w:t xml:space="preserve">, </w:t>
      </w:r>
      <w:proofErr w:type="spellStart"/>
      <w:r w:rsidRPr="0039319D">
        <w:rPr>
          <w:i/>
          <w:color w:val="000000"/>
          <w:sz w:val="28"/>
          <w:szCs w:val="28"/>
        </w:rPr>
        <w:t>податковий</w:t>
      </w:r>
      <w:proofErr w:type="spellEnd"/>
      <w:r w:rsidRPr="0039319D">
        <w:rPr>
          <w:i/>
          <w:color w:val="000000"/>
          <w:sz w:val="28"/>
          <w:szCs w:val="28"/>
        </w:rPr>
        <w:t xml:space="preserve"> агент, </w:t>
      </w:r>
      <w:r w:rsidRPr="0039319D">
        <w:rPr>
          <w:bCs/>
          <w:i/>
          <w:color w:val="000000"/>
          <w:sz w:val="28"/>
          <w:szCs w:val="28"/>
        </w:rPr>
        <w:t xml:space="preserve">строк </w:t>
      </w:r>
      <w:proofErr w:type="spellStart"/>
      <w:r w:rsidRPr="0039319D">
        <w:rPr>
          <w:bCs/>
          <w:i/>
          <w:color w:val="000000"/>
          <w:sz w:val="28"/>
          <w:szCs w:val="28"/>
        </w:rPr>
        <w:t>сплати</w:t>
      </w:r>
      <w:proofErr w:type="spellEnd"/>
      <w:r w:rsidRPr="0039319D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39319D">
        <w:rPr>
          <w:bCs/>
          <w:i/>
          <w:color w:val="000000"/>
          <w:sz w:val="28"/>
          <w:szCs w:val="28"/>
        </w:rPr>
        <w:t>податку</w:t>
      </w:r>
      <w:proofErr w:type="spellEnd"/>
      <w:r>
        <w:rPr>
          <w:bCs/>
          <w:i/>
          <w:color w:val="000000"/>
          <w:sz w:val="28"/>
          <w:szCs w:val="28"/>
          <w:lang w:val="uk-UA"/>
        </w:rPr>
        <w:t>, податкова перевірка, податкова звітність, електронний кабінет</w:t>
      </w:r>
    </w:p>
    <w:p w:rsidR="003A393E" w:rsidRPr="0039319D" w:rsidRDefault="003A393E" w:rsidP="003A393E">
      <w:pPr>
        <w:tabs>
          <w:tab w:val="left" w:pos="851"/>
        </w:tabs>
        <w:spacing w:line="240" w:lineRule="auto"/>
        <w:rPr>
          <w:rFonts w:ascii="Arial" w:hAnsi="Arial" w:cs="Arial"/>
          <w:bCs/>
          <w:i/>
          <w:sz w:val="28"/>
          <w:szCs w:val="28"/>
        </w:rPr>
      </w:pPr>
      <w:proofErr w:type="spellStart"/>
      <w:r w:rsidRPr="0039319D">
        <w:rPr>
          <w:rFonts w:ascii="Arial" w:hAnsi="Arial" w:cs="Arial"/>
          <w:bCs/>
          <w:i/>
          <w:sz w:val="28"/>
          <w:szCs w:val="28"/>
        </w:rPr>
        <w:t>Питання</w:t>
      </w:r>
      <w:proofErr w:type="spellEnd"/>
      <w:r w:rsidRPr="0039319D">
        <w:rPr>
          <w:rFonts w:ascii="Arial" w:hAnsi="Arial" w:cs="Arial"/>
          <w:bCs/>
          <w:i/>
          <w:sz w:val="28"/>
          <w:szCs w:val="28"/>
        </w:rPr>
        <w:t xml:space="preserve"> для </w:t>
      </w:r>
      <w:proofErr w:type="spellStart"/>
      <w:r w:rsidRPr="0039319D">
        <w:rPr>
          <w:rFonts w:ascii="Arial" w:hAnsi="Arial" w:cs="Arial"/>
          <w:bCs/>
          <w:i/>
          <w:sz w:val="28"/>
          <w:szCs w:val="28"/>
        </w:rPr>
        <w:t>самоперевірки</w:t>
      </w:r>
      <w:proofErr w:type="spellEnd"/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Поняття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податкової</w:t>
      </w:r>
      <w:proofErr w:type="spellEnd"/>
      <w:r w:rsidRPr="0039319D">
        <w:rPr>
          <w:bCs/>
          <w:sz w:val="28"/>
          <w:szCs w:val="28"/>
        </w:rPr>
        <w:t xml:space="preserve"> система та </w:t>
      </w:r>
      <w:proofErr w:type="spellStart"/>
      <w:r w:rsidRPr="0039319D">
        <w:rPr>
          <w:bCs/>
          <w:sz w:val="28"/>
          <w:szCs w:val="28"/>
        </w:rPr>
        <w:t>особливості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її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функціонування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Класичні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сучасні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принципи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побудови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податкової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системи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Поняття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зміст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податкового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обов’язку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Виникнення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припинення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податкового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обов’язку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Виконання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податкового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обов’язку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Обов’язки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платників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податків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 xml:space="preserve">Права </w:t>
      </w:r>
      <w:proofErr w:type="spellStart"/>
      <w:r w:rsidRPr="0039319D">
        <w:rPr>
          <w:bCs/>
          <w:sz w:val="28"/>
          <w:szCs w:val="28"/>
        </w:rPr>
        <w:t>платників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податків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numPr>
          <w:ilvl w:val="0"/>
          <w:numId w:val="1"/>
        </w:numPr>
        <w:tabs>
          <w:tab w:val="clear" w:pos="1440"/>
          <w:tab w:val="num" w:pos="0"/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proofErr w:type="spellStart"/>
      <w:r w:rsidRPr="0039319D">
        <w:rPr>
          <w:bCs/>
          <w:sz w:val="28"/>
          <w:szCs w:val="28"/>
        </w:rPr>
        <w:t>Поняття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податкової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політики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напрями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її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здійснення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39319D">
        <w:rPr>
          <w:rFonts w:ascii="Arial" w:hAnsi="Arial" w:cs="Arial"/>
          <w:bCs/>
          <w:i/>
          <w:sz w:val="28"/>
          <w:szCs w:val="28"/>
        </w:rPr>
        <w:t xml:space="preserve">Тести для </w:t>
      </w:r>
      <w:proofErr w:type="spellStart"/>
      <w:r w:rsidRPr="0039319D">
        <w:rPr>
          <w:rFonts w:ascii="Arial" w:hAnsi="Arial" w:cs="Arial"/>
          <w:bCs/>
          <w:i/>
          <w:sz w:val="28"/>
          <w:szCs w:val="28"/>
        </w:rPr>
        <w:t>перевірки</w:t>
      </w:r>
      <w:proofErr w:type="spellEnd"/>
      <w:r w:rsidRPr="0039319D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Pr="0039319D">
        <w:rPr>
          <w:rFonts w:ascii="Arial" w:hAnsi="Arial" w:cs="Arial"/>
          <w:bCs/>
          <w:i/>
          <w:sz w:val="28"/>
          <w:szCs w:val="28"/>
        </w:rPr>
        <w:t>знань</w:t>
      </w:r>
      <w:proofErr w:type="spellEnd"/>
    </w:p>
    <w:p w:rsidR="003A393E" w:rsidRPr="0039319D" w:rsidRDefault="003A393E" w:rsidP="003A393E">
      <w:pPr>
        <w:widowControl/>
        <w:numPr>
          <w:ilvl w:val="0"/>
          <w:numId w:val="2"/>
        </w:numPr>
        <w:tabs>
          <w:tab w:val="left" w:pos="284"/>
          <w:tab w:val="left" w:pos="360"/>
          <w:tab w:val="num" w:pos="851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Податкова</w:t>
      </w:r>
      <w:proofErr w:type="spellEnd"/>
      <w:r w:rsidRPr="0039319D">
        <w:rPr>
          <w:i/>
          <w:sz w:val="28"/>
          <w:szCs w:val="28"/>
        </w:rPr>
        <w:t xml:space="preserve"> система – </w:t>
      </w:r>
      <w:proofErr w:type="spellStart"/>
      <w:r w:rsidRPr="0039319D">
        <w:rPr>
          <w:i/>
          <w:sz w:val="28"/>
          <w:szCs w:val="28"/>
        </w:rPr>
        <w:t>це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>а) </w:t>
      </w:r>
      <w:proofErr w:type="spellStart"/>
      <w:r w:rsidRPr="0039319D">
        <w:rPr>
          <w:bCs/>
          <w:sz w:val="28"/>
          <w:szCs w:val="28"/>
        </w:rPr>
        <w:t>сукупність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загальнодержавних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місцевих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податків</w:t>
      </w:r>
      <w:proofErr w:type="spellEnd"/>
      <w:r w:rsidRPr="0039319D">
        <w:rPr>
          <w:bCs/>
          <w:sz w:val="28"/>
          <w:szCs w:val="28"/>
        </w:rPr>
        <w:t xml:space="preserve">, </w:t>
      </w:r>
      <w:proofErr w:type="spellStart"/>
      <w:r w:rsidRPr="0039319D">
        <w:rPr>
          <w:bCs/>
          <w:sz w:val="28"/>
          <w:szCs w:val="28"/>
        </w:rPr>
        <w:t>зборів</w:t>
      </w:r>
      <w:proofErr w:type="spellEnd"/>
      <w:r w:rsidRPr="0039319D">
        <w:rPr>
          <w:bCs/>
          <w:sz w:val="28"/>
          <w:szCs w:val="28"/>
        </w:rPr>
        <w:t xml:space="preserve"> та </w:t>
      </w:r>
      <w:proofErr w:type="spellStart"/>
      <w:r w:rsidRPr="0039319D">
        <w:rPr>
          <w:bCs/>
          <w:sz w:val="28"/>
          <w:szCs w:val="28"/>
        </w:rPr>
        <w:t>обов’язкових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платежів</w:t>
      </w:r>
      <w:proofErr w:type="spellEnd"/>
      <w:r w:rsidRPr="0039319D">
        <w:rPr>
          <w:bCs/>
          <w:sz w:val="28"/>
          <w:szCs w:val="28"/>
        </w:rPr>
        <w:t>;</w:t>
      </w:r>
    </w:p>
    <w:p w:rsidR="003A393E" w:rsidRPr="0039319D" w:rsidRDefault="003A393E" w:rsidP="003A393E">
      <w:pPr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 xml:space="preserve">б) система </w:t>
      </w:r>
      <w:proofErr w:type="spellStart"/>
      <w:r w:rsidRPr="0039319D">
        <w:rPr>
          <w:bCs/>
          <w:sz w:val="28"/>
          <w:szCs w:val="28"/>
        </w:rPr>
        <w:t>заходів</w:t>
      </w:r>
      <w:proofErr w:type="spellEnd"/>
      <w:r w:rsidRPr="0039319D">
        <w:rPr>
          <w:bCs/>
          <w:sz w:val="28"/>
          <w:szCs w:val="28"/>
        </w:rPr>
        <w:t xml:space="preserve"> і </w:t>
      </w:r>
      <w:proofErr w:type="spellStart"/>
      <w:r w:rsidRPr="0039319D">
        <w:rPr>
          <w:bCs/>
          <w:sz w:val="28"/>
          <w:szCs w:val="28"/>
        </w:rPr>
        <w:t>прийомів</w:t>
      </w:r>
      <w:proofErr w:type="spellEnd"/>
      <w:r w:rsidRPr="0039319D">
        <w:rPr>
          <w:bCs/>
          <w:sz w:val="28"/>
          <w:szCs w:val="28"/>
        </w:rPr>
        <w:t xml:space="preserve">, яка </w:t>
      </w:r>
      <w:proofErr w:type="spellStart"/>
      <w:r w:rsidRPr="0039319D">
        <w:rPr>
          <w:bCs/>
          <w:sz w:val="28"/>
          <w:szCs w:val="28"/>
        </w:rPr>
        <w:t>забезпечує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мобілізацію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надходжень</w:t>
      </w:r>
      <w:proofErr w:type="spellEnd"/>
      <w:r w:rsidRPr="0039319D">
        <w:rPr>
          <w:bCs/>
          <w:sz w:val="28"/>
          <w:szCs w:val="28"/>
        </w:rPr>
        <w:t xml:space="preserve"> до </w:t>
      </w:r>
      <w:proofErr w:type="spellStart"/>
      <w:r w:rsidRPr="0039319D">
        <w:rPr>
          <w:bCs/>
          <w:sz w:val="28"/>
          <w:szCs w:val="28"/>
        </w:rPr>
        <w:t>бюджетів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всіх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рівнів</w:t>
      </w:r>
      <w:proofErr w:type="spellEnd"/>
      <w:r w:rsidRPr="0039319D">
        <w:rPr>
          <w:bCs/>
          <w:sz w:val="28"/>
          <w:szCs w:val="28"/>
        </w:rPr>
        <w:t>;</w:t>
      </w:r>
    </w:p>
    <w:p w:rsidR="003A393E" w:rsidRPr="0039319D" w:rsidRDefault="003A393E" w:rsidP="003A393E">
      <w:pPr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 xml:space="preserve">в) система </w:t>
      </w:r>
      <w:proofErr w:type="spellStart"/>
      <w:r w:rsidRPr="0039319D">
        <w:rPr>
          <w:bCs/>
          <w:sz w:val="28"/>
          <w:szCs w:val="28"/>
        </w:rPr>
        <w:t>управління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податками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tabs>
          <w:tab w:val="left" w:pos="0"/>
          <w:tab w:val="left" w:pos="360"/>
        </w:tabs>
        <w:spacing w:line="240" w:lineRule="auto"/>
        <w:rPr>
          <w:i/>
          <w:sz w:val="28"/>
          <w:szCs w:val="28"/>
        </w:rPr>
      </w:pPr>
      <w:r w:rsidRPr="0039319D">
        <w:rPr>
          <w:i/>
          <w:sz w:val="28"/>
          <w:szCs w:val="28"/>
        </w:rPr>
        <w:t>2. </w:t>
      </w:r>
      <w:proofErr w:type="spellStart"/>
      <w:r w:rsidRPr="0039319D">
        <w:rPr>
          <w:i/>
          <w:sz w:val="28"/>
          <w:szCs w:val="28"/>
        </w:rPr>
        <w:t>Сукупність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юридичних</w:t>
      </w:r>
      <w:proofErr w:type="spellEnd"/>
      <w:r w:rsidRPr="0039319D">
        <w:rPr>
          <w:i/>
          <w:sz w:val="28"/>
          <w:szCs w:val="28"/>
        </w:rPr>
        <w:t xml:space="preserve"> норм, </w:t>
      </w:r>
      <w:proofErr w:type="spellStart"/>
      <w:r w:rsidRPr="0039319D">
        <w:rPr>
          <w:i/>
          <w:sz w:val="28"/>
          <w:szCs w:val="28"/>
        </w:rPr>
        <w:t>що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визначають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види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податків</w:t>
      </w:r>
      <w:proofErr w:type="spellEnd"/>
      <w:r w:rsidRPr="0039319D">
        <w:rPr>
          <w:i/>
          <w:sz w:val="28"/>
          <w:szCs w:val="28"/>
        </w:rPr>
        <w:t xml:space="preserve"> у </w:t>
      </w:r>
      <w:proofErr w:type="spellStart"/>
      <w:r w:rsidRPr="0039319D">
        <w:rPr>
          <w:i/>
          <w:sz w:val="28"/>
          <w:szCs w:val="28"/>
        </w:rPr>
        <w:t>державі</w:t>
      </w:r>
      <w:proofErr w:type="spellEnd"/>
      <w:r w:rsidRPr="0039319D">
        <w:rPr>
          <w:i/>
          <w:sz w:val="28"/>
          <w:szCs w:val="28"/>
        </w:rPr>
        <w:t xml:space="preserve">, порядок </w:t>
      </w:r>
      <w:proofErr w:type="spellStart"/>
      <w:r w:rsidRPr="0039319D">
        <w:rPr>
          <w:i/>
          <w:sz w:val="28"/>
          <w:szCs w:val="28"/>
        </w:rPr>
        <w:t>їх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утримання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пов’язаний</w:t>
      </w:r>
      <w:proofErr w:type="spellEnd"/>
      <w:r w:rsidRPr="0039319D">
        <w:rPr>
          <w:i/>
          <w:sz w:val="28"/>
          <w:szCs w:val="28"/>
        </w:rPr>
        <w:t xml:space="preserve"> з </w:t>
      </w:r>
      <w:proofErr w:type="spellStart"/>
      <w:r w:rsidRPr="0039319D">
        <w:rPr>
          <w:i/>
          <w:sz w:val="28"/>
          <w:szCs w:val="28"/>
        </w:rPr>
        <w:t>виникненням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функціонуванням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зміною</w:t>
      </w:r>
      <w:proofErr w:type="spellEnd"/>
      <w:r w:rsidRPr="0039319D">
        <w:rPr>
          <w:i/>
          <w:sz w:val="28"/>
          <w:szCs w:val="28"/>
        </w:rPr>
        <w:t xml:space="preserve"> та </w:t>
      </w:r>
      <w:proofErr w:type="spellStart"/>
      <w:r w:rsidRPr="0039319D">
        <w:rPr>
          <w:i/>
          <w:sz w:val="28"/>
          <w:szCs w:val="28"/>
        </w:rPr>
        <w:t>припиненням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податкових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відносин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це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tabs>
          <w:tab w:val="left" w:pos="0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>а) </w:t>
      </w:r>
      <w:proofErr w:type="spellStart"/>
      <w:r w:rsidRPr="0039319D">
        <w:rPr>
          <w:bCs/>
          <w:sz w:val="28"/>
          <w:szCs w:val="28"/>
        </w:rPr>
        <w:t>податковий</w:t>
      </w:r>
      <w:proofErr w:type="spellEnd"/>
      <w:r w:rsidRPr="0039319D">
        <w:rPr>
          <w:bCs/>
          <w:sz w:val="28"/>
          <w:szCs w:val="28"/>
        </w:rPr>
        <w:t xml:space="preserve"> закон;</w:t>
      </w:r>
    </w:p>
    <w:p w:rsidR="003A393E" w:rsidRPr="0039319D" w:rsidRDefault="003A393E" w:rsidP="003A393E">
      <w:pPr>
        <w:tabs>
          <w:tab w:val="left" w:pos="0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>б) </w:t>
      </w:r>
      <w:proofErr w:type="spellStart"/>
      <w:r w:rsidRPr="0039319D">
        <w:rPr>
          <w:bCs/>
          <w:sz w:val="28"/>
          <w:szCs w:val="28"/>
        </w:rPr>
        <w:t>податкове</w:t>
      </w:r>
      <w:proofErr w:type="spellEnd"/>
      <w:r w:rsidRPr="0039319D">
        <w:rPr>
          <w:bCs/>
          <w:sz w:val="28"/>
          <w:szCs w:val="28"/>
        </w:rPr>
        <w:t xml:space="preserve"> право;</w:t>
      </w:r>
    </w:p>
    <w:p w:rsidR="003A393E" w:rsidRPr="0039319D" w:rsidRDefault="003A393E" w:rsidP="003A393E">
      <w:pPr>
        <w:tabs>
          <w:tab w:val="left" w:pos="0"/>
        </w:tabs>
        <w:spacing w:line="240" w:lineRule="auto"/>
        <w:rPr>
          <w:bCs/>
          <w:sz w:val="28"/>
          <w:szCs w:val="28"/>
        </w:rPr>
      </w:pPr>
      <w:r w:rsidRPr="0039319D">
        <w:rPr>
          <w:bCs/>
          <w:sz w:val="28"/>
          <w:szCs w:val="28"/>
        </w:rPr>
        <w:t>в) </w:t>
      </w:r>
      <w:proofErr w:type="spellStart"/>
      <w:r w:rsidRPr="0039319D">
        <w:rPr>
          <w:bCs/>
          <w:sz w:val="28"/>
          <w:szCs w:val="28"/>
        </w:rPr>
        <w:t>податкові</w:t>
      </w:r>
      <w:proofErr w:type="spellEnd"/>
      <w:r w:rsidRPr="0039319D">
        <w:rPr>
          <w:bCs/>
          <w:sz w:val="28"/>
          <w:szCs w:val="28"/>
        </w:rPr>
        <w:t xml:space="preserve"> </w:t>
      </w:r>
      <w:proofErr w:type="spellStart"/>
      <w:r w:rsidRPr="0039319D">
        <w:rPr>
          <w:bCs/>
          <w:sz w:val="28"/>
          <w:szCs w:val="28"/>
        </w:rPr>
        <w:t>правовідносини</w:t>
      </w:r>
      <w:proofErr w:type="spellEnd"/>
      <w:r w:rsidRPr="0039319D">
        <w:rPr>
          <w:bCs/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num" w:pos="0"/>
          <w:tab w:val="left" w:pos="284"/>
          <w:tab w:val="left" w:pos="360"/>
          <w:tab w:val="num" w:pos="851"/>
          <w:tab w:val="num" w:pos="993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Облік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платників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податків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зборів</w:t>
      </w:r>
      <w:proofErr w:type="spellEnd"/>
      <w:r w:rsidRPr="0039319D">
        <w:rPr>
          <w:i/>
          <w:sz w:val="28"/>
          <w:szCs w:val="28"/>
        </w:rPr>
        <w:t xml:space="preserve"> (</w:t>
      </w:r>
      <w:proofErr w:type="spellStart"/>
      <w:r w:rsidRPr="0039319D">
        <w:rPr>
          <w:i/>
          <w:sz w:val="28"/>
          <w:szCs w:val="28"/>
        </w:rPr>
        <w:t>обов’язкових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платежів</w:t>
      </w:r>
      <w:proofErr w:type="spellEnd"/>
      <w:r w:rsidRPr="0039319D">
        <w:rPr>
          <w:i/>
          <w:sz w:val="28"/>
          <w:szCs w:val="28"/>
        </w:rPr>
        <w:t xml:space="preserve">) </w:t>
      </w:r>
      <w:proofErr w:type="spellStart"/>
      <w:r w:rsidRPr="0039319D">
        <w:rPr>
          <w:i/>
          <w:sz w:val="28"/>
          <w:szCs w:val="28"/>
        </w:rPr>
        <w:t>здійснюється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а) 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 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митними</w:t>
      </w:r>
      <w:proofErr w:type="spellEnd"/>
      <w:r w:rsidRPr="0039319D">
        <w:rPr>
          <w:sz w:val="28"/>
          <w:szCs w:val="28"/>
        </w:rPr>
        <w:t xml:space="preserve"> органами;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податковою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міліцією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  <w:tab w:val="num" w:pos="3240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r w:rsidRPr="0039319D">
        <w:rPr>
          <w:i/>
          <w:sz w:val="28"/>
          <w:szCs w:val="28"/>
        </w:rPr>
        <w:t xml:space="preserve">Принцип </w:t>
      </w:r>
      <w:proofErr w:type="spellStart"/>
      <w:r w:rsidRPr="0039319D">
        <w:rPr>
          <w:i/>
          <w:sz w:val="28"/>
          <w:szCs w:val="28"/>
        </w:rPr>
        <w:t>нейтральності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оподаткування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полягає</w:t>
      </w:r>
      <w:proofErr w:type="spellEnd"/>
      <w:r w:rsidRPr="0039319D">
        <w:rPr>
          <w:i/>
          <w:sz w:val="28"/>
          <w:szCs w:val="28"/>
        </w:rPr>
        <w:t xml:space="preserve"> у: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а) </w:t>
      </w:r>
      <w:proofErr w:type="spellStart"/>
      <w:r w:rsidRPr="0039319D">
        <w:rPr>
          <w:sz w:val="28"/>
          <w:szCs w:val="28"/>
        </w:rPr>
        <w:t>встановленні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 xml:space="preserve"> у </w:t>
      </w:r>
      <w:proofErr w:type="spellStart"/>
      <w:r w:rsidRPr="0039319D">
        <w:rPr>
          <w:sz w:val="28"/>
          <w:szCs w:val="28"/>
        </w:rPr>
        <w:t>спосіб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який</w:t>
      </w:r>
      <w:proofErr w:type="spellEnd"/>
      <w:r w:rsidRPr="0039319D">
        <w:rPr>
          <w:sz w:val="28"/>
          <w:szCs w:val="28"/>
        </w:rPr>
        <w:t xml:space="preserve"> не </w:t>
      </w:r>
      <w:proofErr w:type="spellStart"/>
      <w:r w:rsidRPr="0039319D">
        <w:rPr>
          <w:sz w:val="28"/>
          <w:szCs w:val="28"/>
        </w:rPr>
        <w:t>впливає</w:t>
      </w:r>
      <w:proofErr w:type="spellEnd"/>
      <w:r w:rsidRPr="0039319D">
        <w:rPr>
          <w:sz w:val="28"/>
          <w:szCs w:val="28"/>
        </w:rPr>
        <w:t xml:space="preserve"> на </w:t>
      </w:r>
      <w:proofErr w:type="spellStart"/>
      <w:r w:rsidRPr="0039319D">
        <w:rPr>
          <w:sz w:val="28"/>
          <w:szCs w:val="28"/>
        </w:rPr>
        <w:t>збільшення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або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lastRenderedPageBreak/>
        <w:t>зменшення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конкурентоздатності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платника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>б) </w:t>
      </w:r>
      <w:proofErr w:type="spellStart"/>
      <w:r w:rsidRPr="0039319D">
        <w:rPr>
          <w:sz w:val="28"/>
          <w:szCs w:val="28"/>
        </w:rPr>
        <w:t>встановленні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відповідно</w:t>
      </w:r>
      <w:proofErr w:type="spellEnd"/>
      <w:r w:rsidRPr="0039319D">
        <w:rPr>
          <w:sz w:val="28"/>
          <w:szCs w:val="28"/>
        </w:rPr>
        <w:t xml:space="preserve"> до </w:t>
      </w:r>
      <w:proofErr w:type="spellStart"/>
      <w:r w:rsidRPr="0039319D">
        <w:rPr>
          <w:sz w:val="28"/>
          <w:szCs w:val="28"/>
        </w:rPr>
        <w:t>платоспроможності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платників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забезпеченні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однакового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підходу</w:t>
      </w:r>
      <w:proofErr w:type="spellEnd"/>
      <w:r w:rsidRPr="0039319D">
        <w:rPr>
          <w:sz w:val="28"/>
          <w:szCs w:val="28"/>
        </w:rPr>
        <w:t xml:space="preserve"> до </w:t>
      </w:r>
      <w:proofErr w:type="spellStart"/>
      <w:r w:rsidRPr="0039319D">
        <w:rPr>
          <w:sz w:val="28"/>
          <w:szCs w:val="28"/>
        </w:rPr>
        <w:t>всіх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платників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незалежно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від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національної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расової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релігійної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приналежності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форми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власності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юридичної</w:t>
      </w:r>
      <w:proofErr w:type="spellEnd"/>
      <w:r w:rsidRPr="0039319D">
        <w:rPr>
          <w:sz w:val="28"/>
          <w:szCs w:val="28"/>
        </w:rPr>
        <w:t xml:space="preserve"> особи, </w:t>
      </w:r>
      <w:proofErr w:type="spellStart"/>
      <w:r w:rsidRPr="0039319D">
        <w:rPr>
          <w:sz w:val="28"/>
          <w:szCs w:val="28"/>
        </w:rPr>
        <w:t>громадянства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фізичної</w:t>
      </w:r>
      <w:proofErr w:type="spellEnd"/>
      <w:r w:rsidRPr="0039319D">
        <w:rPr>
          <w:sz w:val="28"/>
          <w:szCs w:val="28"/>
        </w:rPr>
        <w:t xml:space="preserve"> особи </w:t>
      </w:r>
      <w:proofErr w:type="spellStart"/>
      <w:r w:rsidRPr="0039319D">
        <w:rPr>
          <w:sz w:val="28"/>
          <w:szCs w:val="28"/>
        </w:rPr>
        <w:t>тощо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  <w:tab w:val="num" w:pos="3240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Суб’єктами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оподаткування</w:t>
      </w:r>
      <w:proofErr w:type="spellEnd"/>
      <w:r w:rsidRPr="0039319D">
        <w:rPr>
          <w:i/>
          <w:sz w:val="28"/>
          <w:szCs w:val="28"/>
        </w:rPr>
        <w:t xml:space="preserve"> є: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>а) держава;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 </w:t>
      </w:r>
      <w:proofErr w:type="spellStart"/>
      <w:r w:rsidRPr="0039319D">
        <w:rPr>
          <w:sz w:val="28"/>
          <w:szCs w:val="28"/>
        </w:rPr>
        <w:t>платники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податкові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органи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  <w:tab w:val="num" w:pos="3240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r w:rsidRPr="0039319D">
        <w:rPr>
          <w:i/>
          <w:sz w:val="28"/>
          <w:szCs w:val="28"/>
        </w:rPr>
        <w:t xml:space="preserve">Контроль за </w:t>
      </w:r>
      <w:proofErr w:type="spellStart"/>
      <w:r w:rsidRPr="0039319D">
        <w:rPr>
          <w:i/>
          <w:sz w:val="28"/>
          <w:szCs w:val="28"/>
        </w:rPr>
        <w:t>правильністю</w:t>
      </w:r>
      <w:proofErr w:type="spellEnd"/>
      <w:r w:rsidRPr="0039319D">
        <w:rPr>
          <w:i/>
          <w:sz w:val="28"/>
          <w:szCs w:val="28"/>
        </w:rPr>
        <w:t xml:space="preserve"> та </w:t>
      </w:r>
      <w:proofErr w:type="spellStart"/>
      <w:r w:rsidRPr="0039319D">
        <w:rPr>
          <w:i/>
          <w:sz w:val="28"/>
          <w:szCs w:val="28"/>
        </w:rPr>
        <w:t>своєчасністю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справляння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податків</w:t>
      </w:r>
      <w:proofErr w:type="spellEnd"/>
      <w:r w:rsidRPr="0039319D">
        <w:rPr>
          <w:i/>
          <w:sz w:val="28"/>
          <w:szCs w:val="28"/>
        </w:rPr>
        <w:t xml:space="preserve"> і </w:t>
      </w:r>
      <w:proofErr w:type="spellStart"/>
      <w:r w:rsidRPr="0039319D">
        <w:rPr>
          <w:i/>
          <w:sz w:val="28"/>
          <w:szCs w:val="28"/>
        </w:rPr>
        <w:t>зборів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здійснюється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>а) </w:t>
      </w:r>
      <w:proofErr w:type="spellStart"/>
      <w:r w:rsidRPr="0039319D">
        <w:rPr>
          <w:sz w:val="28"/>
          <w:szCs w:val="28"/>
        </w:rPr>
        <w:t>Міністерством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фінансів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України</w:t>
      </w:r>
      <w:proofErr w:type="spellEnd"/>
      <w:r w:rsidRPr="0039319D">
        <w:rPr>
          <w:sz w:val="28"/>
          <w:szCs w:val="28"/>
        </w:rPr>
        <w:t xml:space="preserve"> та 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 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 xml:space="preserve">, органами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безпеки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України</w:t>
      </w:r>
      <w:proofErr w:type="spellEnd"/>
      <w:r w:rsidRPr="0039319D">
        <w:rPr>
          <w:sz w:val="28"/>
          <w:szCs w:val="28"/>
        </w:rPr>
        <w:t xml:space="preserve"> та органами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міліції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 органами </w:t>
      </w:r>
      <w:proofErr w:type="spellStart"/>
      <w:r w:rsidRPr="0039319D">
        <w:rPr>
          <w:sz w:val="28"/>
          <w:szCs w:val="28"/>
        </w:rPr>
        <w:t>державної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податкової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служби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митними</w:t>
      </w:r>
      <w:proofErr w:type="spellEnd"/>
      <w:r w:rsidRPr="0039319D">
        <w:rPr>
          <w:sz w:val="28"/>
          <w:szCs w:val="28"/>
        </w:rPr>
        <w:t xml:space="preserve"> органами.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Зарахування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загальнодержавних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податків</w:t>
      </w:r>
      <w:proofErr w:type="spellEnd"/>
      <w:r w:rsidRPr="0039319D">
        <w:rPr>
          <w:i/>
          <w:sz w:val="28"/>
          <w:szCs w:val="28"/>
        </w:rPr>
        <w:t xml:space="preserve"> та </w:t>
      </w:r>
      <w:proofErr w:type="spellStart"/>
      <w:r w:rsidRPr="0039319D">
        <w:rPr>
          <w:i/>
          <w:sz w:val="28"/>
          <w:szCs w:val="28"/>
        </w:rPr>
        <w:t>зборів</w:t>
      </w:r>
      <w:proofErr w:type="spellEnd"/>
      <w:r w:rsidRPr="0039319D">
        <w:rPr>
          <w:i/>
          <w:sz w:val="28"/>
          <w:szCs w:val="28"/>
        </w:rPr>
        <w:t xml:space="preserve"> до державного та </w:t>
      </w:r>
      <w:proofErr w:type="spellStart"/>
      <w:r w:rsidRPr="0039319D">
        <w:rPr>
          <w:i/>
          <w:sz w:val="28"/>
          <w:szCs w:val="28"/>
        </w:rPr>
        <w:t>місцевого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бюджетів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здійснюються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відповідно</w:t>
      </w:r>
      <w:proofErr w:type="spellEnd"/>
      <w:r w:rsidRPr="0039319D">
        <w:rPr>
          <w:i/>
          <w:sz w:val="28"/>
          <w:szCs w:val="28"/>
        </w:rPr>
        <w:t xml:space="preserve"> до: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а) Бюджетного кодексу </w:t>
      </w:r>
      <w:proofErr w:type="spellStart"/>
      <w:r w:rsidRPr="0039319D">
        <w:rPr>
          <w:sz w:val="28"/>
          <w:szCs w:val="28"/>
        </w:rPr>
        <w:t>України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 </w:t>
      </w:r>
      <w:proofErr w:type="spellStart"/>
      <w:r w:rsidRPr="0039319D">
        <w:rPr>
          <w:sz w:val="28"/>
          <w:szCs w:val="28"/>
        </w:rPr>
        <w:t>Господарського</w:t>
      </w:r>
      <w:proofErr w:type="spellEnd"/>
      <w:r w:rsidRPr="0039319D">
        <w:rPr>
          <w:sz w:val="28"/>
          <w:szCs w:val="28"/>
        </w:rPr>
        <w:t xml:space="preserve"> кодексу </w:t>
      </w:r>
      <w:proofErr w:type="spellStart"/>
      <w:r w:rsidRPr="0039319D">
        <w:rPr>
          <w:sz w:val="28"/>
          <w:szCs w:val="28"/>
        </w:rPr>
        <w:t>України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  <w:tab w:val="num" w:pos="2509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Податкового</w:t>
      </w:r>
      <w:proofErr w:type="spellEnd"/>
      <w:r w:rsidRPr="0039319D">
        <w:rPr>
          <w:sz w:val="28"/>
          <w:szCs w:val="28"/>
        </w:rPr>
        <w:t xml:space="preserve"> кодексу </w:t>
      </w:r>
      <w:proofErr w:type="spellStart"/>
      <w:r w:rsidRPr="0039319D">
        <w:rPr>
          <w:sz w:val="28"/>
          <w:szCs w:val="28"/>
        </w:rPr>
        <w:t>України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Податок</w:t>
      </w:r>
      <w:proofErr w:type="spellEnd"/>
      <w:r w:rsidRPr="0039319D">
        <w:rPr>
          <w:i/>
          <w:sz w:val="28"/>
          <w:szCs w:val="28"/>
        </w:rPr>
        <w:t xml:space="preserve"> на </w:t>
      </w:r>
      <w:proofErr w:type="spellStart"/>
      <w:r w:rsidRPr="0039319D">
        <w:rPr>
          <w:i/>
          <w:sz w:val="28"/>
          <w:szCs w:val="28"/>
        </w:rPr>
        <w:t>нерухоме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майно</w:t>
      </w:r>
      <w:proofErr w:type="spellEnd"/>
      <w:r w:rsidRPr="0039319D">
        <w:rPr>
          <w:i/>
          <w:sz w:val="28"/>
          <w:szCs w:val="28"/>
        </w:rPr>
        <w:t xml:space="preserve">, </w:t>
      </w:r>
      <w:proofErr w:type="spellStart"/>
      <w:r w:rsidRPr="0039319D">
        <w:rPr>
          <w:i/>
          <w:sz w:val="28"/>
          <w:szCs w:val="28"/>
        </w:rPr>
        <w:t>відмінне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від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земельної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ділянки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відноситься</w:t>
      </w:r>
      <w:proofErr w:type="spellEnd"/>
      <w:r w:rsidRPr="0039319D">
        <w:rPr>
          <w:i/>
          <w:sz w:val="28"/>
          <w:szCs w:val="28"/>
        </w:rPr>
        <w:t xml:space="preserve"> до: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а) </w:t>
      </w:r>
      <w:proofErr w:type="spellStart"/>
      <w:r w:rsidRPr="0039319D">
        <w:rPr>
          <w:sz w:val="28"/>
          <w:szCs w:val="28"/>
        </w:rPr>
        <w:t>місцевих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і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 </w:t>
      </w:r>
      <w:proofErr w:type="spellStart"/>
      <w:r w:rsidRPr="0039319D">
        <w:rPr>
          <w:sz w:val="28"/>
          <w:szCs w:val="28"/>
        </w:rPr>
        <w:t>загальнодержавних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і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  <w:tab w:val="num" w:pos="2509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інших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і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851"/>
          <w:tab w:val="num" w:pos="3240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proofErr w:type="spellStart"/>
      <w:r w:rsidRPr="0039319D">
        <w:rPr>
          <w:i/>
          <w:sz w:val="28"/>
          <w:szCs w:val="28"/>
        </w:rPr>
        <w:t>Податковий</w:t>
      </w:r>
      <w:proofErr w:type="spellEnd"/>
      <w:r w:rsidRPr="0039319D">
        <w:rPr>
          <w:i/>
          <w:sz w:val="28"/>
          <w:szCs w:val="28"/>
        </w:rPr>
        <w:t xml:space="preserve"> кодекс </w:t>
      </w:r>
      <w:proofErr w:type="spellStart"/>
      <w:r w:rsidRPr="0039319D">
        <w:rPr>
          <w:i/>
          <w:sz w:val="28"/>
          <w:szCs w:val="28"/>
        </w:rPr>
        <w:t>України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визначає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а) </w:t>
      </w:r>
      <w:proofErr w:type="spellStart"/>
      <w:r w:rsidRPr="0039319D">
        <w:rPr>
          <w:sz w:val="28"/>
          <w:szCs w:val="28"/>
        </w:rPr>
        <w:t>принципи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побудови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системи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оподаткування</w:t>
      </w:r>
      <w:proofErr w:type="spellEnd"/>
      <w:r w:rsidRPr="0039319D">
        <w:rPr>
          <w:sz w:val="28"/>
          <w:szCs w:val="28"/>
        </w:rPr>
        <w:t xml:space="preserve"> в </w:t>
      </w:r>
      <w:proofErr w:type="spellStart"/>
      <w:r w:rsidRPr="0039319D">
        <w:rPr>
          <w:sz w:val="28"/>
          <w:szCs w:val="28"/>
        </w:rPr>
        <w:t>Україні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б) права, </w:t>
      </w:r>
      <w:proofErr w:type="spellStart"/>
      <w:r w:rsidRPr="0039319D">
        <w:rPr>
          <w:sz w:val="28"/>
          <w:szCs w:val="28"/>
        </w:rPr>
        <w:t>обов’язки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відповідальність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платників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  <w:tab w:val="num" w:pos="2509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обидві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відповіді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правильні</w:t>
      </w:r>
      <w:proofErr w:type="spellEnd"/>
      <w:r w:rsidRPr="0039319D">
        <w:rPr>
          <w:sz w:val="28"/>
          <w:szCs w:val="28"/>
        </w:rPr>
        <w:t>.</w:t>
      </w:r>
    </w:p>
    <w:p w:rsidR="003A393E" w:rsidRPr="0039319D" w:rsidRDefault="003A393E" w:rsidP="003A393E">
      <w:pPr>
        <w:widowControl/>
        <w:numPr>
          <w:ilvl w:val="0"/>
          <w:numId w:val="3"/>
        </w:numPr>
        <w:tabs>
          <w:tab w:val="left" w:pos="284"/>
          <w:tab w:val="left" w:pos="360"/>
          <w:tab w:val="left" w:pos="540"/>
          <w:tab w:val="num" w:pos="993"/>
          <w:tab w:val="num" w:pos="3240"/>
        </w:tabs>
        <w:adjustRightInd/>
        <w:spacing w:line="240" w:lineRule="auto"/>
        <w:ind w:left="0" w:firstLine="567"/>
        <w:textAlignment w:val="auto"/>
        <w:rPr>
          <w:i/>
          <w:sz w:val="28"/>
          <w:szCs w:val="28"/>
        </w:rPr>
      </w:pPr>
      <w:r w:rsidRPr="0039319D">
        <w:rPr>
          <w:i/>
          <w:sz w:val="28"/>
          <w:szCs w:val="28"/>
        </w:rPr>
        <w:t xml:space="preserve">До </w:t>
      </w:r>
      <w:proofErr w:type="spellStart"/>
      <w:r w:rsidRPr="0039319D">
        <w:rPr>
          <w:i/>
          <w:sz w:val="28"/>
          <w:szCs w:val="28"/>
        </w:rPr>
        <w:t>класичних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принципів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оподаткування</w:t>
      </w:r>
      <w:proofErr w:type="spellEnd"/>
      <w:r w:rsidRPr="0039319D">
        <w:rPr>
          <w:i/>
          <w:sz w:val="28"/>
          <w:szCs w:val="28"/>
        </w:rPr>
        <w:t xml:space="preserve"> </w:t>
      </w:r>
      <w:proofErr w:type="spellStart"/>
      <w:r w:rsidRPr="0039319D">
        <w:rPr>
          <w:i/>
          <w:sz w:val="28"/>
          <w:szCs w:val="28"/>
        </w:rPr>
        <w:t>відносять</w:t>
      </w:r>
      <w:proofErr w:type="spellEnd"/>
      <w:r w:rsidRPr="0039319D">
        <w:rPr>
          <w:i/>
          <w:sz w:val="28"/>
          <w:szCs w:val="28"/>
        </w:rPr>
        <w:t>:</w:t>
      </w:r>
    </w:p>
    <w:p w:rsidR="003A393E" w:rsidRPr="0039319D" w:rsidRDefault="003A393E" w:rsidP="003A393E">
      <w:pPr>
        <w:tabs>
          <w:tab w:val="left" w:pos="360"/>
          <w:tab w:val="left" w:pos="720"/>
          <w:tab w:val="num" w:pos="324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>а) </w:t>
      </w:r>
      <w:proofErr w:type="spellStart"/>
      <w:r w:rsidRPr="0039319D">
        <w:rPr>
          <w:sz w:val="28"/>
          <w:szCs w:val="28"/>
        </w:rPr>
        <w:t>принципи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справедливості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економії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стабільності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єдиного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підходу</w:t>
      </w:r>
      <w:proofErr w:type="spellEnd"/>
      <w:r w:rsidRPr="0039319D">
        <w:rPr>
          <w:sz w:val="28"/>
          <w:szCs w:val="28"/>
        </w:rPr>
        <w:t xml:space="preserve"> до </w:t>
      </w:r>
      <w:proofErr w:type="spellStart"/>
      <w:r w:rsidRPr="0039319D">
        <w:rPr>
          <w:sz w:val="28"/>
          <w:szCs w:val="28"/>
        </w:rPr>
        <w:t>встановлення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податків</w:t>
      </w:r>
      <w:proofErr w:type="spellEnd"/>
      <w:r w:rsidRPr="0039319D">
        <w:rPr>
          <w:sz w:val="28"/>
          <w:szCs w:val="28"/>
        </w:rPr>
        <w:t xml:space="preserve"> та </w:t>
      </w:r>
      <w:proofErr w:type="spellStart"/>
      <w:r w:rsidRPr="0039319D">
        <w:rPr>
          <w:sz w:val="28"/>
          <w:szCs w:val="28"/>
        </w:rPr>
        <w:t>зборів</w:t>
      </w:r>
      <w:proofErr w:type="spellEnd"/>
      <w:r w:rsidRPr="0039319D">
        <w:rPr>
          <w:sz w:val="28"/>
          <w:szCs w:val="28"/>
        </w:rPr>
        <w:t>;</w:t>
      </w:r>
    </w:p>
    <w:p w:rsidR="003A393E" w:rsidRPr="0039319D" w:rsidRDefault="003A393E" w:rsidP="003A393E">
      <w:pPr>
        <w:tabs>
          <w:tab w:val="left" w:pos="360"/>
          <w:tab w:val="left" w:pos="720"/>
          <w:tab w:val="num" w:pos="324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>б) </w:t>
      </w:r>
      <w:proofErr w:type="spellStart"/>
      <w:r w:rsidRPr="0039319D">
        <w:rPr>
          <w:sz w:val="28"/>
          <w:szCs w:val="28"/>
        </w:rPr>
        <w:t>принципи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справедливості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зручності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нейтральності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оподаткування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фіскальної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достатності</w:t>
      </w:r>
      <w:proofErr w:type="spellEnd"/>
      <w:r w:rsidRPr="0039319D">
        <w:rPr>
          <w:sz w:val="28"/>
          <w:szCs w:val="28"/>
        </w:rPr>
        <w:t>;</w:t>
      </w:r>
    </w:p>
    <w:p w:rsidR="003A393E" w:rsidRDefault="003A393E" w:rsidP="003A393E">
      <w:pPr>
        <w:tabs>
          <w:tab w:val="left" w:pos="360"/>
          <w:tab w:val="left" w:pos="720"/>
          <w:tab w:val="num" w:pos="3240"/>
        </w:tabs>
        <w:spacing w:line="240" w:lineRule="auto"/>
        <w:rPr>
          <w:sz w:val="28"/>
          <w:szCs w:val="28"/>
        </w:rPr>
      </w:pPr>
      <w:r w:rsidRPr="0039319D">
        <w:rPr>
          <w:sz w:val="28"/>
          <w:szCs w:val="28"/>
        </w:rPr>
        <w:t xml:space="preserve">в) </w:t>
      </w:r>
      <w:proofErr w:type="spellStart"/>
      <w:r w:rsidRPr="0039319D">
        <w:rPr>
          <w:sz w:val="28"/>
          <w:szCs w:val="28"/>
        </w:rPr>
        <w:t>принципи</w:t>
      </w:r>
      <w:proofErr w:type="spellEnd"/>
      <w:r w:rsidRPr="0039319D">
        <w:rPr>
          <w:sz w:val="28"/>
          <w:szCs w:val="28"/>
        </w:rPr>
        <w:t xml:space="preserve"> </w:t>
      </w:r>
      <w:proofErr w:type="spellStart"/>
      <w:r w:rsidRPr="0039319D">
        <w:rPr>
          <w:sz w:val="28"/>
          <w:szCs w:val="28"/>
        </w:rPr>
        <w:t>справедливості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визначеності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зручності</w:t>
      </w:r>
      <w:proofErr w:type="spellEnd"/>
      <w:r w:rsidRPr="0039319D">
        <w:rPr>
          <w:sz w:val="28"/>
          <w:szCs w:val="28"/>
        </w:rPr>
        <w:t xml:space="preserve">, </w:t>
      </w:r>
      <w:proofErr w:type="spellStart"/>
      <w:r w:rsidRPr="0039319D">
        <w:rPr>
          <w:sz w:val="28"/>
          <w:szCs w:val="28"/>
        </w:rPr>
        <w:t>економії</w:t>
      </w:r>
      <w:proofErr w:type="spellEnd"/>
      <w:r w:rsidRPr="0039319D">
        <w:rPr>
          <w:sz w:val="28"/>
          <w:szCs w:val="28"/>
        </w:rPr>
        <w:t>.</w:t>
      </w:r>
    </w:p>
    <w:p w:rsidR="00896878" w:rsidRDefault="00896878"/>
    <w:sectPr w:rsidR="0089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9D7"/>
    <w:multiLevelType w:val="hybridMultilevel"/>
    <w:tmpl w:val="0464B9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FB6F61"/>
    <w:multiLevelType w:val="hybridMultilevel"/>
    <w:tmpl w:val="ADD40DE6"/>
    <w:lvl w:ilvl="0" w:tplc="CC22EC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72084"/>
    <w:multiLevelType w:val="hybridMultilevel"/>
    <w:tmpl w:val="C33ECD44"/>
    <w:lvl w:ilvl="0" w:tplc="4B7073D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3E"/>
    <w:rsid w:val="003A393E"/>
    <w:rsid w:val="0089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0D50F-D999-466F-BDF0-B8780C09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3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A39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9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2023-02-16T13:56:00Z</dcterms:created>
  <dcterms:modified xsi:type="dcterms:W3CDTF">2023-02-16T13:57:00Z</dcterms:modified>
</cp:coreProperties>
</file>