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82" w:rsidRPr="000E3A19" w:rsidRDefault="00265E82" w:rsidP="00265E82">
      <w:pPr>
        <w:ind w:left="-360"/>
        <w:jc w:val="center"/>
        <w:rPr>
          <w:b/>
          <w:lang w:val="uk-UA"/>
        </w:rPr>
      </w:pPr>
      <w:r w:rsidRPr="000E3A19">
        <w:rPr>
          <w:b/>
          <w:lang w:val="uk-UA"/>
        </w:rPr>
        <w:t xml:space="preserve">Лабораторна робота № </w:t>
      </w:r>
      <w:r w:rsidR="007100B6">
        <w:rPr>
          <w:b/>
          <w:lang w:val="uk-UA"/>
        </w:rPr>
        <w:t>1</w:t>
      </w:r>
    </w:p>
    <w:p w:rsidR="00265E82" w:rsidRPr="000E3A19" w:rsidRDefault="00265E82" w:rsidP="00265E82">
      <w:pPr>
        <w:ind w:left="-360"/>
        <w:jc w:val="center"/>
        <w:rPr>
          <w:b/>
          <w:lang w:val="uk-UA"/>
        </w:rPr>
      </w:pPr>
      <w:r w:rsidRPr="000E3A19">
        <w:rPr>
          <w:b/>
          <w:lang w:val="uk-UA"/>
        </w:rPr>
        <w:t>ДОСЛІДЖЕННЯ JPEG-АЛГОРИТМУ СТИСНЕННЯ ЦИФРОВИХ ВІДЕОЗОБРАЖЕНЬ В СИСТЕМАХ ТЕХНІЧНОГО ЗОРУ</w:t>
      </w:r>
    </w:p>
    <w:p w:rsidR="00265E82" w:rsidRPr="000E3A19" w:rsidRDefault="00265E82" w:rsidP="00265E82">
      <w:pPr>
        <w:ind w:left="-360"/>
        <w:jc w:val="center"/>
        <w:rPr>
          <w:b/>
          <w:lang w:val="uk-UA"/>
        </w:rPr>
      </w:pPr>
    </w:p>
    <w:p w:rsidR="00265E82" w:rsidRPr="000E3A19" w:rsidRDefault="007100B6" w:rsidP="00265E82">
      <w:pPr>
        <w:ind w:left="-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265E82" w:rsidRPr="000E3A19">
        <w:rPr>
          <w:b/>
          <w:lang w:val="uk-UA"/>
        </w:rPr>
        <w:t>.1. Мета роботи</w:t>
      </w:r>
    </w:p>
    <w:p w:rsidR="00265E82" w:rsidRPr="000E3A19" w:rsidRDefault="00265E82" w:rsidP="00265E82">
      <w:pPr>
        <w:ind w:left="-360"/>
        <w:jc w:val="center"/>
        <w:rPr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Дослідити можливість стиснення цифрових відеозображень в процесі реєстрації візуальної інформації в СТЗ на прикладі </w:t>
      </w:r>
      <w:r w:rsidRPr="000E3A19">
        <w:rPr>
          <w:lang w:val="en-US"/>
        </w:rPr>
        <w:t>JPEG</w:t>
      </w:r>
      <w:r w:rsidRPr="000E3A19">
        <w:rPr>
          <w:lang w:val="uk-UA"/>
        </w:rPr>
        <w:t>-алгоритму. Визначити вплив параметрів алгоритму стиснення на якість і інші характеристики отриманих цифрових відеозображень. Дослідити стандартні функції пакету Image Processing Toolbox по стисненню цифрових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7100B6" w:rsidP="00265E82">
      <w:pPr>
        <w:ind w:left="-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265E82" w:rsidRPr="000E3A19">
        <w:rPr>
          <w:b/>
          <w:lang w:val="uk-UA"/>
        </w:rPr>
        <w:t>.2. Основні теоретичні відомості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BC60B5">
      <w:pPr>
        <w:pStyle w:val="3"/>
        <w:ind w:left="-360"/>
        <w:jc w:val="both"/>
        <w:rPr>
          <w:sz w:val="24"/>
          <w:szCs w:val="24"/>
        </w:rPr>
      </w:pPr>
      <w:r w:rsidRPr="000E3A19">
        <w:rPr>
          <w:sz w:val="24"/>
          <w:szCs w:val="24"/>
        </w:rPr>
        <w:t>Контроль і вимірювання параметрів виробничого процесу або наукового експерименту за допомогою СТЗ вимагає отримання послідовності відеозображень з високою частотою кадрів. Це приводить до необхідності реєстрації і накопичення в реальному масштабі часу дуже великого об’єму цифрової відеоінформації, що неможливо навіть для сучасних апаратних засобів. Тому актуальною є задача зменшення об’єму цифрової відеоінформації про об’єкт вимірювань.</w:t>
      </w:r>
    </w:p>
    <w:p w:rsidR="00265E82" w:rsidRPr="000E3A19" w:rsidRDefault="00265E82" w:rsidP="00BC60B5">
      <w:pPr>
        <w:ind w:left="-360"/>
        <w:jc w:val="both"/>
        <w:rPr>
          <w:lang w:val="uk-UA"/>
        </w:rPr>
      </w:pPr>
      <w:r w:rsidRPr="000E3A19">
        <w:rPr>
          <w:lang w:val="uk-UA"/>
        </w:rPr>
        <w:t>Існують такі методи зменшення об’єму цифрової відеоінформації: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зменшення розміру відеозображень;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зниження частоти кадрів для послідовності відеозображень;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стиснення наявного об’єму відеоінформації методами, відомими із теорії інформації і теорії цифрової обробки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Перші два методи в СТЗ неприйнятні в більшості випадків, так як суттєво знижують точність вимірювань. Тому розглянемо третій метод, тобто стиснення відеоінформації.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Можливі два варіанти стиснення відеозображень: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стиснення відеозображення як растрового графічного зображення і його зберігання в стиснутому форматі;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пошук і виділення потрібних об’єктів на відеозображенні, визначення характеристик цих об’єктів (в тому числі – геометричних характеристик) і зберігання тільки цієї інформації.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Другий варіант потребує виконання значного об’єму обчислень і не може бути застосований для стиснення в реальному масштабі часу при реєстрації параметрів виробничого процесу або наукового експерименту. Він використовується у випадках, коли відеозображення вже накопичені і потрібно зберігати тільки результати обробки.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Перший варіант може бути реалізований у вигляді алгоритму на рівні апаратних засобів (спеціалізованої мікросхеми) для стиснення в реальному масштабі часу або на рівні програмних засобів універсальної ЕОМ для стиснення вже накопичених відеозображень. Він використовується для стиснення відеозображень при введенні їх в комп’ютер і при зберігання цих відеозображень. Виходячи із особливостей великої кількості конкретних задач по контролю і вимірюванню параметрів виробничого процесу або наукового експерименту, можна зробити висновок про те, що далі доцільно розглядати стиснення відеозображень як растрової графіки.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Універсальні методи стиснення інформації, що базуються на виключенні інформаційної надлишковості, не дозволяють досягти значного стиснення відеозображень, представлених у вигляді растрової графічної інформації. Максимальний коефіцієнт стиснення, як правило, не перевищує 1:2, а в деяких випадках можна отримати навіть збільшення розміру стиснутого відеозображення. Ефективне стиснення відеозображень можливе тільки на основі методів із втратами деякої частини інформації. Існують різні методи стиснення відеозображень із </w:t>
      </w:r>
      <w:r w:rsidRPr="000E3A19">
        <w:rPr>
          <w:lang w:val="uk-UA"/>
        </w:rPr>
        <w:lastRenderedPageBreak/>
        <w:t>втратами частини інформації. Це, наприклад, методи на основі кодування із перетворенням, wavelet- стиснення, стиснення на основі фракталів, тощо.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На теперішній час для стиснення відеозображень в СТЗ найбільш доцільно використовувати JPEG-алгоритм стиснення, який базується на дискретному косинусному перетворенні (ДКП) цифрового зображення. Це обумовлено такими факторами: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даний алгоритм фактично є стандартом для стиснення нерухомих цифрових зображень і забезпечує стиснення в декілька десятків разів без суттєвих викривлень зображення;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JPEG-алгоритм є основною складовою частиною багатьох методів стиснення послідовностей рухомих зображень, наприклад, методу MJPEG;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JPEG-алгоритм, реалізований в апаратних засобах формування відеозображень і їх введення в комп’ютер, забезпечує стиснення послідовностей відеозображень в реальному масштабі часу, що важливо при дослідженні розвитку механічної деформації в часі;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– стиснення відеозображень за JPEG-алгоритмом може виконуватися безпосередньо при формуванні відеозображень в цифровому фотоапараті і цифровій відеокамері або при введенні відеозображень в комп’ютер.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В результаті даний алгоритм забезпечує: зменшення часу введення відеозображень в комп’ютер; можливість дослідження динаміки різних процесів в реальному масштабі часу; раціональну організацію зберігання цифрових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При стисненні цифрових відеозображень за JPEG-алгоритмом виникають втрати деякої частини інформації про яскравість і колір дискретних точок цих зображень. В основному це інформація про амплітуду верхніх частот в спектрі зображення. Можливість вилучення цієї частини інформації випливає із особливостей сприйняття відеозображень людиною. В результаті стиснення зображення до певних меж не має суттєвого впливу на візуальну якість зображення. Ця якість може бути оцінена на основі об’єктивних або суб’єктивних критеріїв, наприклад методом експертних оцінок. 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Основою об’єктивних критеріїв оцінки якості відновлених після стиснення зображень є оцінювання розбіжності яскравості і кольору всієї множини дискретних точок початкового і відновленого після стиснення відеозображення. При контролі і вимірюванні параметрів виробничого процесу або наукового експерименту також необхідно оцінити розбіжність між початковим і відновленим після стиснення зображеннями в області контурів об’єктів. Важливість такої оцінки пояснюється тим, що визначення координат точок контурів об’єктів виконується на основі обробки перепадів яскравості на зображенні, а ці перепади в значній мірі визначаються верхніми частотами в спектрі зображення, які частково вилучаються при стисненні за JPEG-алгоритмом. </w:t>
      </w:r>
    </w:p>
    <w:p w:rsidR="00265E82" w:rsidRPr="00013166" w:rsidRDefault="00265E82" w:rsidP="00013166">
      <w:pPr>
        <w:ind w:left="-360" w:firstLine="1068"/>
        <w:jc w:val="both"/>
        <w:rPr>
          <w:lang w:val="uk-UA"/>
        </w:rPr>
      </w:pPr>
      <w:r w:rsidRPr="000E3A19">
        <w:rPr>
          <w:lang w:val="uk-UA"/>
        </w:rPr>
        <w:t xml:space="preserve">Розглянемо JPEG-алгоритм стиснення відеозображень (рис. </w:t>
      </w:r>
      <w:r w:rsidR="007100B6">
        <w:rPr>
          <w:lang w:val="uk-UA"/>
        </w:rPr>
        <w:t>1</w:t>
      </w:r>
      <w:r w:rsidRPr="000E3A19">
        <w:rPr>
          <w:lang w:val="uk-UA"/>
        </w:rPr>
        <w:t>.1) з точки зору можливості виникнення викривлень і похибок на відеозображенні</w:t>
      </w:r>
      <w:r w:rsidR="000E3A19">
        <w:rPr>
          <w:lang w:val="uk-UA"/>
        </w:rPr>
        <w:t>, відновленому після стиснення.</w:t>
      </w:r>
    </w:p>
    <w:p w:rsidR="00265E82" w:rsidRDefault="00265E82" w:rsidP="00013166">
      <w:pPr>
        <w:ind w:left="-360"/>
        <w:jc w:val="center"/>
        <w:rPr>
          <w:sz w:val="22"/>
          <w:lang w:val="uk-UA"/>
        </w:rPr>
      </w:pPr>
      <w:r>
        <w:rPr>
          <w:noProof/>
          <w:sz w:val="22"/>
          <w:lang w:val="uk-UA" w:eastAsia="uk-UA"/>
        </w:rPr>
        <w:drawing>
          <wp:inline distT="0" distB="0" distL="0" distR="0" wp14:anchorId="36B05C4A" wp14:editId="26D14712">
            <wp:extent cx="5781675" cy="1810600"/>
            <wp:effectExtent l="0" t="0" r="0" b="0"/>
            <wp:docPr id="2" name="Рисунок 2" descr="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82" w:rsidRPr="00013166" w:rsidRDefault="00265E82" w:rsidP="00265E82">
      <w:pPr>
        <w:ind w:left="-360"/>
        <w:jc w:val="center"/>
        <w:rPr>
          <w:shd w:val="clear" w:color="auto" w:fill="FFFFFF"/>
        </w:rPr>
      </w:pPr>
    </w:p>
    <w:p w:rsidR="000E3A19" w:rsidRPr="00013166" w:rsidRDefault="000E3A19" w:rsidP="000E3A19">
      <w:pPr>
        <w:ind w:left="-360"/>
        <w:jc w:val="center"/>
        <w:rPr>
          <w:lang w:val="uk-UA"/>
        </w:rPr>
      </w:pPr>
      <w:r w:rsidRPr="00013166">
        <w:rPr>
          <w:shd w:val="clear" w:color="auto" w:fill="FFFFFF"/>
        </w:rPr>
        <w:t>Рис</w:t>
      </w:r>
      <w:r w:rsidRPr="00013166">
        <w:rPr>
          <w:shd w:val="clear" w:color="auto" w:fill="FFFFFF"/>
          <w:lang w:val="uk-UA"/>
        </w:rPr>
        <w:t>унок</w:t>
      </w:r>
      <w:r w:rsidR="00265E82" w:rsidRPr="00013166">
        <w:rPr>
          <w:shd w:val="clear" w:color="auto" w:fill="FFFFFF"/>
        </w:rPr>
        <w:t xml:space="preserve"> </w:t>
      </w:r>
      <w:r w:rsidR="007100B6">
        <w:rPr>
          <w:shd w:val="clear" w:color="auto" w:fill="FFFFFF"/>
        </w:rPr>
        <w:t>1</w:t>
      </w:r>
      <w:r w:rsidRPr="00013166">
        <w:rPr>
          <w:shd w:val="clear" w:color="auto" w:fill="FFFFFF"/>
        </w:rPr>
        <w:t>.1</w:t>
      </w:r>
      <w:r w:rsidRPr="00013166">
        <w:rPr>
          <w:shd w:val="clear" w:color="auto" w:fill="FFFFFF"/>
          <w:lang w:val="uk-UA"/>
        </w:rPr>
        <w:t xml:space="preserve"> –</w:t>
      </w:r>
      <w:r w:rsidR="00265E82" w:rsidRPr="00013166">
        <w:rPr>
          <w:shd w:val="clear" w:color="auto" w:fill="FFFFFF"/>
        </w:rPr>
        <w:t xml:space="preserve"> Схема JPEG-алгоритму стиснення цифрових відеозображень</w:t>
      </w:r>
    </w:p>
    <w:p w:rsidR="00265E82" w:rsidRPr="000E3A19" w:rsidRDefault="00265E82" w:rsidP="000E3A19">
      <w:pPr>
        <w:ind w:left="-360" w:firstLine="1068"/>
        <w:jc w:val="both"/>
        <w:rPr>
          <w:lang w:val="uk-UA"/>
        </w:rPr>
      </w:pPr>
      <w:r w:rsidRPr="000E3A19">
        <w:rPr>
          <w:lang w:val="uk-UA"/>
        </w:rPr>
        <w:lastRenderedPageBreak/>
        <w:t>Стиснення цифрових відеозображень за JPEG-алгоритмом включає чотири етапи.</w:t>
      </w:r>
    </w:p>
    <w:p w:rsidR="00265E82" w:rsidRPr="000E3A19" w:rsidRDefault="00265E82" w:rsidP="000E3A19">
      <w:pPr>
        <w:ind w:left="-360"/>
        <w:jc w:val="both"/>
        <w:rPr>
          <w:lang w:val="uk-UA"/>
        </w:rPr>
      </w:pPr>
      <w:r w:rsidRPr="000E3A19">
        <w:rPr>
          <w:lang w:val="uk-UA"/>
        </w:rPr>
        <w:t>Перший етап – перетворення початкового зображення з метою розподілу інформації про яскравість і колір точок зображення, субдискретизація інформації про колір. Розподіл інформації</w:t>
      </w:r>
      <w:r w:rsidRPr="00013166">
        <w:rPr>
          <w:lang w:val="uk-UA"/>
        </w:rPr>
        <w:t xml:space="preserve"> про </w:t>
      </w:r>
      <w:r w:rsidRPr="000E3A19">
        <w:rPr>
          <w:lang w:val="uk-UA"/>
        </w:rPr>
        <w:t>яскравість і колір точок зображення виконується шляхом перетворення кольорової схеми RGB в схему YCrCb: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46"/>
          <w:sz w:val="22"/>
          <w:lang w:val="uk-UA"/>
        </w:rPr>
        <w:object w:dxaOrig="43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51.35pt" o:ole="" fillcolor="window">
            <v:imagedata r:id="rId10" o:title=""/>
          </v:shape>
          <o:OLEObject Type="Embed" ProgID="Equation.3" ShapeID="_x0000_i1025" DrawAspect="Content" ObjectID="_1737998404" r:id="rId11"/>
        </w:objec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де </w:t>
      </w:r>
      <w:r w:rsidRPr="000E3A19">
        <w:rPr>
          <w:i/>
          <w:lang w:val="uk-UA"/>
        </w:rPr>
        <w:t>R, G, B</w:t>
      </w:r>
      <w:r w:rsidRPr="000E3A19">
        <w:rPr>
          <w:lang w:val="uk-UA"/>
        </w:rPr>
        <w:t xml:space="preserve"> – ч</w:t>
      </w:r>
      <w:r w:rsidRPr="00013166">
        <w:rPr>
          <w:lang w:val="uk-UA"/>
        </w:rPr>
        <w:t>ерв</w:t>
      </w:r>
      <w:r w:rsidRPr="000E3A19">
        <w:rPr>
          <w:lang w:val="uk-UA"/>
        </w:rPr>
        <w:t>она, зелена і синя складові частини інформації про дискретну точку зображення,</w:t>
      </w:r>
    </w:p>
    <w:p w:rsidR="00265E82" w:rsidRPr="00013166" w:rsidRDefault="00265E82" w:rsidP="000E3A19">
      <w:pPr>
        <w:ind w:left="-360"/>
        <w:jc w:val="both"/>
        <w:rPr>
          <w:lang w:val="uk-UA"/>
        </w:rPr>
      </w:pPr>
      <w:r w:rsidRPr="000E3A19">
        <w:rPr>
          <w:i/>
          <w:lang w:val="uk-UA"/>
        </w:rPr>
        <w:t xml:space="preserve">Cr, </w:t>
      </w:r>
      <w:r w:rsidRPr="00013166">
        <w:rPr>
          <w:i/>
          <w:lang w:val="uk-UA"/>
        </w:rPr>
        <w:t>Cb</w:t>
      </w:r>
      <w:r w:rsidRPr="00013166">
        <w:rPr>
          <w:lang w:val="uk-UA"/>
        </w:rPr>
        <w:t xml:space="preserve"> – інформація про колір точки, відокремлена від інформації про яскравість (кольорорізницева інформація</w:t>
      </w:r>
      <w:r w:rsidR="000E3A19" w:rsidRPr="00013166">
        <w:rPr>
          <w:lang w:val="uk-UA"/>
        </w:rPr>
        <w:t>).</w:t>
      </w:r>
    </w:p>
    <w:p w:rsidR="00265E82" w:rsidRPr="000E3A19" w:rsidRDefault="00265E82" w:rsidP="00265E82">
      <w:pPr>
        <w:pStyle w:val="ad"/>
        <w:ind w:left="-360"/>
      </w:pPr>
      <w:r w:rsidRPr="00013166">
        <w:t xml:space="preserve">Зворотне перетворення </w:t>
      </w:r>
      <w:r w:rsidRPr="000E3A19">
        <w:t>виконується відповідно до формул:</w:t>
      </w:r>
    </w:p>
    <w:p w:rsidR="00265E82" w:rsidRDefault="00265E82" w:rsidP="00265E82">
      <w:pPr>
        <w:pStyle w:val="ad"/>
        <w:ind w:left="-360"/>
      </w:pPr>
    </w:p>
    <w:p w:rsidR="00265E82" w:rsidRDefault="00265E82" w:rsidP="00265E82">
      <w:pPr>
        <w:pStyle w:val="ad"/>
        <w:ind w:left="-360"/>
        <w:jc w:val="center"/>
      </w:pPr>
      <w:r>
        <w:rPr>
          <w:position w:val="-46"/>
        </w:rPr>
        <w:object w:dxaOrig="4640" w:dyaOrig="1040">
          <v:shape id="_x0000_i1026" type="#_x0000_t75" style="width:231.7pt;height:51.35pt" o:ole="" fillcolor="window">
            <v:imagedata r:id="rId12" o:title=""/>
          </v:shape>
          <o:OLEObject Type="Embed" ProgID="Equation.3" ShapeID="_x0000_i1026" DrawAspect="Content" ObjectID="_1737998405" r:id="rId13"/>
        </w:objec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Субдискретизація інформації про колір полягає в збереженні тільки кожного другого або четвертого дискретного значення </w:t>
      </w:r>
      <w:r w:rsidRPr="000E3A19">
        <w:rPr>
          <w:i/>
          <w:lang w:val="uk-UA"/>
        </w:rPr>
        <w:t>Cb</w:t>
      </w:r>
      <w:r w:rsidRPr="000E3A19">
        <w:rPr>
          <w:lang w:val="uk-UA"/>
        </w:rPr>
        <w:t xml:space="preserve"> і </w:t>
      </w:r>
      <w:r w:rsidRPr="000E3A19">
        <w:rPr>
          <w:i/>
          <w:lang w:val="uk-UA"/>
        </w:rPr>
        <w:t>Cr</w:t>
      </w:r>
      <w:r w:rsidRPr="000E3A19">
        <w:rPr>
          <w:lang w:val="uk-UA"/>
        </w:rPr>
        <w:t>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У випадку застосування JPEG-алгоритму для розв’язання задач, пов’язаних із геометричними вимірюваннями на відеозображеннях, слід відзначити: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1. Існує взаємно однозначна обернена операція відновлення цифрових даних.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2. В багатьох пристроях цифрові дані початкового зображення вже розділені на дані про яскравість і колір. Наприклад, у більшості відеокамер ці дані формуються окремо, їх перетворення в цифрову форму при введенні в комп’ютер також виконується окремо.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3. Цифрові фотоапарати і цифрові відеокамери середнього і вищого рівня мають спеціальний режим формування напівтонових зображень, що містять тільки інформацію про яскравість об’єктів. Цей режим доцільно використовувати при отриманні відеозображень в СТЗ.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4. Для геометричних вимірювань використовуються, як правило, напівтонові зображення.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В результаті можна вважати, що перший етап JPEG-алгоритму не приводить до виникнення суттєвих похибок геометричних вимірювань, крім похибки виконання обчислень.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Другий етап JPEG-алгоритму – розподіл зображення на блоки (матриці) розміром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sym w:font="Symbol" w:char="F0B4"/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 дискретних точок (звичайно,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 = 8) і виконання ДКП для кожного блоку. Із матриці розміром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sym w:font="Symbol" w:char="F0B4"/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 (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 = 8), що містить інформацію про яскравість дискретних точок відеозображення </w:t>
      </w:r>
      <w:r w:rsidRPr="000E3A19">
        <w:rPr>
          <w:i/>
          <w:lang w:val="uk-UA"/>
        </w:rPr>
        <w:t>Y</w:t>
      </w:r>
      <w:r w:rsidRPr="000E3A19">
        <w:rPr>
          <w:lang w:val="uk-UA"/>
        </w:rPr>
        <w:t>(</w:t>
      </w:r>
      <w:r w:rsidRPr="000E3A19">
        <w:rPr>
          <w:i/>
          <w:lang w:val="uk-UA"/>
        </w:rPr>
        <w:t>x,y</w:t>
      </w:r>
      <w:r w:rsidRPr="000E3A19">
        <w:rPr>
          <w:lang w:val="uk-UA"/>
        </w:rPr>
        <w:t xml:space="preserve">), утворюється матриця розміром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sym w:font="Symbol" w:char="F0B4"/>
      </w:r>
      <w:r w:rsidRPr="000E3A19">
        <w:rPr>
          <w:i/>
          <w:lang w:val="uk-UA"/>
        </w:rPr>
        <w:t>N</w:t>
      </w:r>
      <w:r w:rsidRPr="000E3A19">
        <w:rPr>
          <w:lang w:val="uk-UA"/>
        </w:rPr>
        <w:t>, що містить частотні коефіцієнти ДКП F(u,v), тобто спектр відеозображення. В результаті інформація про яскравість і колір (кожна окремо) переводиться в частотну область.</w:t>
      </w:r>
    </w:p>
    <w:p w:rsidR="00265E82" w:rsidRPr="000E3A19" w:rsidRDefault="00265E82" w:rsidP="00265E82">
      <w:pPr>
        <w:pStyle w:val="3"/>
        <w:ind w:left="-360"/>
        <w:rPr>
          <w:sz w:val="24"/>
          <w:szCs w:val="24"/>
        </w:rPr>
      </w:pPr>
      <w:r w:rsidRPr="000E3A19">
        <w:rPr>
          <w:sz w:val="24"/>
          <w:szCs w:val="24"/>
        </w:rPr>
        <w:t>Обчислення частотних коефіцієнтів (пряме ДКП) виконується за формулою:</w:t>
      </w:r>
    </w:p>
    <w:p w:rsidR="00265E82" w:rsidRDefault="00265E82" w:rsidP="00265E82">
      <w:pPr>
        <w:pStyle w:val="3"/>
        <w:ind w:left="-360"/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32"/>
          <w:sz w:val="22"/>
          <w:lang w:val="uk-UA"/>
        </w:rPr>
        <w:object w:dxaOrig="7140" w:dyaOrig="720">
          <v:shape id="_x0000_i1027" type="#_x0000_t75" style="width:305.1pt;height:36.35pt" o:ole="" fillcolor="window">
            <v:imagedata r:id="rId14" o:title=""/>
          </v:shape>
          <o:OLEObject Type="Embed" ProgID="Equation.3" ShapeID="_x0000_i1027" DrawAspect="Content" ObjectID="_1737998406" r:id="rId15"/>
        </w:object>
      </w:r>
      <w:r>
        <w:rPr>
          <w:sz w:val="22"/>
          <w:lang w:val="uk-UA"/>
        </w:rPr>
        <w:t>,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де </w:t>
      </w:r>
      <w:r w:rsidRPr="000E3A19">
        <w:rPr>
          <w:i/>
          <w:lang w:val="uk-UA"/>
        </w:rPr>
        <w:t>u</w:t>
      </w:r>
      <w:r w:rsidRPr="000E3A19">
        <w:rPr>
          <w:lang w:val="uk-UA"/>
        </w:rPr>
        <w:t xml:space="preserve"> = 0, 1, … ,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-1, </w:t>
      </w:r>
      <w:r w:rsidRPr="000E3A19">
        <w:rPr>
          <w:i/>
          <w:lang w:val="uk-UA"/>
        </w:rPr>
        <w:t>v</w:t>
      </w:r>
      <w:r w:rsidRPr="000E3A19">
        <w:rPr>
          <w:lang w:val="uk-UA"/>
        </w:rPr>
        <w:t xml:space="preserve"> = 0, 1, … ,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>-1,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i/>
          <w:lang w:val="uk-UA"/>
        </w:rPr>
        <w:lastRenderedPageBreak/>
        <w:t>x</w:t>
      </w:r>
      <w:r w:rsidRPr="000E3A19">
        <w:rPr>
          <w:lang w:val="uk-UA"/>
        </w:rPr>
        <w:t xml:space="preserve"> = 0, 1, … ,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 xml:space="preserve">-1, </w:t>
      </w:r>
      <w:r w:rsidRPr="000E3A19">
        <w:rPr>
          <w:i/>
          <w:lang w:val="uk-UA"/>
        </w:rPr>
        <w:t>y</w:t>
      </w:r>
      <w:r w:rsidRPr="000E3A19">
        <w:rPr>
          <w:lang w:val="uk-UA"/>
        </w:rPr>
        <w:t xml:space="preserve"> = 0, 1, … . </w:t>
      </w:r>
      <w:r w:rsidRPr="000E3A19">
        <w:rPr>
          <w:i/>
          <w:lang w:val="uk-UA"/>
        </w:rPr>
        <w:t>N</w:t>
      </w:r>
      <w:r w:rsidRPr="000E3A19">
        <w:rPr>
          <w:lang w:val="uk-UA"/>
        </w:rPr>
        <w:t>-1,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i/>
          <w:lang w:val="uk-UA"/>
        </w:rPr>
        <w:t>C</w:t>
      </w:r>
      <w:r w:rsidRPr="000E3A19">
        <w:rPr>
          <w:lang w:val="uk-UA"/>
        </w:rPr>
        <w:t>(</w:t>
      </w:r>
      <w:r w:rsidRPr="000E3A19">
        <w:rPr>
          <w:i/>
          <w:lang w:val="uk-UA"/>
        </w:rPr>
        <w:t>u</w:t>
      </w:r>
      <w:r w:rsidRPr="000E3A19">
        <w:rPr>
          <w:lang w:val="uk-UA"/>
        </w:rPr>
        <w:t xml:space="preserve">), </w:t>
      </w:r>
      <w:r w:rsidRPr="000E3A19">
        <w:rPr>
          <w:i/>
          <w:lang w:val="uk-UA"/>
        </w:rPr>
        <w:t>C</w:t>
      </w:r>
      <w:r w:rsidRPr="000E3A19">
        <w:rPr>
          <w:lang w:val="uk-UA"/>
        </w:rPr>
        <w:t>(</w:t>
      </w:r>
      <w:r w:rsidRPr="000E3A19">
        <w:rPr>
          <w:i/>
          <w:lang w:val="uk-UA"/>
        </w:rPr>
        <w:t>v</w:t>
      </w:r>
      <w:r w:rsidRPr="000E3A19">
        <w:rPr>
          <w:lang w:val="uk-UA"/>
        </w:rPr>
        <w:t>) – постійні коефіцієнти,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32"/>
          <w:sz w:val="22"/>
          <w:lang w:val="uk-UA"/>
        </w:rPr>
        <w:object w:dxaOrig="2360" w:dyaOrig="740">
          <v:shape id="_x0000_i1028" type="#_x0000_t75" style="width:118.35pt;height:36.35pt" o:ole="" fillcolor="window">
            <v:imagedata r:id="rId16" o:title=""/>
          </v:shape>
          <o:OLEObject Type="Embed" ProgID="Equation.3" ShapeID="_x0000_i1028" DrawAspect="Content" ObjectID="_1737998407" r:id="rId17"/>
        </w:object>
      </w:r>
      <w:r>
        <w:rPr>
          <w:sz w:val="22"/>
          <w:lang w:val="uk-UA"/>
        </w:rPr>
        <w:t xml:space="preserve">           </w:t>
      </w:r>
      <w:r>
        <w:rPr>
          <w:position w:val="-32"/>
          <w:sz w:val="22"/>
          <w:lang w:val="uk-UA"/>
        </w:rPr>
        <w:object w:dxaOrig="2340" w:dyaOrig="740">
          <v:shape id="_x0000_i1029" type="#_x0000_t75" style="width:116.9pt;height:36.35pt" o:ole="" fillcolor="window">
            <v:imagedata r:id="rId18" o:title=""/>
          </v:shape>
          <o:OLEObject Type="Embed" ProgID="Equation.3" ShapeID="_x0000_i1029" DrawAspect="Content" ObjectID="_1737998408" r:id="rId19"/>
        </w:objec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Відновлення інформації про яскравість точок (обернене ДКП) виконується за формулою: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28"/>
          <w:sz w:val="22"/>
          <w:lang w:val="uk-UA"/>
        </w:rPr>
        <w:object w:dxaOrig="7360" w:dyaOrig="680">
          <v:shape id="_x0000_i1030" type="#_x0000_t75" style="width:310.8pt;height:33.5pt" o:ole="" fillcolor="window">
            <v:imagedata r:id="rId20" o:title=""/>
          </v:shape>
          <o:OLEObject Type="Embed" ProgID="Equation.3" ShapeID="_x0000_i1030" DrawAspect="Content" ObjectID="_1737998409" r:id="rId21"/>
        </w:object>
      </w:r>
      <w:r>
        <w:rPr>
          <w:sz w:val="22"/>
          <w:lang w:val="uk-UA"/>
        </w:rPr>
        <w:t>.</w:t>
      </w:r>
    </w:p>
    <w:p w:rsidR="00265E82" w:rsidRPr="000E3A19" w:rsidRDefault="00265E82" w:rsidP="000E3A19">
      <w:pPr>
        <w:pStyle w:val="3"/>
        <w:ind w:left="-360"/>
        <w:jc w:val="both"/>
        <w:rPr>
          <w:sz w:val="24"/>
          <w:szCs w:val="24"/>
        </w:rPr>
      </w:pPr>
      <w:r w:rsidRPr="000E3A19">
        <w:rPr>
          <w:sz w:val="24"/>
          <w:szCs w:val="24"/>
        </w:rPr>
        <w:t>Наведені формули фактично є визначенням прямого і оберненого ДКП, але їх застосування при обробці зображень невигідно, так як потрібна велика кількість обчислювальних операцій. Існує швидкий алгоритм обчислення прямого і оберненого ДКП, який реалізується через стандартні операції множення матриць:</w:t>
      </w:r>
    </w:p>
    <w:p w:rsidR="00265E82" w:rsidRDefault="00265E82" w:rsidP="00265E82">
      <w:pPr>
        <w:pStyle w:val="3"/>
        <w:ind w:left="-360"/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10"/>
          <w:sz w:val="22"/>
          <w:lang w:val="uk-UA"/>
        </w:rPr>
        <w:object w:dxaOrig="1500" w:dyaOrig="360">
          <v:shape id="_x0000_i1031" type="#_x0000_t75" style="width:75.55pt;height:18.55pt" o:ole="" fillcolor="window">
            <v:imagedata r:id="rId22" o:title=""/>
          </v:shape>
          <o:OLEObject Type="Embed" ProgID="Equation.3" ShapeID="_x0000_i1031" DrawAspect="Content" ObjectID="_1737998410" r:id="rId23"/>
        </w:object>
      </w:r>
      <w:r>
        <w:rPr>
          <w:sz w:val="22"/>
          <w:lang w:val="uk-UA"/>
        </w:rPr>
        <w:t>,</w:t>
      </w: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10"/>
          <w:sz w:val="22"/>
          <w:lang w:val="uk-UA"/>
        </w:rPr>
        <w:object w:dxaOrig="1579" w:dyaOrig="360">
          <v:shape id="_x0000_i1032" type="#_x0000_t75" style="width:78.4pt;height:18.55pt" o:ole="" fillcolor="window">
            <v:imagedata r:id="rId24" o:title=""/>
          </v:shape>
          <o:OLEObject Type="Embed" ProgID="Equation.3" ShapeID="_x0000_i1032" DrawAspect="Content" ObjectID="_1737998411" r:id="rId25"/>
        </w:object>
      </w:r>
      <w:r>
        <w:rPr>
          <w:sz w:val="22"/>
          <w:lang w:val="uk-UA"/>
        </w:rPr>
        <w:t>,</w:t>
      </w:r>
    </w:p>
    <w:p w:rsidR="00265E82" w:rsidRDefault="00265E82" w:rsidP="00265E82">
      <w:pPr>
        <w:ind w:left="-360"/>
        <w:jc w:val="center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де </w:t>
      </w:r>
      <w:r w:rsidRPr="000E3A19">
        <w:rPr>
          <w:position w:val="-10"/>
          <w:lang w:val="uk-UA"/>
        </w:rPr>
        <w:object w:dxaOrig="360" w:dyaOrig="320">
          <v:shape id="_x0000_i1033" type="#_x0000_t75" style="width:18.55pt;height:16.4pt" o:ole="" fillcolor="window">
            <v:imagedata r:id="rId26" o:title=""/>
          </v:shape>
          <o:OLEObject Type="Embed" ProgID="Equation.3" ShapeID="_x0000_i1033" DrawAspect="Content" ObjectID="_1737998412" r:id="rId27"/>
        </w:object>
      </w:r>
      <w:r w:rsidRPr="000E3A19">
        <w:rPr>
          <w:lang w:val="uk-UA"/>
        </w:rPr>
        <w:t xml:space="preserve"> – матриця постійних коефіцієнтів ДКП,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58"/>
          <w:sz w:val="22"/>
          <w:lang w:val="uk-UA"/>
        </w:rPr>
        <w:object w:dxaOrig="4060" w:dyaOrig="1260">
          <v:shape id="_x0000_i1034" type="#_x0000_t75" style="width:203.15pt;height:62pt" o:ole="" fillcolor="window">
            <v:imagedata r:id="rId28" o:title=""/>
          </v:shape>
          <o:OLEObject Type="Embed" ProgID="Equation.3" ShapeID="_x0000_i1034" DrawAspect="Content" ObjectID="_1737998413" r:id="rId29"/>
        </w:object>
      </w:r>
    </w:p>
    <w:p w:rsidR="00265E82" w:rsidRDefault="00265E82" w:rsidP="00265E82">
      <w:pPr>
        <w:ind w:left="-360"/>
        <w:jc w:val="center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position w:val="-10"/>
          <w:lang w:val="uk-UA"/>
        </w:rPr>
        <w:object w:dxaOrig="420" w:dyaOrig="360">
          <v:shape id="_x0000_i1035" type="#_x0000_t75" style="width:21.4pt;height:18.55pt" o:ole="" fillcolor="window">
            <v:imagedata r:id="rId30" o:title=""/>
          </v:shape>
          <o:OLEObject Type="Embed" ProgID="Equation.3" ShapeID="_x0000_i1035" DrawAspect="Content" ObjectID="_1737998414" r:id="rId31"/>
        </w:object>
      </w:r>
      <w:r w:rsidRPr="000E3A19">
        <w:rPr>
          <w:lang w:val="uk-UA"/>
        </w:rPr>
        <w:t xml:space="preserve"> – транспонована матриця </w:t>
      </w:r>
      <w:r w:rsidRPr="000E3A19">
        <w:rPr>
          <w:position w:val="-10"/>
          <w:lang w:val="uk-UA"/>
        </w:rPr>
        <w:object w:dxaOrig="360" w:dyaOrig="320">
          <v:shape id="_x0000_i1036" type="#_x0000_t75" style="width:18.55pt;height:16.4pt" o:ole="" fillcolor="window">
            <v:imagedata r:id="rId32" o:title=""/>
          </v:shape>
          <o:OLEObject Type="Embed" ProgID="Equation.3" ShapeID="_x0000_i1036" DrawAspect="Content" ObjectID="_1737998415" r:id="rId33"/>
        </w:object>
      </w:r>
      <w:r w:rsidRPr="000E3A19">
        <w:rPr>
          <w:lang w:val="uk-UA"/>
        </w:rPr>
        <w:t>.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Так як ДКП має обернене перетворення (обернене ДКП), то другий етап JPEG-алгоритму не приводить до втрат відеоінформації і виникнення похибок, крім похибок виконання обчислень.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Третій етап JPEG-алгоритму – квантування частотних коефіцієнтів, отриманих  в результаті ДКП: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ind w:left="-360"/>
        <w:jc w:val="center"/>
        <w:rPr>
          <w:sz w:val="22"/>
          <w:lang w:val="uk-UA"/>
        </w:rPr>
      </w:pPr>
      <w:r>
        <w:rPr>
          <w:position w:val="-30"/>
          <w:sz w:val="22"/>
          <w:lang w:val="uk-UA"/>
        </w:rPr>
        <w:object w:dxaOrig="2799" w:dyaOrig="700">
          <v:shape id="_x0000_i1037" type="#_x0000_t75" style="width:139.7pt;height:35.65pt" o:ole="" fillcolor="window">
            <v:imagedata r:id="rId34" o:title=""/>
          </v:shape>
          <o:OLEObject Type="Embed" ProgID="Equation.3" ShapeID="_x0000_i1037" DrawAspect="Content" ObjectID="_1737998416" r:id="rId35"/>
        </w:object>
      </w:r>
      <w:r>
        <w:rPr>
          <w:sz w:val="22"/>
          <w:lang w:val="uk-UA"/>
        </w:rPr>
        <w:t>,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де int{.} – операція виділення цілої частини числа,</w:t>
      </w:r>
    </w:p>
    <w:p w:rsidR="00265E82" w:rsidRPr="000E3A19" w:rsidRDefault="00265E82" w:rsidP="000E3A19">
      <w:pPr>
        <w:ind w:left="-360"/>
        <w:jc w:val="both"/>
        <w:rPr>
          <w:lang w:val="uk-UA"/>
        </w:rPr>
      </w:pPr>
      <w:r w:rsidRPr="000E3A19">
        <w:rPr>
          <w:i/>
          <w:lang w:val="uk-UA"/>
        </w:rPr>
        <w:t>Q</w:t>
      </w:r>
      <w:r w:rsidRPr="000E3A19">
        <w:rPr>
          <w:lang w:val="uk-UA"/>
        </w:rPr>
        <w:t>(</w:t>
      </w:r>
      <w:r w:rsidRPr="000E3A19">
        <w:rPr>
          <w:i/>
          <w:lang w:val="uk-UA"/>
        </w:rPr>
        <w:t>u</w:t>
      </w:r>
      <w:r w:rsidRPr="000E3A19">
        <w:rPr>
          <w:lang w:val="uk-UA"/>
        </w:rPr>
        <w:t xml:space="preserve">, </w:t>
      </w:r>
      <w:r w:rsidRPr="000E3A19">
        <w:rPr>
          <w:i/>
          <w:lang w:val="uk-UA"/>
        </w:rPr>
        <w:t>v</w:t>
      </w:r>
      <w:r w:rsidRPr="000E3A19">
        <w:rPr>
          <w:lang w:val="uk-UA"/>
        </w:rPr>
        <w:t>) – вагові коефіцієнти в таблиці квантування частотних кое</w:t>
      </w:r>
      <w:r w:rsidR="000E3A19">
        <w:rPr>
          <w:lang w:val="uk-UA"/>
        </w:rPr>
        <w:t>фіцієнтів.</w:t>
      </w:r>
    </w:p>
    <w:p w:rsidR="00265E82" w:rsidRPr="000E3A19" w:rsidRDefault="00265E82" w:rsidP="00265E82">
      <w:pPr>
        <w:pStyle w:val="3"/>
        <w:ind w:left="-360"/>
        <w:rPr>
          <w:sz w:val="24"/>
          <w:szCs w:val="24"/>
        </w:rPr>
      </w:pPr>
      <w:r w:rsidRPr="000E3A19">
        <w:rPr>
          <w:sz w:val="24"/>
          <w:szCs w:val="24"/>
        </w:rPr>
        <w:t>Відновлення частотних коефіцієнтів виконується за формулою:</w:t>
      </w:r>
    </w:p>
    <w:p w:rsidR="00265E82" w:rsidRDefault="00265E82" w:rsidP="00265E82">
      <w:pPr>
        <w:pStyle w:val="3"/>
        <w:ind w:left="-360"/>
      </w:pPr>
    </w:p>
    <w:p w:rsidR="00265E82" w:rsidRDefault="00265E82" w:rsidP="00265E82">
      <w:pPr>
        <w:pStyle w:val="3"/>
        <w:ind w:left="-360"/>
        <w:jc w:val="center"/>
      </w:pPr>
      <w:r>
        <w:rPr>
          <w:position w:val="-14"/>
        </w:rPr>
        <w:object w:dxaOrig="2560" w:dyaOrig="360">
          <v:shape id="_x0000_i1038" type="#_x0000_t75" style="width:127.6pt;height:18.55pt" o:ole="" fillcolor="window">
            <v:imagedata r:id="rId36" o:title=""/>
          </v:shape>
          <o:OLEObject Type="Embed" ProgID="Equation.3" ShapeID="_x0000_i1038" DrawAspect="Content" ObjectID="_1737998417" r:id="rId37"/>
        </w:object>
      </w:r>
      <w:r>
        <w:t>.</w:t>
      </w:r>
    </w:p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В процесі квантування верхні частоти можуть бути вилучені із спектра цифрового зображення. Це залежить від співвідношення значень елементів таблиці квантування і значень частотних коефіцієнтів. Вилучення верхніх частот приводить до викривлень і </w:t>
      </w:r>
      <w:r w:rsidRPr="000E3A19">
        <w:rPr>
          <w:lang w:val="uk-UA"/>
        </w:rPr>
        <w:lastRenderedPageBreak/>
        <w:t>похибок на відеозображенні, відновленому після стиснення. Інші частотні коефіцієнти, що залишаються в спектрі, в результаті квантування можуть дещо змінитися і це теж є джерело викривлень і похибок.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Четвертий етап JPEG-алгоритму – кодування частотних коефіцієнтів після квантування за методом Хаффмена або арифметичне кодування для вилучення інформаційної надлишковості. Ці методи кодування не приводять до втрат інформації і виникнення похибок.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Для відновлення стиснутого зображення всі вказані етапи виконуються в зворотному порядку.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Початкове зображення, що надходить в JPEG-алгоритм для стиснення, має певний рівень шумів і викривлень, що виникли в процесі формування цього зображення. Ці шуми і викривлення перетворюються в трансформовану похибку на виході JPEG-алгоритму.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JPEG-алгоритм містить багато обчислювальних операцій над цифровими даними. Обмеження розрядності цифрових даних приводить до виникнення похибки виконання обчислень.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Значення похибки виконання обчислень залежить від варіанту обчислень ДКП, який реалізовано в засобах стиснення зображень, і від розрядності цифрових даних в цих засобах. Безпосереднє визначення цієї похибки є досить складним через велику кількість обчислювальних операцій в JPEG-алгоритмі. Крім того, для стандартних апаратних засобів, що використовуються в СТЗ, потрібна початкова інформація не завжди доступна. Більш доцільним слід вважати підхід, при якому похибка виконання обчислень відноситься до інструментальних похибок і може бути оцінена за результатами експериментальних досліджень стиснення деяких тестових 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Функції пакету прикладних програм Image Processing Toolbox, які необхідно використовувати в лабораторній роботі:</w:t>
      </w:r>
    </w:p>
    <w:p w:rsidR="00265E82" w:rsidRPr="000E3A19" w:rsidRDefault="00265E82" w:rsidP="00265E82">
      <w:pPr>
        <w:ind w:left="-360"/>
        <w:jc w:val="both"/>
      </w:pPr>
      <w:r w:rsidRPr="000E3A19">
        <w:rPr>
          <w:b/>
          <w:lang w:val="en-US"/>
        </w:rPr>
        <w:t>dct</w:t>
      </w:r>
      <w:r w:rsidRPr="000E3A19">
        <w:rPr>
          <w:b/>
        </w:rPr>
        <w:t>2</w:t>
      </w:r>
      <w:r w:rsidRPr="000E3A19">
        <w:t xml:space="preserve"> – </w:t>
      </w:r>
      <w:r w:rsidRPr="000E3A19">
        <w:rPr>
          <w:lang w:val="uk-UA"/>
        </w:rPr>
        <w:t>обчислює ДКП цифрового відеозображення</w:t>
      </w:r>
      <w:r w:rsidRPr="000E3A19">
        <w:t>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dctmtx</w:t>
      </w:r>
      <w:r w:rsidRPr="000E3A19">
        <w:rPr>
          <w:lang w:val="uk-UA"/>
        </w:rPr>
        <w:t xml:space="preserve"> – формує матрицю коефіцієнтів, що використовуються при обчисленні ДКП;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blkproc</w:t>
      </w:r>
      <w:r w:rsidRPr="000E3A19">
        <w:rPr>
          <w:lang w:val="uk-UA"/>
        </w:rPr>
        <w:t xml:space="preserve"> – обчислення заданої функції для блоку точок цифрового відеозображення;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cputime</w:t>
      </w:r>
      <w:r w:rsidRPr="000E3A19">
        <w:rPr>
          <w:lang w:val="uk-UA"/>
        </w:rPr>
        <w:t xml:space="preserve"> – повертає час роботи центрального процесора в секундах;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zeros</w:t>
      </w:r>
      <w:r w:rsidRPr="000E3A19">
        <w:rPr>
          <w:lang w:val="uk-UA"/>
        </w:rPr>
        <w:t xml:space="preserve"> – формує матрицю заданого розміру, всі елементи якої дорівнюють нулю;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inline</w:t>
      </w:r>
      <w:r w:rsidRPr="000E3A19">
        <w:rPr>
          <w:lang w:val="uk-UA"/>
        </w:rPr>
        <w:t xml:space="preserve"> – перетворює строку символів в команду системи MatLab;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prod</w:t>
      </w:r>
      <w:r w:rsidRPr="000E3A19">
        <w:rPr>
          <w:lang w:val="uk-UA"/>
        </w:rPr>
        <w:t xml:space="preserve"> – обчислює добуток елементів вказаного масиву чисел;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nnz</w:t>
      </w:r>
      <w:r w:rsidRPr="000E3A19">
        <w:rPr>
          <w:lang w:val="uk-UA"/>
        </w:rPr>
        <w:t xml:space="preserve"> – обчислює кількість ненульових елементів в масиві чисел;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size</w:t>
      </w:r>
      <w:r w:rsidRPr="000E3A19">
        <w:rPr>
          <w:lang w:val="uk-UA"/>
        </w:rPr>
        <w:t xml:space="preserve"> – обчислює розмір матриці по кожній розмірності;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b/>
          <w:lang w:val="uk-UA"/>
        </w:rPr>
        <w:t>fprintf</w:t>
      </w:r>
      <w:r w:rsidRPr="000E3A19">
        <w:rPr>
          <w:lang w:val="uk-UA"/>
        </w:rPr>
        <w:t xml:space="preserve"> – виводить в командне вікно системи MatLab або в файл текстовий рядок.</w:t>
      </w:r>
    </w:p>
    <w:p w:rsidR="00265E82" w:rsidRDefault="00265E82" w:rsidP="00265E82">
      <w:pPr>
        <w:ind w:left="-360"/>
        <w:jc w:val="center"/>
        <w:rPr>
          <w:b/>
          <w:sz w:val="22"/>
          <w:lang w:val="uk-UA"/>
        </w:rPr>
      </w:pPr>
    </w:p>
    <w:p w:rsidR="00265E82" w:rsidRPr="000E3A19" w:rsidRDefault="007100B6" w:rsidP="00265E82">
      <w:pPr>
        <w:ind w:left="-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265E82" w:rsidRPr="000E3A19">
        <w:rPr>
          <w:b/>
          <w:lang w:val="uk-UA"/>
        </w:rPr>
        <w:t>.3. Підготовка до роботи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Розглянути основні методи перетворення цифрових відеозображень, які необхідні при їх реєстра</w:t>
      </w:r>
      <w:r w:rsidR="0014683D">
        <w:rPr>
          <w:lang w:val="uk-UA"/>
        </w:rPr>
        <w:t>ції і зберіганні в СТЗ</w:t>
      </w:r>
      <w:r w:rsidRPr="000E3A19">
        <w:rPr>
          <w:lang w:val="uk-UA"/>
        </w:rPr>
        <w:t xml:space="preserve">. Дослідити послідовність операцій, що виконуються в </w:t>
      </w:r>
      <w:r w:rsidRPr="000E3A19">
        <w:rPr>
          <w:lang w:val="en-US"/>
        </w:rPr>
        <w:t>JPEG</w:t>
      </w:r>
      <w:r w:rsidRPr="000E3A19">
        <w:rPr>
          <w:lang w:val="uk-UA"/>
        </w:rPr>
        <w:t>-алгоритмі стиснення відеозображень. Вивчити основні можливості системи MatLab по перетворенню і стисненню цифрових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Виконати попередній аналіз початкових даних індивідуального завдання (табл. </w:t>
      </w:r>
      <w:r w:rsidR="007100B6">
        <w:rPr>
          <w:lang w:val="uk-UA"/>
        </w:rPr>
        <w:t>1</w:t>
      </w:r>
      <w:r w:rsidRPr="000E3A19">
        <w:rPr>
          <w:lang w:val="uk-UA"/>
        </w:rPr>
        <w:t xml:space="preserve">.1) і розробити програму для виконання цього завдання. При складанні програми рекомендується використовувати додаток </w:t>
      </w:r>
      <w:r w:rsidR="0014683D">
        <w:rPr>
          <w:lang w:val="uk-UA"/>
        </w:rPr>
        <w:t>1</w:t>
      </w:r>
      <w:r w:rsidRPr="000E3A19">
        <w:rPr>
          <w:lang w:val="uk-UA"/>
        </w:rPr>
        <w:t xml:space="preserve"> даного методичного посібника.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265E82">
      <w:pPr>
        <w:ind w:left="-360"/>
        <w:jc w:val="center"/>
        <w:rPr>
          <w:b/>
          <w:lang w:val="uk-UA"/>
        </w:rPr>
      </w:pPr>
      <w:r w:rsidRPr="000E3A19">
        <w:rPr>
          <w:b/>
          <w:lang w:val="uk-UA"/>
        </w:rPr>
        <w:t>4.4. Виконання роботи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1. Завантажити в оперативну пам’ять початкове кольорове відеозображення, задане викладачем, і перетворити його в напівтонове відеозображення. Розмір відеозображення повинен відповідати даним з табл. 4.1.</w:t>
      </w:r>
    </w:p>
    <w:p w:rsidR="000E3A19" w:rsidRDefault="00265E82" w:rsidP="00265E82">
      <w:pPr>
        <w:ind w:left="-360"/>
        <w:jc w:val="center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                                                           </w:t>
      </w:r>
    </w:p>
    <w:p w:rsidR="0014683D" w:rsidRDefault="00265E82" w:rsidP="000E3A19">
      <w:pPr>
        <w:ind w:left="-360"/>
        <w:jc w:val="both"/>
        <w:rPr>
          <w:lang w:val="uk-UA"/>
        </w:rPr>
      </w:pPr>
      <w:r w:rsidRPr="000E3A19">
        <w:rPr>
          <w:lang w:val="uk-UA"/>
        </w:rPr>
        <w:lastRenderedPageBreak/>
        <w:t xml:space="preserve">      </w:t>
      </w:r>
    </w:p>
    <w:p w:rsidR="00265E82" w:rsidRPr="000E3A19" w:rsidRDefault="00265E82" w:rsidP="000E3A19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  Таблиця </w:t>
      </w:r>
      <w:r w:rsidR="007100B6">
        <w:rPr>
          <w:lang w:val="uk-UA"/>
        </w:rPr>
        <w:t>1.</w:t>
      </w:r>
      <w:r w:rsidRPr="000E3A19">
        <w:rPr>
          <w:lang w:val="uk-UA"/>
        </w:rPr>
        <w:t>1</w:t>
      </w:r>
    </w:p>
    <w:tbl>
      <w:tblPr>
        <w:tblW w:w="0" w:type="auto"/>
        <w:jc w:val="center"/>
        <w:tblInd w:w="-22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843"/>
        <w:gridCol w:w="2126"/>
        <w:gridCol w:w="1985"/>
        <w:gridCol w:w="1417"/>
      </w:tblGrid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>Варіант</w:t>
            </w:r>
          </w:p>
        </w:tc>
        <w:tc>
          <w:tcPr>
            <w:tcW w:w="1843" w:type="dxa"/>
            <w:vAlign w:val="center"/>
          </w:tcPr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>Розмір відеозображення, КхК дискретних точок</w:t>
            </w:r>
          </w:p>
        </w:tc>
        <w:tc>
          <w:tcPr>
            <w:tcW w:w="2126" w:type="dxa"/>
            <w:vAlign w:val="center"/>
          </w:tcPr>
          <w:p w:rsidR="000E3A19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 xml:space="preserve">Розмір блоку ДКП, </w:t>
            </w:r>
            <w:r w:rsidRPr="0083491D">
              <w:rPr>
                <w:b/>
                <w:sz w:val="22"/>
                <w:lang w:val="en-US"/>
              </w:rPr>
              <w:t>N</w:t>
            </w:r>
            <w:r w:rsidRPr="0083491D">
              <w:rPr>
                <w:b/>
                <w:sz w:val="22"/>
                <w:lang w:val="uk-UA"/>
              </w:rPr>
              <w:t>хN дискретних</w:t>
            </w:r>
          </w:p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 xml:space="preserve"> точок </w:t>
            </w:r>
          </w:p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>(2 значення)</w:t>
            </w:r>
          </w:p>
        </w:tc>
        <w:tc>
          <w:tcPr>
            <w:tcW w:w="1985" w:type="dxa"/>
            <w:vAlign w:val="center"/>
          </w:tcPr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>Поріг для виключення з спектру коефіцієнтів ДКП, дискретних рівнів (3 значення)</w:t>
            </w:r>
          </w:p>
        </w:tc>
        <w:tc>
          <w:tcPr>
            <w:tcW w:w="1417" w:type="dxa"/>
            <w:vAlign w:val="center"/>
          </w:tcPr>
          <w:p w:rsidR="00265E82" w:rsidRPr="0083491D" w:rsidRDefault="00265E82" w:rsidP="00B55D02">
            <w:pPr>
              <w:jc w:val="center"/>
              <w:rPr>
                <w:b/>
                <w:sz w:val="22"/>
                <w:lang w:val="uk-UA"/>
              </w:rPr>
            </w:pPr>
            <w:r w:rsidRPr="0083491D">
              <w:rPr>
                <w:b/>
                <w:sz w:val="22"/>
                <w:lang w:val="uk-UA"/>
              </w:rPr>
              <w:t>Кількість ненульових коефіцієнтів спектру (3 значення)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10, 80, 170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20, 90, 180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30, 100, 190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40, 110, 200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5, 50, 200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15, 70, 150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10, 80, 170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20, 90, 180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30, 100, 190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40, 110, 200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5, 50, 200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15, 70, 150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10, 80, 170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20, 90, 180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30, 100, 190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40, 110, 200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5, 50, 200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15, 70, 150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19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10, 80, 170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20, 90, 180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30, 100, 190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40, 110, 200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5, 50, 200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15, 70, 150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10, 80, 170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20, 90, 180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5, 30, 60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30, 100, 190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10, 40, 50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128х128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16х16,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40, 110, 200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15, 35, 55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29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256х256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8х8, 64х64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5, 50, 200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20, 45, 60</w:t>
            </w:r>
          </w:p>
        </w:tc>
      </w:tr>
      <w:tr w:rsidR="00265E82" w:rsidTr="000E3A19">
        <w:trPr>
          <w:cantSplit/>
          <w:jc w:val="center"/>
        </w:trPr>
        <w:tc>
          <w:tcPr>
            <w:tcW w:w="1354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</w:t>
            </w:r>
          </w:p>
        </w:tc>
        <w:tc>
          <w:tcPr>
            <w:tcW w:w="1843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512х512</w:t>
            </w:r>
          </w:p>
        </w:tc>
        <w:tc>
          <w:tcPr>
            <w:tcW w:w="2126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32х32, 128х128</w:t>
            </w:r>
          </w:p>
        </w:tc>
        <w:tc>
          <w:tcPr>
            <w:tcW w:w="1985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15, 70, 150</w:t>
            </w:r>
          </w:p>
        </w:tc>
        <w:tc>
          <w:tcPr>
            <w:tcW w:w="1417" w:type="dxa"/>
            <w:vAlign w:val="center"/>
          </w:tcPr>
          <w:p w:rsidR="00265E82" w:rsidRDefault="00265E82" w:rsidP="00B55D0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25, 50, 60</w:t>
            </w:r>
          </w:p>
        </w:tc>
      </w:tr>
    </w:tbl>
    <w:p w:rsidR="00265E82" w:rsidRDefault="00265E82" w:rsidP="00265E82">
      <w:pPr>
        <w:ind w:left="-360"/>
        <w:jc w:val="both"/>
        <w:rPr>
          <w:sz w:val="22"/>
          <w:lang w:val="uk-UA"/>
        </w:rPr>
      </w:pPr>
    </w:p>
    <w:p w:rsidR="00265E82" w:rsidRDefault="00265E82" w:rsidP="00265E82">
      <w:pPr>
        <w:jc w:val="both"/>
        <w:rPr>
          <w:sz w:val="22"/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2. Стиснути початкове напівтонове відеозображення за </w:t>
      </w:r>
      <w:r w:rsidRPr="000E3A19">
        <w:rPr>
          <w:lang w:val="en-US"/>
        </w:rPr>
        <w:t>JPEG</w:t>
      </w:r>
      <w:r w:rsidRPr="000E3A19">
        <w:rPr>
          <w:lang w:val="uk-UA"/>
        </w:rPr>
        <w:t>-алгоритмом. Визначити коефіцієнт стиснення і час виконання операції стиснення. Розмір блока точок при обчисленні ДКП і поріг для виключення з спектру коефіцієнтів ДКП повинні відповідати даним з табл. 4.1. Метод обчислення ДКП – обчислення подвійної суми відповідно до визначення ДКП.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3. Повторити п. 2 для другого значення розміру блока точок і для методу обчислення ДКП на основі матричних операцій. Заповнити таблицю, що відображає залежність часу обчислення ДКП від методу обчислення і розміру блока точок.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4. Повторити п. 2 для всіх трьох значень порогу для виключення з спектру коефіцієнтів ДКП, використовуючи обидва методи обчислення ДКП. Розмір блоку відеозображення при обчисленні ДКП повинен дорівнювати другому значенню із табл. 4.1. Заповнити таблицю і </w:t>
      </w:r>
      <w:r w:rsidRPr="000E3A19">
        <w:rPr>
          <w:lang w:val="uk-UA"/>
        </w:rPr>
        <w:lastRenderedPageBreak/>
        <w:t>побудувати графіки, що відображають залежність похибки, що виникає на відновленому відеозображенні, від значень порогу.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5. Повторити п. 2 для всіх трьох значень кількості ненульових коефіцієнтів спектру, використовуючи обидва методи обчислення ДКП. Розмір блоку відеозображення при обчисленні ДКП повинен дорівнювати другому значенню із табл. 4.1. Заповнити таблицю і побудувати графіки, що відображають залежність похибки, що виникає на відновленому відеозображенні, від кількості ненульових коефіцієнтів спектру.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6. Порівняти отримані результати, зробити висновки.</w:t>
      </w:r>
    </w:p>
    <w:p w:rsidR="00265E82" w:rsidRDefault="00265E82" w:rsidP="00265E82">
      <w:pPr>
        <w:ind w:left="-360"/>
        <w:jc w:val="both"/>
        <w:rPr>
          <w:b/>
          <w:sz w:val="22"/>
          <w:lang w:val="uk-UA"/>
        </w:rPr>
      </w:pPr>
    </w:p>
    <w:p w:rsidR="00265E82" w:rsidRPr="000E3A19" w:rsidRDefault="007100B6" w:rsidP="00265E82">
      <w:pPr>
        <w:ind w:left="-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265E82" w:rsidRPr="000E3A19">
        <w:rPr>
          <w:b/>
          <w:lang w:val="uk-UA"/>
        </w:rPr>
        <w:t>.5. Зміст звіту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1. Найменування і мета роботи.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2. Стислий опис процедури стиснення цифрових відеозображень за </w:t>
      </w:r>
      <w:r w:rsidRPr="000E3A19">
        <w:rPr>
          <w:lang w:val="en-US"/>
        </w:rPr>
        <w:t>JPEG</w:t>
      </w:r>
      <w:r w:rsidRPr="000E3A19">
        <w:rPr>
          <w:lang w:val="uk-UA"/>
        </w:rPr>
        <w:t>-алгоритмом.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3. Програма для виконання дій з цифровими відеозображеннями, що вказані в розділі 2.4 “Виконання роботи”.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4. Результати досліджень на основі використання вказаної програми, відповідно до порядку виконання роботи.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5. Висновки по роботі.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7100B6" w:rsidP="00265E82">
      <w:pPr>
        <w:ind w:left="-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265E82" w:rsidRPr="000E3A19">
        <w:rPr>
          <w:b/>
          <w:lang w:val="uk-UA"/>
        </w:rPr>
        <w:t>.6. Контрольні запитання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1. Чому виникає необхідність в застосуванні стиснення відеозображень в СТЗ?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2. Назвіть переваги і недоліки різних методів стиснення цифрових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 xml:space="preserve">3. Назвіть основні етапи, з яких складається </w:t>
      </w:r>
      <w:r w:rsidRPr="000E3A19">
        <w:rPr>
          <w:lang w:val="en-US"/>
        </w:rPr>
        <w:t>JPEG</w:t>
      </w:r>
      <w:r w:rsidRPr="000E3A19">
        <w:rPr>
          <w:lang w:val="uk-UA"/>
        </w:rPr>
        <w:t>-алгоритм стиснення цифрових відеозображень.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4. Який результат застосування ДКП до цифрового відеозображення?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5. Як обчислюється пряме і обернене ДКП?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6. Які стандартні функції для обчислення прямого і оберненого ДКП існують в пакеті прикладних програм MatLab/Image Processing Toolbox?</w:t>
      </w:r>
    </w:p>
    <w:p w:rsidR="00265E82" w:rsidRPr="000E3A19" w:rsidRDefault="00265E82" w:rsidP="00265E82">
      <w:pPr>
        <w:ind w:left="-360"/>
        <w:jc w:val="both"/>
        <w:rPr>
          <w:lang w:val="uk-UA"/>
        </w:rPr>
      </w:pPr>
      <w:r w:rsidRPr="000E3A19">
        <w:rPr>
          <w:lang w:val="uk-UA"/>
        </w:rPr>
        <w:t>7. Як впливає стиснення відеозображень на їх якість?</w:t>
      </w:r>
    </w:p>
    <w:p w:rsidR="00265E82" w:rsidRDefault="00265E82" w:rsidP="00265E82">
      <w:pPr>
        <w:ind w:left="-360"/>
        <w:jc w:val="right"/>
        <w:rPr>
          <w:sz w:val="22"/>
          <w:lang w:val="uk-UA"/>
        </w:rPr>
      </w:pPr>
    </w:p>
    <w:p w:rsidR="007100B6" w:rsidRDefault="007100B6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265E82" w:rsidRDefault="00265E82" w:rsidP="00265E82">
      <w:pPr>
        <w:jc w:val="right"/>
        <w:rPr>
          <w:b/>
          <w:sz w:val="22"/>
          <w:lang w:val="uk-UA"/>
        </w:rPr>
      </w:pPr>
      <w:bookmarkStart w:id="0" w:name="_GoBack"/>
      <w:bookmarkEnd w:id="0"/>
      <w:r>
        <w:rPr>
          <w:b/>
          <w:sz w:val="22"/>
          <w:lang w:val="uk-UA"/>
        </w:rPr>
        <w:lastRenderedPageBreak/>
        <w:t xml:space="preserve">Додаток </w:t>
      </w:r>
      <w:r w:rsidR="0014683D">
        <w:rPr>
          <w:b/>
          <w:sz w:val="22"/>
          <w:lang w:val="uk-UA"/>
        </w:rPr>
        <w:t>1</w:t>
      </w:r>
    </w:p>
    <w:p w:rsidR="00265E82" w:rsidRDefault="00265E82" w:rsidP="00265E82">
      <w:pPr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Приклад програми для стиснення цифрових </w:t>
      </w:r>
      <w:r>
        <w:rPr>
          <w:b/>
          <w:sz w:val="22"/>
          <w:lang w:val="uk-UA"/>
        </w:rPr>
        <w:br/>
        <w:t xml:space="preserve">відеозображень за </w:t>
      </w:r>
      <w:r>
        <w:rPr>
          <w:b/>
          <w:sz w:val="22"/>
          <w:lang w:val="en-US"/>
        </w:rPr>
        <w:t>JPEG</w:t>
      </w:r>
      <w:r>
        <w:rPr>
          <w:b/>
          <w:sz w:val="22"/>
          <w:lang w:val="uk-UA"/>
        </w:rPr>
        <w:t>-алгоритмом</w:t>
      </w:r>
    </w:p>
    <w:p w:rsidR="00265E82" w:rsidRDefault="00265E82" w:rsidP="00265E82">
      <w:pPr>
        <w:jc w:val="both"/>
        <w:rPr>
          <w:sz w:val="22"/>
          <w:lang w:val="uk-UA"/>
        </w:rPr>
      </w:pPr>
    </w:p>
    <w:p w:rsidR="00EB2074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ЛАБОРАТОРНА РОБОТА №</w:t>
      </w:r>
      <w:r w:rsidR="00EB2074">
        <w:rPr>
          <w:rFonts w:ascii="Courier New" w:hAnsi="Courier New"/>
          <w:sz w:val="18"/>
          <w:lang w:val="uk-UA"/>
        </w:rPr>
        <w:t>4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СТИСНЕННЯ ЦИФРОВИХ ВІДЕОЗОБРАЖЕНЬ ЗА JPEG-АЛ</w:t>
      </w:r>
      <w:r w:rsidR="00EB2074">
        <w:rPr>
          <w:rFonts w:ascii="Courier New" w:hAnsi="Courier New"/>
          <w:sz w:val="18"/>
          <w:lang w:val="uk-UA"/>
        </w:rPr>
        <w:t>ГОРИТМОМ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ВВЕДЕННЯ ПОЧАТКОВИХ ДАНИХ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prompt={'ІМ"Я ФАЙЛА ЗОБРАЖЕННЯ',...</w:t>
      </w:r>
    </w:p>
    <w:p w:rsidR="00265E82" w:rsidRDefault="00265E82" w:rsidP="00265E82">
      <w:pPr>
        <w:pStyle w:val="31"/>
        <w:rPr>
          <w:spacing w:val="-10"/>
        </w:rPr>
      </w:pPr>
      <w:r>
        <w:rPr>
          <w:spacing w:val="-10"/>
        </w:rPr>
        <w:t xml:space="preserve">   'РОЗМІР ЗОБРАЖЕННЯ КxК ДИСКР. ТОЧОК: К=32,64,128,256,512',...</w:t>
      </w:r>
    </w:p>
    <w:p w:rsidR="00265E82" w:rsidRDefault="00265E82" w:rsidP="00265E82">
      <w:pPr>
        <w:pStyle w:val="31"/>
        <w:rPr>
          <w:spacing w:val="-10"/>
        </w:rPr>
      </w:pPr>
      <w:r>
        <w:rPr>
          <w:spacing w:val="-10"/>
        </w:rPr>
        <w:t xml:space="preserve">   'РОЗМІР БЛОКУ ДКП NxN ДИСКР. ТОЧОК: N=4,8,16,32,64,128,256,512',...</w:t>
      </w:r>
    </w:p>
    <w:p w:rsidR="00265E82" w:rsidRDefault="00265E82" w:rsidP="00265E82">
      <w:pPr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pacing w:val="-10"/>
          <w:sz w:val="18"/>
          <w:lang w:val="uk-UA"/>
        </w:rPr>
        <w:t xml:space="preserve">   'МЕТОД ОБЧИСЛЕННЯ ДКП: 1-СУМА; 2-МАТРИЦІ',...</w:t>
      </w:r>
    </w:p>
    <w:p w:rsidR="00265E82" w:rsidRDefault="00265E82" w:rsidP="00265E82">
      <w:pPr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pacing w:val="-10"/>
          <w:sz w:val="18"/>
          <w:lang w:val="uk-UA"/>
        </w:rPr>
        <w:t xml:space="preserve">   'КІЛЬКІСТЬ НЕНУЛЬОВИХ КОЕФ. ДКП: М=1,2,...,N; 0-МЕТОД НЕ ВИКОРИСТ.',...</w:t>
      </w:r>
    </w:p>
    <w:p w:rsidR="00265E82" w:rsidRDefault="00265E82" w:rsidP="00265E82">
      <w:pPr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pacing w:val="-10"/>
          <w:sz w:val="18"/>
          <w:lang w:val="uk-UA"/>
        </w:rPr>
        <w:t xml:space="preserve">   'ПОРОГ ДЛЯ НЕНУЛЬОВИХ КОЕФ. ДКП: Р=1,...,255; 0-МЕТОД НЕ ВИКОРИСТ.',...</w:t>
      </w:r>
    </w:p>
    <w:p w:rsidR="00265E82" w:rsidRDefault="00265E82" w:rsidP="00265E82">
      <w:pPr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pacing w:val="-10"/>
          <w:sz w:val="18"/>
          <w:lang w:val="uk-UA"/>
        </w:rPr>
        <w:t xml:space="preserve">   'ВИВЕДЕННЯ РЕЗУЛЬТАТІВ: 1-ЗОБРАЖЕННЯ; 2-ТАБЛИЦЯ; 3-ЗОБР. І ТАБЛ.'};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def={'apple.bmp','256','8','1','0','0','3'};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dlgTitle='ЛАБОРАТОРНА РОБОТА №2';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lineNo=1;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AddOpts.Resize='on';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AddOpts.WindowStyle='normal';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AddOpts.Interpreter='tex';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Answer=inputdlg(prompt,dlgTitle,lineNo,def,AddOpts);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ImageName=Answer{1};  % ІМ"Я ФАЙЛА ЗОБРАЖЕННЯ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K=str2num(Answer{2}); % РОЗМІР ЗОБРАЖЕННЯ КxК ДИСКР. ТОЧОК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N=str2num(Answer{3}); % РОЗМІР БЛОКУ ДКП NxN ДИСКР. ТОЧОК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TypeCalc=str2num(Answer{4}); % МЕТОД ОБЧИСЛЕННЯ ДКП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M=str2num(Answer{5}); % КІЛЬКІСТЬ НЕНУЛЬОВИХ КОЕФ. ДКП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P=str2num(Answer{6}); % ПОРОГ ДЛЯ НЕНУЛЬОВИХ КОЕФ. ДКП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TypeOutput=str2num(Answer{7});  % ВИВЕДЕННЯ РЕЗУЛЬТАТІВ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ІНІЦІАЛІЗАЦІЯ ЗМІННИХ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OrigImage=zeros(K,K);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RestoreImage=zeros(K,K);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CoefDCT=zeros(K,K);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CoefDCTCompress=zeros(K,K);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CoefMul=zeros(N,N);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ЗАВАНТАЖЕННЯ ПОЧАТКОВОГО ЗОБРАЖЕННЯ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RGB=imread(ImageName);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II=rgb2gray(RGB);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OrigImage=II(1:K,1:K);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ОБЧИСЛЕННЯ ДКП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switch TypeCalc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case 1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Time1=cputime;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fun=@dct2;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CoefDCT=blkproc(OrigImage,[N N],fun);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Time2=cputime;</w:t>
      </w:r>
    </w:p>
    <w:p w:rsidR="00265E82" w:rsidRPr="0083491D" w:rsidRDefault="00265E82" w:rsidP="00265E82">
      <w:pPr>
        <w:pStyle w:val="31"/>
        <w:rPr>
          <w:lang w:val="uk-UA"/>
        </w:rPr>
      </w:pPr>
      <w:r w:rsidRPr="0083491D">
        <w:rPr>
          <w:lang w:val="uk-UA"/>
        </w:rPr>
        <w:t xml:space="preserve">    </w:t>
      </w:r>
      <w:r>
        <w:t>fprintf</w:t>
      </w:r>
      <w:r w:rsidRPr="0083491D">
        <w:rPr>
          <w:lang w:val="uk-UA"/>
        </w:rPr>
        <w:t>('\</w:t>
      </w:r>
      <w:r>
        <w:t>n</w:t>
      </w:r>
      <w:r w:rsidRPr="0083491D">
        <w:rPr>
          <w:lang w:val="uk-UA"/>
        </w:rPr>
        <w:t>ЧАС ОБЧИСЛЕННЯ ПРЯМОГО ДКП (СУМА) %7.3</w:t>
      </w:r>
      <w:r>
        <w:t>f</w:t>
      </w:r>
      <w:r w:rsidRPr="0083491D">
        <w:rPr>
          <w:lang w:val="uk-UA"/>
        </w:rPr>
        <w:t xml:space="preserve"> СЕКУНД\</w:t>
      </w:r>
      <w:r>
        <w:t>n</w:t>
      </w:r>
      <w:r w:rsidRPr="0083491D">
        <w:rPr>
          <w:lang w:val="uk-UA"/>
        </w:rPr>
        <w:t>',</w:t>
      </w:r>
      <w:r>
        <w:t>Time</w:t>
      </w:r>
      <w:r w:rsidRPr="0083491D">
        <w:rPr>
          <w:lang w:val="uk-UA"/>
        </w:rPr>
        <w:t>2-</w:t>
      </w:r>
      <w:r>
        <w:t>Time</w:t>
      </w:r>
      <w:r w:rsidRPr="0083491D">
        <w:rPr>
          <w:lang w:val="uk-UA"/>
        </w:rPr>
        <w:t>1);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case 2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Time1=cputime;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CoefMul=dctmtx(N);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fun = inline('P1*double(x)*ctranspose(P1)', 1);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CoefDCT=blkproc(OrigImage, [N N], fun, CoefMul);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Time2=cputime;</w:t>
      </w:r>
    </w:p>
    <w:p w:rsidR="00265E82" w:rsidRPr="0083491D" w:rsidRDefault="00265E82" w:rsidP="00265E82">
      <w:pPr>
        <w:pStyle w:val="31"/>
        <w:rPr>
          <w:lang w:val="uk-UA"/>
        </w:rPr>
      </w:pPr>
      <w:r w:rsidRPr="0083491D">
        <w:rPr>
          <w:lang w:val="uk-UA"/>
        </w:rPr>
        <w:t xml:space="preserve">    </w:t>
      </w:r>
      <w:r>
        <w:t>fprintf</w:t>
      </w:r>
      <w:r w:rsidRPr="0083491D">
        <w:rPr>
          <w:lang w:val="uk-UA"/>
        </w:rPr>
        <w:t>('\</w:t>
      </w:r>
      <w:r>
        <w:t>n</w:t>
      </w:r>
      <w:r w:rsidRPr="0083491D">
        <w:rPr>
          <w:lang w:val="uk-UA"/>
        </w:rPr>
        <w:t>ЧАС ОБЧИСЛЕННЯ ПРЯМОГО ДКП (МАТРИЦІ) %7.3</w:t>
      </w:r>
      <w:r>
        <w:t>f</w:t>
      </w:r>
      <w:r w:rsidRPr="0083491D">
        <w:rPr>
          <w:lang w:val="uk-UA"/>
        </w:rPr>
        <w:t xml:space="preserve"> СЕКУНД\</w:t>
      </w:r>
      <w:r>
        <w:t>n</w:t>
      </w:r>
      <w:r w:rsidRPr="0083491D">
        <w:rPr>
          <w:lang w:val="uk-UA"/>
        </w:rPr>
        <w:t>',</w:t>
      </w:r>
      <w:r>
        <w:t>Time</w:t>
      </w:r>
      <w:r w:rsidRPr="0083491D">
        <w:rPr>
          <w:lang w:val="uk-UA"/>
        </w:rPr>
        <w:t>2-</w:t>
      </w:r>
      <w:r>
        <w:t>Time</w:t>
      </w:r>
      <w:r w:rsidRPr="0083491D">
        <w:rPr>
          <w:lang w:val="uk-UA"/>
        </w:rPr>
        <w:t xml:space="preserve">1);   </w:t>
      </w:r>
    </w:p>
    <w:p w:rsidR="00265E82" w:rsidRDefault="00EB2074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СТИСНЕННЯ ЗОБРАЖЕННЯ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if P~=0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CoefDCTCompress=CoefDCT;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CoefDCTCompress((abs(CoefDCTCompress))&lt;P)=0;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if M~=0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h = waitbar(0,'СТИСНЕННЯ ЗОБРАЖЕННЯ ...');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lastRenderedPageBreak/>
        <w:t xml:space="preserve">    CoefDCTCompress=zeros(K,K);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for i=1:(K/N)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   for j=1:(K/N)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       waitbar(((i-1)*(K/N)+j)/((K/N)*(K/N)),h);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       CoefDCTCompress(((i-1)*N+1):((i-1)*N+M),</w:t>
      </w:r>
      <w:r>
        <w:rPr>
          <w:rFonts w:ascii="Courier New" w:hAnsi="Courier New"/>
          <w:sz w:val="18"/>
          <w:lang w:val="uk-UA"/>
        </w:rPr>
        <w:br/>
        <w:t>((j-1)*N+1):((j-1)*N+M))=...</w:t>
      </w:r>
    </w:p>
    <w:p w:rsidR="00265E82" w:rsidRPr="0083491D" w:rsidRDefault="00265E82" w:rsidP="00265E82">
      <w:pPr>
        <w:pStyle w:val="31"/>
        <w:rPr>
          <w:lang w:val="en-US"/>
        </w:rPr>
      </w:pPr>
      <w:r w:rsidRPr="0083491D">
        <w:rPr>
          <w:lang w:val="en-US"/>
        </w:rPr>
        <w:t xml:space="preserve">                CoefDCT(((i-1)*N+1):((i-1)*N+M),</w:t>
      </w:r>
      <w:r w:rsidRPr="0083491D">
        <w:rPr>
          <w:lang w:val="en-US"/>
        </w:rPr>
        <w:br/>
        <w:t>((j-1)*N+1):((j-1)*N+M));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   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close(h);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if (P==0)&amp;(M==0)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CoefDCTCompress=CoefDCT;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ВІДНОВЛЕННЯ ЗОБРАЖЕННЯ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switch TypeCalc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case 1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Time1=cputime;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fun=@idct2;</w:t>
      </w:r>
    </w:p>
    <w:p w:rsidR="00265E82" w:rsidRDefault="00265E82" w:rsidP="00265E82">
      <w:pPr>
        <w:jc w:val="both"/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</w:t>
      </w:r>
      <w:r>
        <w:rPr>
          <w:rFonts w:ascii="Courier New" w:hAnsi="Courier New"/>
          <w:spacing w:val="-10"/>
          <w:sz w:val="18"/>
          <w:lang w:val="uk-UA"/>
        </w:rPr>
        <w:t>RestoreImage=uint8(blkproc(CoefDCTCompress,[N N],fun));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% RestoreImage=uint8(idct2(CoefDCTCompress));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Time2=cputime;</w:t>
      </w:r>
    </w:p>
    <w:p w:rsidR="00265E82" w:rsidRPr="0083491D" w:rsidRDefault="00265E82" w:rsidP="00265E82">
      <w:pPr>
        <w:pStyle w:val="31"/>
        <w:rPr>
          <w:lang w:val="en-US"/>
        </w:rPr>
      </w:pPr>
      <w:r w:rsidRPr="0083491D">
        <w:rPr>
          <w:lang w:val="en-US"/>
        </w:rPr>
        <w:t xml:space="preserve">    fprintf('</w:t>
      </w:r>
      <w:r>
        <w:t>ЧАС</w:t>
      </w:r>
      <w:r w:rsidRPr="0083491D">
        <w:rPr>
          <w:lang w:val="en-US"/>
        </w:rPr>
        <w:t xml:space="preserve"> </w:t>
      </w:r>
      <w:r>
        <w:t>ОБЧИСЛЕННЯ</w:t>
      </w:r>
      <w:r w:rsidRPr="0083491D">
        <w:rPr>
          <w:lang w:val="en-US"/>
        </w:rPr>
        <w:t xml:space="preserve"> </w:t>
      </w:r>
      <w:r>
        <w:t>ОБЕРНЕНОГО</w:t>
      </w:r>
      <w:r w:rsidRPr="0083491D">
        <w:rPr>
          <w:lang w:val="en-US"/>
        </w:rPr>
        <w:t xml:space="preserve"> </w:t>
      </w:r>
      <w:r>
        <w:t>ДКП</w:t>
      </w:r>
      <w:r w:rsidRPr="0083491D">
        <w:rPr>
          <w:lang w:val="en-US"/>
        </w:rPr>
        <w:t xml:space="preserve"> (</w:t>
      </w:r>
      <w:r>
        <w:t>СУМА</w:t>
      </w:r>
      <w:r w:rsidRPr="0083491D">
        <w:rPr>
          <w:lang w:val="en-US"/>
        </w:rPr>
        <w:t xml:space="preserve">) %7.3f </w:t>
      </w:r>
      <w:r>
        <w:t>СЕКУНД</w:t>
      </w:r>
      <w:r w:rsidRPr="0083491D">
        <w:rPr>
          <w:lang w:val="en-US"/>
        </w:rPr>
        <w:t xml:space="preserve">\n',Time2-Time1);   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case 2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Time1=cputime;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fun = inline('uint8(ctranspose(P1)*x*P1)', 1);</w:t>
      </w:r>
    </w:p>
    <w:p w:rsidR="00265E82" w:rsidRDefault="00265E82" w:rsidP="00265E82">
      <w:pPr>
        <w:jc w:val="both"/>
        <w:rPr>
          <w:rFonts w:ascii="Courier New" w:hAnsi="Courier New"/>
          <w:spacing w:val="-10"/>
          <w:sz w:val="18"/>
          <w:lang w:val="uk-UA"/>
        </w:rPr>
      </w:pPr>
      <w:r>
        <w:rPr>
          <w:rFonts w:ascii="Courier New" w:hAnsi="Courier New"/>
          <w:spacing w:val="-10"/>
          <w:sz w:val="18"/>
          <w:lang w:val="uk-UA"/>
        </w:rPr>
        <w:t xml:space="preserve">     RestoreImage=blkproc(CoefDCTCompress, [N N], fun, CoefMul);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Time2=cputime;</w:t>
      </w:r>
    </w:p>
    <w:p w:rsidR="00265E82" w:rsidRPr="0083491D" w:rsidRDefault="00265E82" w:rsidP="00265E82">
      <w:pPr>
        <w:pStyle w:val="31"/>
        <w:rPr>
          <w:lang w:val="uk-UA"/>
        </w:rPr>
      </w:pPr>
      <w:r w:rsidRPr="0083491D">
        <w:rPr>
          <w:lang w:val="uk-UA"/>
        </w:rPr>
        <w:t xml:space="preserve">    </w:t>
      </w:r>
      <w:r>
        <w:t>fprintf</w:t>
      </w:r>
      <w:r w:rsidRPr="0083491D">
        <w:rPr>
          <w:lang w:val="uk-UA"/>
        </w:rPr>
        <w:t>('ЧАС ОБЧИСЛЕННЯ ОБЕРНЕНОГО ДКП (МАТРИЦІ) %7.3</w:t>
      </w:r>
      <w:r>
        <w:t>f</w:t>
      </w:r>
      <w:r w:rsidRPr="0083491D">
        <w:rPr>
          <w:lang w:val="uk-UA"/>
        </w:rPr>
        <w:t xml:space="preserve"> СЕКУНД\</w:t>
      </w:r>
      <w:r>
        <w:t>n</w:t>
      </w:r>
      <w:r w:rsidRPr="0083491D">
        <w:rPr>
          <w:lang w:val="uk-UA"/>
        </w:rPr>
        <w:t>',</w:t>
      </w:r>
      <w:r>
        <w:t>Time</w:t>
      </w:r>
      <w:r w:rsidRPr="0083491D">
        <w:rPr>
          <w:lang w:val="uk-UA"/>
        </w:rPr>
        <w:t>2-</w:t>
      </w:r>
      <w:r>
        <w:t>Time</w:t>
      </w:r>
      <w:r w:rsidRPr="0083491D">
        <w:rPr>
          <w:lang w:val="uk-UA"/>
        </w:rPr>
        <w:t xml:space="preserve">1);   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ОБЧИСЛЕННЯ ПОХИБКИ, ЩО ВИНИКЛА В РЕЗУЛЬТАТІ СТИСНЕННЯ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ErrorDCTArray=abs(double(RestoreImage)-double(OrigImage));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ErrorDCTMean=mean2(ErrorDCTArray);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ErrorDCTSKO=sqrt((sum(sum(ErrorDCTArray.^2)))/(K*K));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ErrorDCTMax=max(max(ErrorDCTArray));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ErrorDCTMin=min(min(ErrorDCTArray));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ОБЧИСЛЕННЯ КОЕФІЦІЄНТУ СТИСНЕННЯ</w:t>
      </w:r>
    </w:p>
    <w:p w:rsidR="00265E82" w:rsidRPr="00EB2074" w:rsidRDefault="00265E82" w:rsidP="00265E82">
      <w:pPr>
        <w:jc w:val="both"/>
        <w:rPr>
          <w:rFonts w:ascii="Courier New" w:hAnsi="Courier New"/>
          <w:spacing w:val="-6"/>
          <w:sz w:val="18"/>
          <w:lang w:val="uk-UA"/>
        </w:rPr>
      </w:pPr>
      <w:r>
        <w:rPr>
          <w:rFonts w:ascii="Courier New" w:hAnsi="Courier New"/>
          <w:spacing w:val="-6"/>
          <w:sz w:val="18"/>
          <w:lang w:val="uk-UA"/>
        </w:rPr>
        <w:t>RCompress=prod(size(CoefDCTC</w:t>
      </w:r>
      <w:r w:rsidR="00EB2074">
        <w:rPr>
          <w:rFonts w:ascii="Courier New" w:hAnsi="Courier New"/>
          <w:spacing w:val="-6"/>
          <w:sz w:val="18"/>
          <w:lang w:val="uk-UA"/>
        </w:rPr>
        <w:t>ompress))/nnz(CoefDCTCompress);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% ВИВЕДЕННЯ РЕЗУЛЬТАТІВ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if ((TypeOutput==2)|(TypeOutput==3))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fprintf('ДИНАМІЧНИЙ ДІАПАЗОН ЯСКРАВОСТІ 255 ДИСКРЕТНИХ РІВНЕЙ\n');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 xml:space="preserve">fprintf('ПОХИБКА, ЩО ВИНИКЛА В РЕЗУЛЬТАТІ СТИСНЕННЯ\n');   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 xml:space="preserve">fprintf('СЕРЕДНЄ ЗНАЧЕННЯ     %7.3f ДИСКРЕТНИХ РІВНЕЙ\n', ErrorDCTMean);   </w:t>
      </w:r>
    </w:p>
    <w:p w:rsidR="00265E82" w:rsidRPr="0083491D" w:rsidRDefault="00265E82" w:rsidP="00265E82">
      <w:pPr>
        <w:pStyle w:val="31"/>
        <w:tabs>
          <w:tab w:val="left" w:pos="567"/>
        </w:tabs>
        <w:rPr>
          <w:lang w:val="uk-UA"/>
        </w:rPr>
      </w:pPr>
      <w:r w:rsidRPr="0083491D">
        <w:rPr>
          <w:lang w:val="uk-UA"/>
        </w:rPr>
        <w:tab/>
      </w:r>
      <w:r>
        <w:t>fprintf</w:t>
      </w:r>
      <w:r w:rsidRPr="0083491D">
        <w:rPr>
          <w:lang w:val="uk-UA"/>
        </w:rPr>
        <w:t>('СЕРЕДНЬОКВАДРАТИЧНЕ ЗНАЧЕННЯ     %7.3</w:t>
      </w:r>
      <w:r>
        <w:t>f</w:t>
      </w:r>
      <w:r w:rsidRPr="0083491D">
        <w:rPr>
          <w:lang w:val="uk-UA"/>
        </w:rPr>
        <w:t xml:space="preserve"> ДИСКРЕТНИХ РІВНЕЙ\</w:t>
      </w:r>
      <w:r>
        <w:t>n</w:t>
      </w:r>
      <w:r w:rsidRPr="0083491D">
        <w:rPr>
          <w:lang w:val="uk-UA"/>
        </w:rPr>
        <w:t xml:space="preserve">', </w:t>
      </w:r>
      <w:r>
        <w:t>ErrorDCTSKO</w:t>
      </w:r>
      <w:r w:rsidRPr="0083491D">
        <w:rPr>
          <w:lang w:val="uk-UA"/>
        </w:rPr>
        <w:t xml:space="preserve">);   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 xml:space="preserve">fprintf('МІНІМАЛЬНЕ ЗНАЧЕННЯ  %7.3f ДИСКРЕТНИХ РІВНЕЙ\n', ErrorDCTMin);   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 xml:space="preserve">fprintf('МАКСИМАЛЬНЕ ЗНАЧЕННЯ %7.3f ДИСКРЕТНИХ РІВНЕЙ\n', ErrorDCTMax);   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 xml:space="preserve">fprintf('СТИСНЕННЯ ЗОБРАЖЕННЯ (КІЛЬКІСТЬ ВСІХ КОЕФІЦІЄНТІВ ДКП/КІЛЬКІСТЬ НУЛЬОВИХ КОЕФІЦІЄНТІВ)\n');   </w:t>
      </w:r>
    </w:p>
    <w:p w:rsidR="00265E82" w:rsidRDefault="00265E82" w:rsidP="00265E82">
      <w:pPr>
        <w:tabs>
          <w:tab w:val="left" w:pos="567"/>
        </w:tabs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fprintf('%7.3f РАЗІВ\n', RCompress);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if ((TypeOutput==1)|(TypeOutput==3))</w:t>
      </w:r>
    </w:p>
    <w:p w:rsidR="00265E82" w:rsidRDefault="00265E82" w:rsidP="00265E82">
      <w:pPr>
        <w:tabs>
          <w:tab w:val="left" w:pos="567"/>
        </w:tabs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subplot(2,2,1); imshow(OrigImage);</w:t>
      </w:r>
    </w:p>
    <w:p w:rsidR="00265E82" w:rsidRDefault="00265E82" w:rsidP="00265E82">
      <w:pPr>
        <w:tabs>
          <w:tab w:val="left" w:pos="567"/>
        </w:tabs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subplot(2,2,2); imshow(log(abs(CoefDCT)));</w:t>
      </w:r>
    </w:p>
    <w:p w:rsidR="00265E82" w:rsidRDefault="00265E82" w:rsidP="00265E82">
      <w:pPr>
        <w:tabs>
          <w:tab w:val="left" w:pos="567"/>
        </w:tabs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colormap(gray(256)); colorbar;</w:t>
      </w:r>
    </w:p>
    <w:p w:rsidR="00265E82" w:rsidRDefault="00265E82" w:rsidP="00265E82">
      <w:pPr>
        <w:tabs>
          <w:tab w:val="left" w:pos="567"/>
        </w:tabs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subplot(2,2,3); imshow(RestoreImage);</w:t>
      </w:r>
    </w:p>
    <w:p w:rsidR="00265E82" w:rsidRDefault="00265E82" w:rsidP="00265E82">
      <w:pPr>
        <w:tabs>
          <w:tab w:val="left" w:pos="567"/>
        </w:tabs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ab/>
        <w:t>subplot(2,2,4); imshow(log(abs(CoefDCTCompress)));</w:t>
      </w:r>
    </w:p>
    <w:p w:rsidR="00265E82" w:rsidRDefault="00265E82" w:rsidP="00265E82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   colormap(gray(256)); colorbar;</w:t>
      </w:r>
    </w:p>
    <w:p w:rsidR="00265E82" w:rsidRPr="00C81EAD" w:rsidRDefault="00265E82" w:rsidP="00C81EAD">
      <w:pPr>
        <w:jc w:val="both"/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end</w:t>
      </w:r>
    </w:p>
    <w:p w:rsidR="00265E82" w:rsidRPr="00EC6E6B" w:rsidRDefault="00265E82" w:rsidP="00265E82">
      <w:pPr>
        <w:jc w:val="center"/>
        <w:rPr>
          <w:b/>
          <w:sz w:val="22"/>
          <w:lang w:val="uk-UA"/>
        </w:rPr>
      </w:pPr>
      <w:r w:rsidRPr="00EC6E6B">
        <w:rPr>
          <w:b/>
          <w:sz w:val="22"/>
          <w:lang w:val="uk-UA"/>
        </w:rPr>
        <w:t>Результати роботи програми</w:t>
      </w:r>
    </w:p>
    <w:p w:rsidR="00265E82" w:rsidRDefault="00265E82" w:rsidP="00265E82">
      <w:pPr>
        <w:jc w:val="center"/>
        <w:rPr>
          <w:sz w:val="22"/>
          <w:lang w:val="uk-UA"/>
        </w:rPr>
      </w:pPr>
      <w:r>
        <w:rPr>
          <w:noProof/>
          <w:sz w:val="2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BB87B" wp14:editId="7990F7D5">
                <wp:simplePos x="0" y="0"/>
                <wp:positionH relativeFrom="column">
                  <wp:posOffset>914400</wp:posOffset>
                </wp:positionH>
                <wp:positionV relativeFrom="paragraph">
                  <wp:posOffset>1668145</wp:posOffset>
                </wp:positionV>
                <wp:extent cx="1744345" cy="168910"/>
                <wp:effectExtent l="0" t="1270" r="0" b="1270"/>
                <wp:wrapTopAndBottom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926" w:rsidRDefault="00F46926" w:rsidP="00265E82">
                            <w:pPr>
                              <w:pStyle w:val="a7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Початкове відеозображення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in;margin-top:131.35pt;width:137.3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" filled="f" stroked="f">
                <v:textbox inset="0,0,0,0">
                  <w:txbxContent>
                    <w:p w:rsidR="00F46926" w:rsidRDefault="00F46926" w:rsidP="00265E82">
                      <w:pPr>
                        <w:pStyle w:val="a7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Початкове відеозображення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0AC94" wp14:editId="68698075">
                <wp:simplePos x="0" y="0"/>
                <wp:positionH relativeFrom="column">
                  <wp:posOffset>2743200</wp:posOffset>
                </wp:positionH>
                <wp:positionV relativeFrom="paragraph">
                  <wp:posOffset>1668145</wp:posOffset>
                </wp:positionV>
                <wp:extent cx="1744345" cy="346075"/>
                <wp:effectExtent l="0" t="1270" r="0" b="0"/>
                <wp:wrapTopAndBottom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926" w:rsidRDefault="00F46926" w:rsidP="00265E82">
                            <w:pPr>
                              <w:pStyle w:val="a7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Частотні коефіцієнти спектра, отримані в результаті ДКП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3in;margin-top:131.35pt;width:137.35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" filled="f" stroked="f">
                <v:textbox inset="0,0,0,0">
                  <w:txbxContent>
                    <w:p w:rsidR="00F46926" w:rsidRDefault="00F46926" w:rsidP="00265E82">
                      <w:pPr>
                        <w:pStyle w:val="a7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Частотні коефіцієнти спектра, отримані в результаті ДКП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271E86A" wp14:editId="56EDF12A">
            <wp:simplePos x="0" y="0"/>
            <wp:positionH relativeFrom="column">
              <wp:posOffset>636905</wp:posOffset>
            </wp:positionH>
            <wp:positionV relativeFrom="paragraph">
              <wp:posOffset>313055</wp:posOffset>
            </wp:positionV>
            <wp:extent cx="4049395" cy="3035300"/>
            <wp:effectExtent l="0" t="0" r="8255" b="0"/>
            <wp:wrapTopAndBottom/>
            <wp:docPr id="5" name="Рисунок 5" descr="l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2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E82" w:rsidRDefault="00265E82" w:rsidP="00265E82">
      <w:pPr>
        <w:jc w:val="center"/>
        <w:rPr>
          <w:sz w:val="22"/>
          <w:lang w:val="uk-UA"/>
        </w:rPr>
      </w:pP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ЧАС ОБЧИСЛЕННЯ ПРЯМОГО ДКП (СУМА)   0.440 СЕКУНД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ЧАС ОБЧИСЛЕННЯ ОБЕРНЕНОГО ДКП (СУМА)   0.490 СЕКУНД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ДИНАМІЧНИЙ ДІАПАЗОН ЯСКРАВОСТІ 255 ДИСКРЕТНИХ РІВНЕЙ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ПОХИБКА, ЩО ВИНИКЛА В РЕЗУЛЬТАТІ СТИСНЕННЯ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СЕРЕДНЄ ЗНАЧЕННЯ       2.815 ДИСКРЕТНИХ РІВНЕЙ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СЕРЕДНЬОКВАДРАТИЧНЕ ЗНАЧЕННЯ       3.708 ДИСКРЕТНИХ РІВНЕЙ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МІНІМАЛЬНЕ ЗНАЧЕННЯ    0.000 ДИСКРЕТНИХ РІВНЕЙ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МАКСИМАЛЬНЕ ЗНАЧЕННЯ  27.000 ДИСКРЕТНИХ РІВНЕЙ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>СТИСНЕННЯ ЗОБРАЖЕННЯ (КІЛЬКІСТЬ ВСІХ КОЕФІЦІЄНТІВ ДКП/КІЛЬКІСТЬ НУЛЬОВИХ КОЕФІЦІЄНТІВ)</w:t>
      </w:r>
    </w:p>
    <w:p w:rsidR="00265E82" w:rsidRDefault="00265E82" w:rsidP="00265E82">
      <w:pPr>
        <w:rPr>
          <w:rFonts w:ascii="Courier New" w:hAnsi="Courier New"/>
          <w:sz w:val="18"/>
          <w:lang w:val="uk-UA"/>
        </w:rPr>
      </w:pPr>
      <w:r>
        <w:rPr>
          <w:rFonts w:ascii="Courier New" w:hAnsi="Courier New"/>
          <w:sz w:val="18"/>
          <w:lang w:val="uk-UA"/>
        </w:rPr>
        <w:t xml:space="preserve">  4.248 РАЗІВ</w:t>
      </w:r>
    </w:p>
    <w:p w:rsidR="00265E82" w:rsidRDefault="00265E82" w:rsidP="00265E82">
      <w:pPr>
        <w:jc w:val="center"/>
        <w:rPr>
          <w:sz w:val="22"/>
          <w:lang w:val="uk-UA"/>
        </w:rPr>
      </w:pPr>
    </w:p>
    <w:sectPr w:rsidR="00265E82" w:rsidSect="0046689F">
      <w:headerReference w:type="default" r:id="rId39"/>
      <w:footerReference w:type="default" r:id="rId40"/>
      <w:headerReference w:type="first" r:id="rId4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19" w:rsidRDefault="00C05C19" w:rsidP="00C80E4E">
      <w:r>
        <w:separator/>
      </w:r>
    </w:p>
  </w:endnote>
  <w:endnote w:type="continuationSeparator" w:id="0">
    <w:p w:rsidR="00C05C19" w:rsidRDefault="00C05C19" w:rsidP="00C8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397997"/>
      <w:docPartObj>
        <w:docPartGallery w:val="Page Numbers (Bottom of Page)"/>
        <w:docPartUnique/>
      </w:docPartObj>
    </w:sdtPr>
    <w:sdtEndPr/>
    <w:sdtContent>
      <w:p w:rsidR="00F46926" w:rsidRDefault="00F469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0B6">
          <w:rPr>
            <w:noProof/>
          </w:rPr>
          <w:t>2</w:t>
        </w:r>
        <w:r>
          <w:fldChar w:fldCharType="end"/>
        </w:r>
      </w:p>
    </w:sdtContent>
  </w:sdt>
  <w:p w:rsidR="00F46926" w:rsidRDefault="00F469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19" w:rsidRDefault="00C05C19" w:rsidP="00C80E4E">
      <w:r>
        <w:separator/>
      </w:r>
    </w:p>
  </w:footnote>
  <w:footnote w:type="continuationSeparator" w:id="0">
    <w:p w:rsidR="00C05C19" w:rsidRDefault="00C05C19" w:rsidP="00C8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1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61"/>
      <w:gridCol w:w="6092"/>
      <w:gridCol w:w="1977"/>
    </w:tblGrid>
    <w:tr w:rsidR="00DC15FB" w:rsidRPr="00F728EF" w:rsidTr="00175322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11" w:type="pct"/>
          <w:tcBorders>
            <w:left w:val="single" w:sz="4" w:space="0" w:color="auto"/>
          </w:tcBorders>
          <w:vAlign w:val="center"/>
        </w:tcPr>
        <w:p w:rsidR="00DC15FB" w:rsidRPr="00755EEB" w:rsidRDefault="00DC15FB" w:rsidP="00175322">
          <w:pPr>
            <w:pStyle w:val="a5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C15FB" w:rsidRPr="00755EEB" w:rsidRDefault="00DC15FB" w:rsidP="00175322">
          <w:pPr>
            <w:pStyle w:val="a5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C15FB" w:rsidRPr="00F728EF" w:rsidRDefault="00DC15FB" w:rsidP="00175322">
          <w:pPr>
            <w:pStyle w:val="a5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4" w:type="pct"/>
          <w:vAlign w:val="center"/>
        </w:tcPr>
        <w:p w:rsidR="00DC15FB" w:rsidRPr="00F728EF" w:rsidRDefault="00DC15FB" w:rsidP="00175322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20.09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/152.00.1</w:t>
          </w:r>
          <w:r>
            <w:rPr>
              <w:b/>
              <w:sz w:val="16"/>
              <w:szCs w:val="16"/>
            </w:rPr>
            <w:t>М</w:t>
          </w:r>
          <w:r>
            <w:rPr>
              <w:b/>
              <w:sz w:val="16"/>
              <w:szCs w:val="16"/>
              <w:lang w:val="uk-UA"/>
            </w:rPr>
            <w:t>/ВК4.1-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20</w:t>
          </w:r>
        </w:p>
      </w:tc>
    </w:tr>
    <w:tr w:rsidR="00DC15FB" w:rsidRPr="00F728EF" w:rsidTr="00175322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11" w:type="pct"/>
          <w:tcBorders>
            <w:lef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4" w:type="pct"/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68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100B6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F46926" w:rsidRDefault="00F469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1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61"/>
      <w:gridCol w:w="6092"/>
      <w:gridCol w:w="1977"/>
    </w:tblGrid>
    <w:tr w:rsidR="00DC15FB" w:rsidRPr="00F728EF" w:rsidTr="00175322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11" w:type="pct"/>
          <w:tcBorders>
            <w:left w:val="single" w:sz="4" w:space="0" w:color="auto"/>
          </w:tcBorders>
          <w:vAlign w:val="center"/>
        </w:tcPr>
        <w:p w:rsidR="00DC15FB" w:rsidRPr="00755EEB" w:rsidRDefault="00DC15FB" w:rsidP="00175322">
          <w:pPr>
            <w:pStyle w:val="a5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C15FB" w:rsidRPr="00755EEB" w:rsidRDefault="00DC15FB" w:rsidP="00175322">
          <w:pPr>
            <w:pStyle w:val="a5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C15FB" w:rsidRPr="00F728EF" w:rsidRDefault="00DC15FB" w:rsidP="00175322">
          <w:pPr>
            <w:pStyle w:val="a5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4" w:type="pct"/>
          <w:vAlign w:val="center"/>
        </w:tcPr>
        <w:p w:rsidR="00DC15FB" w:rsidRPr="00F728EF" w:rsidRDefault="00DC15FB" w:rsidP="00DC15FB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20.09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/152.00.1</w:t>
          </w:r>
          <w:r>
            <w:rPr>
              <w:b/>
              <w:sz w:val="16"/>
              <w:szCs w:val="16"/>
            </w:rPr>
            <w:t>М</w:t>
          </w:r>
          <w:r>
            <w:rPr>
              <w:b/>
              <w:sz w:val="16"/>
              <w:szCs w:val="16"/>
              <w:lang w:val="uk-UA"/>
            </w:rPr>
            <w:t>/ВК4.1-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20</w:t>
          </w:r>
        </w:p>
      </w:tc>
    </w:tr>
    <w:tr w:rsidR="00DC15FB" w:rsidRPr="00F728EF" w:rsidTr="00175322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11" w:type="pct"/>
          <w:tcBorders>
            <w:left w:val="single" w:sz="4" w:space="0" w:color="auto"/>
          </w:tcBorders>
          <w:vAlign w:val="center"/>
        </w:tcPr>
        <w:p w:rsidR="00DC15FB" w:rsidRPr="00F728EF" w:rsidRDefault="00DC15FB" w:rsidP="00175322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4" w:type="pct"/>
          <w:vAlign w:val="center"/>
        </w:tcPr>
        <w:p w:rsidR="00DC15FB" w:rsidRPr="00F728EF" w:rsidRDefault="00DC15FB" w:rsidP="00DC15FB">
          <w:pPr>
            <w:pStyle w:val="a5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69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100B6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F46926" w:rsidRPr="0075590E" w:rsidRDefault="00F46926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0B9A"/>
    <w:multiLevelType w:val="multilevel"/>
    <w:tmpl w:val="861A0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993434"/>
    <w:multiLevelType w:val="hybridMultilevel"/>
    <w:tmpl w:val="F1A04BF4"/>
    <w:lvl w:ilvl="0" w:tplc="021E8C4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A8349D0"/>
    <w:multiLevelType w:val="multilevel"/>
    <w:tmpl w:val="F3824F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33601CB"/>
    <w:multiLevelType w:val="multilevel"/>
    <w:tmpl w:val="017C36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FE109B7"/>
    <w:multiLevelType w:val="hybridMultilevel"/>
    <w:tmpl w:val="165416D0"/>
    <w:lvl w:ilvl="0" w:tplc="2B0254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31473865"/>
    <w:multiLevelType w:val="multilevel"/>
    <w:tmpl w:val="827E8F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>
    <w:nsid w:val="3D8D1009"/>
    <w:multiLevelType w:val="hybridMultilevel"/>
    <w:tmpl w:val="38F2F01C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55E04"/>
    <w:multiLevelType w:val="multilevel"/>
    <w:tmpl w:val="17626C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A17F06"/>
    <w:multiLevelType w:val="hybridMultilevel"/>
    <w:tmpl w:val="C2304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70F4B"/>
    <w:multiLevelType w:val="multilevel"/>
    <w:tmpl w:val="EADCBD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0">
    <w:nsid w:val="65583A24"/>
    <w:multiLevelType w:val="hybridMultilevel"/>
    <w:tmpl w:val="7FF8F038"/>
    <w:lvl w:ilvl="0" w:tplc="DBB2D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71FDF"/>
    <w:multiLevelType w:val="hybridMultilevel"/>
    <w:tmpl w:val="EF40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4E"/>
    <w:rsid w:val="00000057"/>
    <w:rsid w:val="00006709"/>
    <w:rsid w:val="00013166"/>
    <w:rsid w:val="00015DC3"/>
    <w:rsid w:val="00016964"/>
    <w:rsid w:val="00017768"/>
    <w:rsid w:val="000205FE"/>
    <w:rsid w:val="00021DFC"/>
    <w:rsid w:val="00022788"/>
    <w:rsid w:val="00023E67"/>
    <w:rsid w:val="000259F3"/>
    <w:rsid w:val="00026797"/>
    <w:rsid w:val="00033BA6"/>
    <w:rsid w:val="000340DA"/>
    <w:rsid w:val="00042D56"/>
    <w:rsid w:val="00047920"/>
    <w:rsid w:val="00055FDA"/>
    <w:rsid w:val="00063BD0"/>
    <w:rsid w:val="00065E21"/>
    <w:rsid w:val="000663F4"/>
    <w:rsid w:val="00066593"/>
    <w:rsid w:val="00067058"/>
    <w:rsid w:val="00070203"/>
    <w:rsid w:val="00073070"/>
    <w:rsid w:val="00094787"/>
    <w:rsid w:val="000961F8"/>
    <w:rsid w:val="000A0621"/>
    <w:rsid w:val="000A5B93"/>
    <w:rsid w:val="000B3303"/>
    <w:rsid w:val="000B7B51"/>
    <w:rsid w:val="000C03F6"/>
    <w:rsid w:val="000C16F4"/>
    <w:rsid w:val="000C33C5"/>
    <w:rsid w:val="000C66BE"/>
    <w:rsid w:val="000C7841"/>
    <w:rsid w:val="000D0D68"/>
    <w:rsid w:val="000D2A0A"/>
    <w:rsid w:val="000E03C7"/>
    <w:rsid w:val="000E31A4"/>
    <w:rsid w:val="000E3A19"/>
    <w:rsid w:val="000F03A5"/>
    <w:rsid w:val="000F33B7"/>
    <w:rsid w:val="000F4195"/>
    <w:rsid w:val="0010654F"/>
    <w:rsid w:val="00117F62"/>
    <w:rsid w:val="00121C3B"/>
    <w:rsid w:val="001247ED"/>
    <w:rsid w:val="00124E20"/>
    <w:rsid w:val="00126D89"/>
    <w:rsid w:val="00126E82"/>
    <w:rsid w:val="001301A1"/>
    <w:rsid w:val="00137702"/>
    <w:rsid w:val="00140BD5"/>
    <w:rsid w:val="001428C4"/>
    <w:rsid w:val="00144018"/>
    <w:rsid w:val="0014683D"/>
    <w:rsid w:val="00152F6A"/>
    <w:rsid w:val="00153FB2"/>
    <w:rsid w:val="001635D4"/>
    <w:rsid w:val="00187414"/>
    <w:rsid w:val="0019204A"/>
    <w:rsid w:val="00194D15"/>
    <w:rsid w:val="001B37D3"/>
    <w:rsid w:val="001D4082"/>
    <w:rsid w:val="001E1B69"/>
    <w:rsid w:val="001F12D2"/>
    <w:rsid w:val="001F3262"/>
    <w:rsid w:val="001F4AEA"/>
    <w:rsid w:val="002004B8"/>
    <w:rsid w:val="00201E77"/>
    <w:rsid w:val="002175B7"/>
    <w:rsid w:val="002233C4"/>
    <w:rsid w:val="0022514F"/>
    <w:rsid w:val="00236FA3"/>
    <w:rsid w:val="00255333"/>
    <w:rsid w:val="00256EE0"/>
    <w:rsid w:val="00263EB1"/>
    <w:rsid w:val="00265E82"/>
    <w:rsid w:val="00266B29"/>
    <w:rsid w:val="002754C4"/>
    <w:rsid w:val="00281DBD"/>
    <w:rsid w:val="00282C40"/>
    <w:rsid w:val="002832DA"/>
    <w:rsid w:val="00283F25"/>
    <w:rsid w:val="002964DD"/>
    <w:rsid w:val="002A1A1A"/>
    <w:rsid w:val="002B25CE"/>
    <w:rsid w:val="002C1266"/>
    <w:rsid w:val="002C3720"/>
    <w:rsid w:val="002C5E5C"/>
    <w:rsid w:val="002C65E8"/>
    <w:rsid w:val="002C6C07"/>
    <w:rsid w:val="002D29D3"/>
    <w:rsid w:val="002E6787"/>
    <w:rsid w:val="002E68D2"/>
    <w:rsid w:val="002F0416"/>
    <w:rsid w:val="002F456E"/>
    <w:rsid w:val="002F7C91"/>
    <w:rsid w:val="002F7E52"/>
    <w:rsid w:val="00303518"/>
    <w:rsid w:val="00304F1E"/>
    <w:rsid w:val="003053D1"/>
    <w:rsid w:val="0031246D"/>
    <w:rsid w:val="00321B38"/>
    <w:rsid w:val="00323106"/>
    <w:rsid w:val="0032310B"/>
    <w:rsid w:val="003234FC"/>
    <w:rsid w:val="003243A9"/>
    <w:rsid w:val="003260E0"/>
    <w:rsid w:val="003315E2"/>
    <w:rsid w:val="0033639C"/>
    <w:rsid w:val="00337DBC"/>
    <w:rsid w:val="00342D20"/>
    <w:rsid w:val="00350BD2"/>
    <w:rsid w:val="00355131"/>
    <w:rsid w:val="00356825"/>
    <w:rsid w:val="0035737E"/>
    <w:rsid w:val="00367C8A"/>
    <w:rsid w:val="00370A8E"/>
    <w:rsid w:val="0037566D"/>
    <w:rsid w:val="00375906"/>
    <w:rsid w:val="00376F89"/>
    <w:rsid w:val="00380A86"/>
    <w:rsid w:val="003861F0"/>
    <w:rsid w:val="003A162F"/>
    <w:rsid w:val="003A2396"/>
    <w:rsid w:val="003A36B4"/>
    <w:rsid w:val="003A3A18"/>
    <w:rsid w:val="003A7CC8"/>
    <w:rsid w:val="003B0E6E"/>
    <w:rsid w:val="003D2FCB"/>
    <w:rsid w:val="003D4FFB"/>
    <w:rsid w:val="003D5E72"/>
    <w:rsid w:val="003E30E8"/>
    <w:rsid w:val="003E5032"/>
    <w:rsid w:val="003E51E6"/>
    <w:rsid w:val="003E66D8"/>
    <w:rsid w:val="003F08CD"/>
    <w:rsid w:val="003F2A25"/>
    <w:rsid w:val="003F42BA"/>
    <w:rsid w:val="003F6419"/>
    <w:rsid w:val="00404E17"/>
    <w:rsid w:val="00406861"/>
    <w:rsid w:val="004068A3"/>
    <w:rsid w:val="00411880"/>
    <w:rsid w:val="00416A22"/>
    <w:rsid w:val="00423912"/>
    <w:rsid w:val="00432458"/>
    <w:rsid w:val="004360F3"/>
    <w:rsid w:val="0043736D"/>
    <w:rsid w:val="0044673B"/>
    <w:rsid w:val="00454406"/>
    <w:rsid w:val="00455D3C"/>
    <w:rsid w:val="00457153"/>
    <w:rsid w:val="00460C89"/>
    <w:rsid w:val="00461C0B"/>
    <w:rsid w:val="00465E26"/>
    <w:rsid w:val="0046689F"/>
    <w:rsid w:val="00467C6B"/>
    <w:rsid w:val="004759B9"/>
    <w:rsid w:val="00496F06"/>
    <w:rsid w:val="004B2765"/>
    <w:rsid w:val="004C0918"/>
    <w:rsid w:val="004C3874"/>
    <w:rsid w:val="004C72DD"/>
    <w:rsid w:val="004D5209"/>
    <w:rsid w:val="004E57DC"/>
    <w:rsid w:val="004E6353"/>
    <w:rsid w:val="004F57B0"/>
    <w:rsid w:val="004F5F4D"/>
    <w:rsid w:val="0050343C"/>
    <w:rsid w:val="0050555D"/>
    <w:rsid w:val="005076DB"/>
    <w:rsid w:val="00512B24"/>
    <w:rsid w:val="0052793B"/>
    <w:rsid w:val="00531D46"/>
    <w:rsid w:val="00532172"/>
    <w:rsid w:val="00533B86"/>
    <w:rsid w:val="005400F0"/>
    <w:rsid w:val="00540351"/>
    <w:rsid w:val="0054578F"/>
    <w:rsid w:val="00551685"/>
    <w:rsid w:val="005524D1"/>
    <w:rsid w:val="005541CD"/>
    <w:rsid w:val="005570F3"/>
    <w:rsid w:val="00557105"/>
    <w:rsid w:val="00562AEE"/>
    <w:rsid w:val="00564302"/>
    <w:rsid w:val="005651DD"/>
    <w:rsid w:val="0056778C"/>
    <w:rsid w:val="0056795B"/>
    <w:rsid w:val="00574BF0"/>
    <w:rsid w:val="0058385B"/>
    <w:rsid w:val="005858BC"/>
    <w:rsid w:val="005A2681"/>
    <w:rsid w:val="005B47C2"/>
    <w:rsid w:val="005B498F"/>
    <w:rsid w:val="005B7B2A"/>
    <w:rsid w:val="005C22D6"/>
    <w:rsid w:val="005C2E96"/>
    <w:rsid w:val="005C36FD"/>
    <w:rsid w:val="005F0EC9"/>
    <w:rsid w:val="005F39C3"/>
    <w:rsid w:val="00600A10"/>
    <w:rsid w:val="00602B5F"/>
    <w:rsid w:val="00602E4C"/>
    <w:rsid w:val="0061183B"/>
    <w:rsid w:val="00611935"/>
    <w:rsid w:val="00616B3F"/>
    <w:rsid w:val="00625BCB"/>
    <w:rsid w:val="0063101C"/>
    <w:rsid w:val="00637B1A"/>
    <w:rsid w:val="006409DC"/>
    <w:rsid w:val="00643D44"/>
    <w:rsid w:val="0064655B"/>
    <w:rsid w:val="0064719D"/>
    <w:rsid w:val="006513E1"/>
    <w:rsid w:val="00654EA8"/>
    <w:rsid w:val="006604F0"/>
    <w:rsid w:val="00664B2F"/>
    <w:rsid w:val="006750EA"/>
    <w:rsid w:val="0069680D"/>
    <w:rsid w:val="00697A57"/>
    <w:rsid w:val="006A130F"/>
    <w:rsid w:val="006A1CAE"/>
    <w:rsid w:val="006A7B48"/>
    <w:rsid w:val="006B257D"/>
    <w:rsid w:val="006B3A0A"/>
    <w:rsid w:val="006C0BBF"/>
    <w:rsid w:val="006C61C0"/>
    <w:rsid w:val="006C6CE2"/>
    <w:rsid w:val="006D06CA"/>
    <w:rsid w:val="006E321D"/>
    <w:rsid w:val="006E4719"/>
    <w:rsid w:val="006E6E2F"/>
    <w:rsid w:val="006E77CF"/>
    <w:rsid w:val="006F0A3E"/>
    <w:rsid w:val="006F6C11"/>
    <w:rsid w:val="006F6FF6"/>
    <w:rsid w:val="007076B1"/>
    <w:rsid w:val="007100B6"/>
    <w:rsid w:val="0071034A"/>
    <w:rsid w:val="00715CDB"/>
    <w:rsid w:val="007246AC"/>
    <w:rsid w:val="0072644C"/>
    <w:rsid w:val="00727921"/>
    <w:rsid w:val="00730460"/>
    <w:rsid w:val="00736C09"/>
    <w:rsid w:val="0074664A"/>
    <w:rsid w:val="00751A0D"/>
    <w:rsid w:val="00754395"/>
    <w:rsid w:val="0075590E"/>
    <w:rsid w:val="00765CA4"/>
    <w:rsid w:val="00765E9A"/>
    <w:rsid w:val="00766F20"/>
    <w:rsid w:val="00767049"/>
    <w:rsid w:val="007675EA"/>
    <w:rsid w:val="007707B1"/>
    <w:rsid w:val="00772512"/>
    <w:rsid w:val="00772C98"/>
    <w:rsid w:val="00775C4F"/>
    <w:rsid w:val="00777D85"/>
    <w:rsid w:val="007839CD"/>
    <w:rsid w:val="0078697D"/>
    <w:rsid w:val="0079012D"/>
    <w:rsid w:val="00793A43"/>
    <w:rsid w:val="007A399B"/>
    <w:rsid w:val="007A5E7C"/>
    <w:rsid w:val="007B2805"/>
    <w:rsid w:val="007B3926"/>
    <w:rsid w:val="007B6F93"/>
    <w:rsid w:val="007B7DE2"/>
    <w:rsid w:val="007C085B"/>
    <w:rsid w:val="007C1CB6"/>
    <w:rsid w:val="007C4F10"/>
    <w:rsid w:val="007C7666"/>
    <w:rsid w:val="007D2BF0"/>
    <w:rsid w:val="007F1A20"/>
    <w:rsid w:val="007F439C"/>
    <w:rsid w:val="008039B4"/>
    <w:rsid w:val="00804C79"/>
    <w:rsid w:val="00812393"/>
    <w:rsid w:val="00813E4C"/>
    <w:rsid w:val="00821A80"/>
    <w:rsid w:val="008304F5"/>
    <w:rsid w:val="008330B3"/>
    <w:rsid w:val="0083627F"/>
    <w:rsid w:val="00836DE9"/>
    <w:rsid w:val="008404D4"/>
    <w:rsid w:val="0085003B"/>
    <w:rsid w:val="00856C86"/>
    <w:rsid w:val="008610D6"/>
    <w:rsid w:val="0087363F"/>
    <w:rsid w:val="00875847"/>
    <w:rsid w:val="00875FBB"/>
    <w:rsid w:val="00876C43"/>
    <w:rsid w:val="00881862"/>
    <w:rsid w:val="00884A1D"/>
    <w:rsid w:val="00885209"/>
    <w:rsid w:val="00887346"/>
    <w:rsid w:val="008903A3"/>
    <w:rsid w:val="0089300B"/>
    <w:rsid w:val="008A2664"/>
    <w:rsid w:val="008B0F42"/>
    <w:rsid w:val="008B3A81"/>
    <w:rsid w:val="008B6573"/>
    <w:rsid w:val="008B6761"/>
    <w:rsid w:val="008B6A76"/>
    <w:rsid w:val="008C23E3"/>
    <w:rsid w:val="008C50A6"/>
    <w:rsid w:val="008D094D"/>
    <w:rsid w:val="008D68E2"/>
    <w:rsid w:val="008E0114"/>
    <w:rsid w:val="008E126F"/>
    <w:rsid w:val="008E1A4F"/>
    <w:rsid w:val="008E23CB"/>
    <w:rsid w:val="008E58C2"/>
    <w:rsid w:val="008F078A"/>
    <w:rsid w:val="008F21F6"/>
    <w:rsid w:val="008F3936"/>
    <w:rsid w:val="009028E6"/>
    <w:rsid w:val="009106E1"/>
    <w:rsid w:val="009115E8"/>
    <w:rsid w:val="009142D1"/>
    <w:rsid w:val="00920AC5"/>
    <w:rsid w:val="00921C92"/>
    <w:rsid w:val="0092350B"/>
    <w:rsid w:val="00923907"/>
    <w:rsid w:val="00926E09"/>
    <w:rsid w:val="00930C6A"/>
    <w:rsid w:val="00931B0C"/>
    <w:rsid w:val="00932E13"/>
    <w:rsid w:val="00934AA7"/>
    <w:rsid w:val="00943657"/>
    <w:rsid w:val="00944946"/>
    <w:rsid w:val="0094523B"/>
    <w:rsid w:val="009475D7"/>
    <w:rsid w:val="00947B79"/>
    <w:rsid w:val="00956011"/>
    <w:rsid w:val="00961D68"/>
    <w:rsid w:val="00967985"/>
    <w:rsid w:val="0097164D"/>
    <w:rsid w:val="00977507"/>
    <w:rsid w:val="00980155"/>
    <w:rsid w:val="00980165"/>
    <w:rsid w:val="009822FD"/>
    <w:rsid w:val="00983197"/>
    <w:rsid w:val="00985BEB"/>
    <w:rsid w:val="00992A21"/>
    <w:rsid w:val="009A7823"/>
    <w:rsid w:val="009B3902"/>
    <w:rsid w:val="009B4000"/>
    <w:rsid w:val="009B65F7"/>
    <w:rsid w:val="009C7D1D"/>
    <w:rsid w:val="009D2FC0"/>
    <w:rsid w:val="009D3A41"/>
    <w:rsid w:val="009D40C1"/>
    <w:rsid w:val="009D7416"/>
    <w:rsid w:val="009E09A1"/>
    <w:rsid w:val="009E382E"/>
    <w:rsid w:val="009E549E"/>
    <w:rsid w:val="009E5BA5"/>
    <w:rsid w:val="009E7090"/>
    <w:rsid w:val="009F04FB"/>
    <w:rsid w:val="00A00879"/>
    <w:rsid w:val="00A075C8"/>
    <w:rsid w:val="00A204C8"/>
    <w:rsid w:val="00A2607F"/>
    <w:rsid w:val="00A33D0C"/>
    <w:rsid w:val="00A34BF2"/>
    <w:rsid w:val="00A3788C"/>
    <w:rsid w:val="00A44174"/>
    <w:rsid w:val="00A46087"/>
    <w:rsid w:val="00A50334"/>
    <w:rsid w:val="00A51716"/>
    <w:rsid w:val="00A52771"/>
    <w:rsid w:val="00A54389"/>
    <w:rsid w:val="00A664DA"/>
    <w:rsid w:val="00A6753B"/>
    <w:rsid w:val="00A72450"/>
    <w:rsid w:val="00A83EC2"/>
    <w:rsid w:val="00A90222"/>
    <w:rsid w:val="00A93539"/>
    <w:rsid w:val="00A9388E"/>
    <w:rsid w:val="00A94FEF"/>
    <w:rsid w:val="00A95396"/>
    <w:rsid w:val="00AA0E5B"/>
    <w:rsid w:val="00AA6905"/>
    <w:rsid w:val="00AB1E73"/>
    <w:rsid w:val="00AB25D0"/>
    <w:rsid w:val="00AB688C"/>
    <w:rsid w:val="00AC1577"/>
    <w:rsid w:val="00AC5709"/>
    <w:rsid w:val="00AC57E5"/>
    <w:rsid w:val="00AC6834"/>
    <w:rsid w:val="00AD2BA4"/>
    <w:rsid w:val="00AE13B6"/>
    <w:rsid w:val="00AE1CFB"/>
    <w:rsid w:val="00AE47E9"/>
    <w:rsid w:val="00AE5347"/>
    <w:rsid w:val="00AF0130"/>
    <w:rsid w:val="00AF328D"/>
    <w:rsid w:val="00B020FA"/>
    <w:rsid w:val="00B12B1E"/>
    <w:rsid w:val="00B15426"/>
    <w:rsid w:val="00B1628D"/>
    <w:rsid w:val="00B17947"/>
    <w:rsid w:val="00B2011C"/>
    <w:rsid w:val="00B21961"/>
    <w:rsid w:val="00B21C25"/>
    <w:rsid w:val="00B24A8A"/>
    <w:rsid w:val="00B27948"/>
    <w:rsid w:val="00B32255"/>
    <w:rsid w:val="00B40388"/>
    <w:rsid w:val="00B44877"/>
    <w:rsid w:val="00B50A1B"/>
    <w:rsid w:val="00B54C15"/>
    <w:rsid w:val="00B55D02"/>
    <w:rsid w:val="00B61DF9"/>
    <w:rsid w:val="00B62DF5"/>
    <w:rsid w:val="00B67762"/>
    <w:rsid w:val="00B769D7"/>
    <w:rsid w:val="00B84000"/>
    <w:rsid w:val="00B84C0E"/>
    <w:rsid w:val="00B86023"/>
    <w:rsid w:val="00B869BF"/>
    <w:rsid w:val="00B951C9"/>
    <w:rsid w:val="00B967F5"/>
    <w:rsid w:val="00BA1A48"/>
    <w:rsid w:val="00BA4426"/>
    <w:rsid w:val="00BA525E"/>
    <w:rsid w:val="00BA76A1"/>
    <w:rsid w:val="00BC25ED"/>
    <w:rsid w:val="00BC60B5"/>
    <w:rsid w:val="00BD0AD0"/>
    <w:rsid w:val="00BD1B77"/>
    <w:rsid w:val="00BD526B"/>
    <w:rsid w:val="00BE3C58"/>
    <w:rsid w:val="00BF4153"/>
    <w:rsid w:val="00BF50D2"/>
    <w:rsid w:val="00BF52CC"/>
    <w:rsid w:val="00C004AE"/>
    <w:rsid w:val="00C05C19"/>
    <w:rsid w:val="00C20C75"/>
    <w:rsid w:val="00C21B81"/>
    <w:rsid w:val="00C24FAC"/>
    <w:rsid w:val="00C3002A"/>
    <w:rsid w:val="00C3012F"/>
    <w:rsid w:val="00C339BB"/>
    <w:rsid w:val="00C33CFB"/>
    <w:rsid w:val="00C453F1"/>
    <w:rsid w:val="00C46D4C"/>
    <w:rsid w:val="00C519F0"/>
    <w:rsid w:val="00C6348B"/>
    <w:rsid w:val="00C66DC5"/>
    <w:rsid w:val="00C70356"/>
    <w:rsid w:val="00C7533D"/>
    <w:rsid w:val="00C80E4E"/>
    <w:rsid w:val="00C81942"/>
    <w:rsid w:val="00C81EAD"/>
    <w:rsid w:val="00C84950"/>
    <w:rsid w:val="00C8701E"/>
    <w:rsid w:val="00C87E79"/>
    <w:rsid w:val="00C91DB2"/>
    <w:rsid w:val="00C93A46"/>
    <w:rsid w:val="00CA0A71"/>
    <w:rsid w:val="00CA46EE"/>
    <w:rsid w:val="00CA48E3"/>
    <w:rsid w:val="00CB121C"/>
    <w:rsid w:val="00CB263E"/>
    <w:rsid w:val="00CB4E05"/>
    <w:rsid w:val="00CB5BB1"/>
    <w:rsid w:val="00CD4ADB"/>
    <w:rsid w:val="00CE2074"/>
    <w:rsid w:val="00CE6F24"/>
    <w:rsid w:val="00CF4CAE"/>
    <w:rsid w:val="00CF6EEC"/>
    <w:rsid w:val="00D010F1"/>
    <w:rsid w:val="00D0686B"/>
    <w:rsid w:val="00D1233A"/>
    <w:rsid w:val="00D129A0"/>
    <w:rsid w:val="00D20EF4"/>
    <w:rsid w:val="00D21262"/>
    <w:rsid w:val="00D25C4A"/>
    <w:rsid w:val="00D25F2F"/>
    <w:rsid w:val="00D267F1"/>
    <w:rsid w:val="00D31BB3"/>
    <w:rsid w:val="00D41C23"/>
    <w:rsid w:val="00D42C3F"/>
    <w:rsid w:val="00D54BCF"/>
    <w:rsid w:val="00D625AF"/>
    <w:rsid w:val="00D664F7"/>
    <w:rsid w:val="00D70140"/>
    <w:rsid w:val="00D719A5"/>
    <w:rsid w:val="00D737CF"/>
    <w:rsid w:val="00D750B2"/>
    <w:rsid w:val="00D85366"/>
    <w:rsid w:val="00D86312"/>
    <w:rsid w:val="00D8720E"/>
    <w:rsid w:val="00DA2908"/>
    <w:rsid w:val="00DA5C2E"/>
    <w:rsid w:val="00DA75B6"/>
    <w:rsid w:val="00DB1192"/>
    <w:rsid w:val="00DB13CC"/>
    <w:rsid w:val="00DB4C85"/>
    <w:rsid w:val="00DC15FB"/>
    <w:rsid w:val="00DC1E5F"/>
    <w:rsid w:val="00DD310D"/>
    <w:rsid w:val="00DD3F17"/>
    <w:rsid w:val="00DD54B3"/>
    <w:rsid w:val="00DD58B1"/>
    <w:rsid w:val="00DE0667"/>
    <w:rsid w:val="00DE3E7B"/>
    <w:rsid w:val="00DF071A"/>
    <w:rsid w:val="00DF3F99"/>
    <w:rsid w:val="00E00A4D"/>
    <w:rsid w:val="00E04AFD"/>
    <w:rsid w:val="00E057CB"/>
    <w:rsid w:val="00E13460"/>
    <w:rsid w:val="00E23CC0"/>
    <w:rsid w:val="00E25795"/>
    <w:rsid w:val="00E314D4"/>
    <w:rsid w:val="00E32394"/>
    <w:rsid w:val="00E33035"/>
    <w:rsid w:val="00E34CAB"/>
    <w:rsid w:val="00E36448"/>
    <w:rsid w:val="00E42408"/>
    <w:rsid w:val="00E44C43"/>
    <w:rsid w:val="00E52FDF"/>
    <w:rsid w:val="00E56CD0"/>
    <w:rsid w:val="00E60FDE"/>
    <w:rsid w:val="00E64A85"/>
    <w:rsid w:val="00E679B6"/>
    <w:rsid w:val="00E71189"/>
    <w:rsid w:val="00E71C71"/>
    <w:rsid w:val="00E814AD"/>
    <w:rsid w:val="00E82F67"/>
    <w:rsid w:val="00E86741"/>
    <w:rsid w:val="00E9784C"/>
    <w:rsid w:val="00EA28EE"/>
    <w:rsid w:val="00EB0BE6"/>
    <w:rsid w:val="00EB140B"/>
    <w:rsid w:val="00EB2074"/>
    <w:rsid w:val="00EB6668"/>
    <w:rsid w:val="00EC0E9D"/>
    <w:rsid w:val="00EC3161"/>
    <w:rsid w:val="00EC6852"/>
    <w:rsid w:val="00EC7749"/>
    <w:rsid w:val="00ED2CB5"/>
    <w:rsid w:val="00ED319E"/>
    <w:rsid w:val="00ED63EA"/>
    <w:rsid w:val="00EE079D"/>
    <w:rsid w:val="00EE17C5"/>
    <w:rsid w:val="00EE3EB0"/>
    <w:rsid w:val="00EF0939"/>
    <w:rsid w:val="00EF5111"/>
    <w:rsid w:val="00F04A36"/>
    <w:rsid w:val="00F071A1"/>
    <w:rsid w:val="00F17CE8"/>
    <w:rsid w:val="00F2078E"/>
    <w:rsid w:val="00F2129B"/>
    <w:rsid w:val="00F24287"/>
    <w:rsid w:val="00F24724"/>
    <w:rsid w:val="00F24BC6"/>
    <w:rsid w:val="00F300E6"/>
    <w:rsid w:val="00F40DCE"/>
    <w:rsid w:val="00F4398A"/>
    <w:rsid w:val="00F46926"/>
    <w:rsid w:val="00F5301D"/>
    <w:rsid w:val="00F5491F"/>
    <w:rsid w:val="00F62D3C"/>
    <w:rsid w:val="00F63174"/>
    <w:rsid w:val="00F64417"/>
    <w:rsid w:val="00F65309"/>
    <w:rsid w:val="00F734C3"/>
    <w:rsid w:val="00F751D6"/>
    <w:rsid w:val="00F76274"/>
    <w:rsid w:val="00F820B0"/>
    <w:rsid w:val="00F93ECD"/>
    <w:rsid w:val="00FA3535"/>
    <w:rsid w:val="00FA6BD0"/>
    <w:rsid w:val="00FB5A61"/>
    <w:rsid w:val="00FC0362"/>
    <w:rsid w:val="00FC45DF"/>
    <w:rsid w:val="00FD5DB1"/>
    <w:rsid w:val="00FE2FE6"/>
    <w:rsid w:val="00FE4BF8"/>
    <w:rsid w:val="00FE781B"/>
    <w:rsid w:val="00FF0481"/>
    <w:rsid w:val="00FF0F1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3C4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2233C4"/>
    <w:pPr>
      <w:keepNext/>
      <w:jc w:val="center"/>
      <w:outlineLvl w:val="1"/>
    </w:pPr>
    <w:rPr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219585631886365315gmail-rvts82">
    <w:name w:val="m_7219585631886365315gmail-rvts82"/>
    <w:rsid w:val="00C80E4E"/>
  </w:style>
  <w:style w:type="paragraph" w:styleId="a3">
    <w:name w:val="Body Text"/>
    <w:basedOn w:val="a"/>
    <w:link w:val="a4"/>
    <w:rsid w:val="00C80E4E"/>
    <w:rPr>
      <w:color w:val="000000"/>
      <w:sz w:val="22"/>
      <w:szCs w:val="18"/>
    </w:rPr>
  </w:style>
  <w:style w:type="character" w:customStyle="1" w:styleId="a4">
    <w:name w:val="Основной текст Знак"/>
    <w:basedOn w:val="a0"/>
    <w:link w:val="a3"/>
    <w:rsid w:val="00C80E4E"/>
    <w:rPr>
      <w:rFonts w:ascii="Times New Roman" w:eastAsia="Times New Roman" w:hAnsi="Times New Roman" w:cs="Times New Roman"/>
      <w:color w:val="000000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80E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0E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E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12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2B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B12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65E82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5E82"/>
    <w:rPr>
      <w:rFonts w:ascii="Tahoma" w:hAnsi="Tahoma" w:cs="Tahoma"/>
      <w:sz w:val="16"/>
      <w:szCs w:val="1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65E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65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65E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5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265E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65E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33C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33C4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77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7D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77D85"/>
  </w:style>
  <w:style w:type="paragraph" w:styleId="af">
    <w:name w:val="No Spacing"/>
    <w:link w:val="af0"/>
    <w:uiPriority w:val="1"/>
    <w:qFormat/>
    <w:rsid w:val="0075590E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75590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33C4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2233C4"/>
    <w:pPr>
      <w:keepNext/>
      <w:jc w:val="center"/>
      <w:outlineLvl w:val="1"/>
    </w:pPr>
    <w:rPr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219585631886365315gmail-rvts82">
    <w:name w:val="m_7219585631886365315gmail-rvts82"/>
    <w:rsid w:val="00C80E4E"/>
  </w:style>
  <w:style w:type="paragraph" w:styleId="a3">
    <w:name w:val="Body Text"/>
    <w:basedOn w:val="a"/>
    <w:link w:val="a4"/>
    <w:rsid w:val="00C80E4E"/>
    <w:rPr>
      <w:color w:val="000000"/>
      <w:sz w:val="22"/>
      <w:szCs w:val="18"/>
    </w:rPr>
  </w:style>
  <w:style w:type="character" w:customStyle="1" w:styleId="a4">
    <w:name w:val="Основной текст Знак"/>
    <w:basedOn w:val="a0"/>
    <w:link w:val="a3"/>
    <w:rsid w:val="00C80E4E"/>
    <w:rPr>
      <w:rFonts w:ascii="Times New Roman" w:eastAsia="Times New Roman" w:hAnsi="Times New Roman" w:cs="Times New Roman"/>
      <w:color w:val="000000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80E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0E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E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12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2B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efault">
    <w:name w:val="Default"/>
    <w:rsid w:val="00B12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65E82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5E82"/>
    <w:rPr>
      <w:rFonts w:ascii="Tahoma" w:hAnsi="Tahoma" w:cs="Tahoma"/>
      <w:sz w:val="16"/>
      <w:szCs w:val="16"/>
      <w:lang w:val="uk-UA"/>
    </w:rPr>
  </w:style>
  <w:style w:type="paragraph" w:styleId="ad">
    <w:name w:val="Body Text Indent"/>
    <w:basedOn w:val="a"/>
    <w:link w:val="ae"/>
    <w:uiPriority w:val="99"/>
    <w:semiHidden/>
    <w:unhideWhenUsed/>
    <w:rsid w:val="00265E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65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65E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65E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265E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65E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33C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33C4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77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7D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77D85"/>
  </w:style>
  <w:style w:type="paragraph" w:styleId="af">
    <w:name w:val="No Spacing"/>
    <w:link w:val="af0"/>
    <w:uiPriority w:val="1"/>
    <w:qFormat/>
    <w:rsid w:val="0075590E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75590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A1A5-EB48-4F50-ACDA-E7FED1D8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14058</Words>
  <Characters>8014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Larina</cp:lastModifiedBy>
  <cp:revision>2</cp:revision>
  <cp:lastPrinted>2018-03-26T12:02:00Z</cp:lastPrinted>
  <dcterms:created xsi:type="dcterms:W3CDTF">2023-02-15T18:33:00Z</dcterms:created>
  <dcterms:modified xsi:type="dcterms:W3CDTF">2023-02-15T18:33:00Z</dcterms:modified>
</cp:coreProperties>
</file>