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37" w:rsidRPr="00BD71DA" w:rsidRDefault="00AA5237" w:rsidP="00AA5237">
      <w:pPr>
        <w:keepNext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 xml:space="preserve">План </w:t>
      </w:r>
      <w:r w:rsidRPr="00BD71DA">
        <w:rPr>
          <w:b/>
          <w:sz w:val="33"/>
          <w:szCs w:val="33"/>
        </w:rPr>
        <w:t xml:space="preserve">проведення </w:t>
      </w:r>
      <w:r>
        <w:rPr>
          <w:b/>
          <w:sz w:val="33"/>
          <w:szCs w:val="33"/>
        </w:rPr>
        <w:t>семінарського</w:t>
      </w:r>
      <w:r w:rsidRPr="00BD71DA">
        <w:rPr>
          <w:b/>
          <w:sz w:val="33"/>
          <w:szCs w:val="33"/>
        </w:rPr>
        <w:t xml:space="preserve"> заняття з навчальної</w:t>
      </w:r>
    </w:p>
    <w:p w:rsidR="00AA5237" w:rsidRPr="00D3307D" w:rsidRDefault="00AA5237" w:rsidP="00AA5237">
      <w:pPr>
        <w:keepNext/>
        <w:jc w:val="center"/>
        <w:rPr>
          <w:b/>
          <w:sz w:val="33"/>
          <w:szCs w:val="33"/>
        </w:rPr>
      </w:pPr>
      <w:r w:rsidRPr="00BD71DA">
        <w:rPr>
          <w:b/>
          <w:sz w:val="33"/>
          <w:szCs w:val="33"/>
        </w:rPr>
        <w:t>дисципліни</w:t>
      </w:r>
      <w:r w:rsidRPr="00D3307D">
        <w:rPr>
          <w:b/>
          <w:sz w:val="33"/>
          <w:szCs w:val="33"/>
        </w:rPr>
        <w:t xml:space="preserve"> «</w:t>
      </w:r>
      <w:r w:rsidRPr="00AA5237">
        <w:rPr>
          <w:b/>
          <w:sz w:val="33"/>
          <w:szCs w:val="33"/>
        </w:rPr>
        <w:t>Основи психологічного консультування</w:t>
      </w:r>
      <w:r w:rsidRPr="00D3307D">
        <w:rPr>
          <w:b/>
          <w:sz w:val="33"/>
          <w:szCs w:val="33"/>
        </w:rPr>
        <w:t>»</w:t>
      </w:r>
    </w:p>
    <w:p w:rsidR="00AA5237" w:rsidRPr="00BD71DA" w:rsidRDefault="00AA5237" w:rsidP="00AA5237">
      <w:pPr>
        <w:keepNext/>
        <w:spacing w:line="360" w:lineRule="auto"/>
        <w:jc w:val="center"/>
        <w:rPr>
          <w:rFonts w:ascii="Tunga" w:hAnsi="Tunga"/>
          <w:i/>
          <w:sz w:val="20"/>
          <w:szCs w:val="20"/>
        </w:rPr>
      </w:pPr>
    </w:p>
    <w:p w:rsidR="00AA5237" w:rsidRPr="00BD71DA" w:rsidRDefault="00AA5237" w:rsidP="00AA5237">
      <w:pPr>
        <w:keepNext/>
        <w:jc w:val="both"/>
      </w:pPr>
      <w:r w:rsidRPr="00BD71DA">
        <w:rPr>
          <w:b/>
        </w:rPr>
        <w:t>Спеціальність</w:t>
      </w:r>
      <w:r w:rsidRPr="00BD71DA">
        <w:t xml:space="preserve"> – «</w:t>
      </w:r>
      <w:r>
        <w:t>Екстремальна психологія</w:t>
      </w:r>
      <w:r w:rsidRPr="00BD71DA">
        <w:t>»</w:t>
      </w:r>
    </w:p>
    <w:p w:rsidR="00AA5237" w:rsidRPr="00BD71DA" w:rsidRDefault="00AA5237" w:rsidP="00AA5237">
      <w:pPr>
        <w:keepNext/>
        <w:jc w:val="both"/>
      </w:pPr>
      <w:r w:rsidRPr="00BD71DA">
        <w:rPr>
          <w:b/>
        </w:rPr>
        <w:t xml:space="preserve">Курс </w:t>
      </w:r>
      <w:r w:rsidRPr="00BD71DA">
        <w:t xml:space="preserve">– </w:t>
      </w:r>
      <w:r>
        <w:t>3</w:t>
      </w:r>
    </w:p>
    <w:p w:rsidR="00AA5237" w:rsidRPr="00BD71DA" w:rsidRDefault="00AA5237" w:rsidP="00AA5237">
      <w:pPr>
        <w:keepNext/>
        <w:jc w:val="both"/>
      </w:pPr>
      <w:r w:rsidRPr="00BD71DA">
        <w:rPr>
          <w:b/>
        </w:rPr>
        <w:t>Групи</w:t>
      </w:r>
      <w:r w:rsidRPr="00BD71DA">
        <w:t xml:space="preserve"> – </w:t>
      </w:r>
      <w:r>
        <w:t>ЕП-1</w:t>
      </w:r>
    </w:p>
    <w:p w:rsidR="00AA5237" w:rsidRPr="00BD71DA" w:rsidRDefault="00AA5237" w:rsidP="00AA5237">
      <w:pPr>
        <w:keepNext/>
        <w:jc w:val="both"/>
        <w:rPr>
          <w:sz w:val="18"/>
          <w:szCs w:val="18"/>
        </w:rPr>
      </w:pPr>
    </w:p>
    <w:p w:rsidR="00AA5237" w:rsidRPr="00291439" w:rsidRDefault="00AA5237" w:rsidP="00AA5237">
      <w:pPr>
        <w:keepNext/>
        <w:jc w:val="both"/>
        <w:rPr>
          <w:b/>
          <w:sz w:val="40"/>
          <w:szCs w:val="40"/>
        </w:rPr>
      </w:pPr>
      <w:r w:rsidRPr="00BD71DA">
        <w:rPr>
          <w:b/>
          <w:sz w:val="40"/>
          <w:szCs w:val="40"/>
        </w:rPr>
        <w:t xml:space="preserve">Тема </w:t>
      </w:r>
      <w:r>
        <w:rPr>
          <w:b/>
          <w:sz w:val="40"/>
          <w:szCs w:val="40"/>
        </w:rPr>
        <w:t>1</w:t>
      </w:r>
      <w:r w:rsidRPr="00BD71DA">
        <w:rPr>
          <w:b/>
          <w:sz w:val="40"/>
          <w:szCs w:val="40"/>
        </w:rPr>
        <w:t xml:space="preserve">: </w:t>
      </w:r>
      <w:r w:rsidRPr="00B9036C">
        <w:rPr>
          <w:sz w:val="28"/>
          <w:szCs w:val="28"/>
        </w:rPr>
        <w:t>Психологічне консультування у теорії та практиці</w:t>
      </w:r>
    </w:p>
    <w:p w:rsidR="00AA5237" w:rsidRDefault="00AA5237" w:rsidP="00AA5237">
      <w:pPr>
        <w:pStyle w:val="Default"/>
      </w:pPr>
    </w:p>
    <w:p w:rsidR="00AA5237" w:rsidRPr="00892438" w:rsidRDefault="00AA5237" w:rsidP="00AA5237">
      <w:pPr>
        <w:pStyle w:val="Default"/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 xml:space="preserve">1. </w:t>
      </w:r>
      <w:r w:rsidRPr="00892438">
        <w:rPr>
          <w:sz w:val="28"/>
          <w:szCs w:val="23"/>
        </w:rPr>
        <w:t xml:space="preserve">Помилки психолога в процесі консультативної взаємодії </w:t>
      </w:r>
    </w:p>
    <w:p w:rsidR="00AA5237" w:rsidRPr="00892438" w:rsidRDefault="00AA5237" w:rsidP="00AA5237">
      <w:pPr>
        <w:pStyle w:val="Default"/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2</w:t>
      </w:r>
      <w:r w:rsidRPr="00892438">
        <w:rPr>
          <w:sz w:val="28"/>
          <w:szCs w:val="23"/>
        </w:rPr>
        <w:t xml:space="preserve">. Особливості професійної діяльності консультанта- початківця </w:t>
      </w:r>
    </w:p>
    <w:p w:rsidR="00AA5237" w:rsidRPr="00892438" w:rsidRDefault="00AA5237" w:rsidP="00AA5237">
      <w:pPr>
        <w:pStyle w:val="Default"/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3.</w:t>
      </w:r>
      <w:r w:rsidRPr="00892438">
        <w:rPr>
          <w:sz w:val="28"/>
          <w:szCs w:val="23"/>
        </w:rPr>
        <w:t xml:space="preserve"> Професійний етикет консультанта </w:t>
      </w:r>
    </w:p>
    <w:p w:rsidR="00AA5237" w:rsidRPr="00892438" w:rsidRDefault="00AA5237" w:rsidP="00AA5237">
      <w:pPr>
        <w:pStyle w:val="Default"/>
        <w:rPr>
          <w:sz w:val="28"/>
          <w:szCs w:val="23"/>
        </w:rPr>
      </w:pPr>
      <w:r w:rsidRPr="00892438">
        <w:rPr>
          <w:sz w:val="28"/>
          <w:szCs w:val="23"/>
        </w:rPr>
        <w:t>4</w:t>
      </w:r>
      <w:r w:rsidRPr="00892438">
        <w:rPr>
          <w:sz w:val="28"/>
          <w:szCs w:val="23"/>
        </w:rPr>
        <w:t xml:space="preserve">. Перенесення і </w:t>
      </w:r>
      <w:proofErr w:type="spellStart"/>
      <w:r w:rsidRPr="00892438">
        <w:rPr>
          <w:sz w:val="28"/>
          <w:szCs w:val="23"/>
        </w:rPr>
        <w:t>контрперенесення</w:t>
      </w:r>
      <w:proofErr w:type="spellEnd"/>
      <w:r w:rsidRPr="00892438">
        <w:rPr>
          <w:sz w:val="28"/>
          <w:szCs w:val="23"/>
        </w:rPr>
        <w:t xml:space="preserve"> в консультуванні й психотерапії </w:t>
      </w:r>
    </w:p>
    <w:p w:rsidR="00AA5237" w:rsidRDefault="00AA5237" w:rsidP="00AA5237">
      <w:pPr>
        <w:pStyle w:val="Default"/>
        <w:rPr>
          <w:sz w:val="23"/>
          <w:szCs w:val="23"/>
        </w:rPr>
      </w:pPr>
    </w:p>
    <w:p w:rsidR="00AA5237" w:rsidRDefault="00AA5237" w:rsidP="00AA5237">
      <w:pPr>
        <w:pStyle w:val="Default"/>
        <w:rPr>
          <w:b/>
          <w:sz w:val="28"/>
          <w:szCs w:val="23"/>
        </w:rPr>
      </w:pPr>
      <w:r w:rsidRPr="00AA5237">
        <w:rPr>
          <w:b/>
          <w:sz w:val="28"/>
          <w:szCs w:val="23"/>
        </w:rPr>
        <w:t>Орієнтовний перелік тем рефератів:</w:t>
      </w:r>
    </w:p>
    <w:p w:rsidR="00AA5237" w:rsidRPr="00892438" w:rsidRDefault="00AA5237" w:rsidP="00892438">
      <w:pPr>
        <w:pStyle w:val="Default"/>
        <w:spacing w:after="27"/>
        <w:rPr>
          <w:sz w:val="28"/>
          <w:szCs w:val="23"/>
        </w:rPr>
      </w:pPr>
    </w:p>
    <w:p w:rsidR="00AA5237" w:rsidRPr="00892438" w:rsidRDefault="00AA5237" w:rsidP="00892438">
      <w:pPr>
        <w:pStyle w:val="Default"/>
        <w:numPr>
          <w:ilvl w:val="0"/>
          <w:numId w:val="4"/>
        </w:numPr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Особливості невербальної поведінки консультанта.</w:t>
      </w:r>
    </w:p>
    <w:p w:rsidR="00AA5237" w:rsidRPr="00892438" w:rsidRDefault="00AA5237" w:rsidP="00892438">
      <w:pPr>
        <w:pStyle w:val="Default"/>
        <w:numPr>
          <w:ilvl w:val="0"/>
          <w:numId w:val="4"/>
        </w:numPr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Основні правила поведінки психолога-консультанта під час проведення консультації.</w:t>
      </w:r>
    </w:p>
    <w:p w:rsidR="00892438" w:rsidRPr="00892438" w:rsidRDefault="00892438" w:rsidP="00892438">
      <w:pPr>
        <w:pStyle w:val="Default"/>
        <w:numPr>
          <w:ilvl w:val="0"/>
          <w:numId w:val="4"/>
        </w:numPr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Система цінностей консультанта</w:t>
      </w:r>
      <w:r>
        <w:rPr>
          <w:sz w:val="28"/>
          <w:szCs w:val="23"/>
        </w:rPr>
        <w:t>.</w:t>
      </w:r>
      <w:bookmarkStart w:id="0" w:name="_GoBack"/>
      <w:bookmarkEnd w:id="0"/>
    </w:p>
    <w:p w:rsidR="00892438" w:rsidRPr="00892438" w:rsidRDefault="00892438" w:rsidP="00892438">
      <w:pPr>
        <w:pStyle w:val="Default"/>
        <w:numPr>
          <w:ilvl w:val="0"/>
          <w:numId w:val="4"/>
        </w:numPr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Професійна ментальність як необхідна умова професійного психолога консультанта.</w:t>
      </w:r>
    </w:p>
    <w:p w:rsidR="00892438" w:rsidRPr="00892438" w:rsidRDefault="00892438" w:rsidP="00892438">
      <w:pPr>
        <w:pStyle w:val="Default"/>
        <w:numPr>
          <w:ilvl w:val="0"/>
          <w:numId w:val="4"/>
        </w:numPr>
        <w:spacing w:after="27"/>
        <w:rPr>
          <w:sz w:val="28"/>
          <w:szCs w:val="23"/>
        </w:rPr>
      </w:pPr>
      <w:proofErr w:type="spellStart"/>
      <w:r w:rsidRPr="00892438">
        <w:rPr>
          <w:sz w:val="28"/>
          <w:szCs w:val="23"/>
        </w:rPr>
        <w:t>Супервізія</w:t>
      </w:r>
      <w:proofErr w:type="spellEnd"/>
      <w:r w:rsidRPr="00892438">
        <w:rPr>
          <w:sz w:val="28"/>
          <w:szCs w:val="23"/>
        </w:rPr>
        <w:t xml:space="preserve"> в підготовці психологів консультантів.</w:t>
      </w:r>
    </w:p>
    <w:p w:rsidR="00892438" w:rsidRPr="00892438" w:rsidRDefault="00892438" w:rsidP="00892438">
      <w:pPr>
        <w:pStyle w:val="Default"/>
        <w:numPr>
          <w:ilvl w:val="0"/>
          <w:numId w:val="4"/>
        </w:numPr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„Ефективний” консультант в поглядах видатних психотерапевтів.</w:t>
      </w:r>
    </w:p>
    <w:p w:rsidR="00892438" w:rsidRPr="00892438" w:rsidRDefault="00892438" w:rsidP="00892438">
      <w:pPr>
        <w:pStyle w:val="Default"/>
        <w:numPr>
          <w:ilvl w:val="0"/>
          <w:numId w:val="4"/>
        </w:numPr>
        <w:spacing w:after="27"/>
        <w:rPr>
          <w:sz w:val="28"/>
          <w:szCs w:val="23"/>
        </w:rPr>
      </w:pPr>
      <w:r w:rsidRPr="00892438">
        <w:rPr>
          <w:sz w:val="28"/>
          <w:szCs w:val="23"/>
        </w:rPr>
        <w:t>Фактори, які сприяють формуванню синдрому професійного вигорання психологів консультантів та шляхи їх подолання.</w:t>
      </w:r>
    </w:p>
    <w:p w:rsidR="00AA5237" w:rsidRDefault="00AA5237" w:rsidP="00AA5237">
      <w:pPr>
        <w:pStyle w:val="1"/>
        <w:spacing w:line="319" w:lineRule="auto"/>
        <w:ind w:left="0" w:right="2780"/>
      </w:pPr>
      <w:r>
        <w:t>Рекомендована література</w:t>
      </w:r>
      <w:r>
        <w:rPr>
          <w:spacing w:val="-67"/>
        </w:rPr>
        <w:t xml:space="preserve"> </w:t>
      </w:r>
    </w:p>
    <w:p w:rsidR="00AA5237" w:rsidRPr="00DE3C1B" w:rsidRDefault="00AA5237" w:rsidP="00AA5237">
      <w:pPr>
        <w:pStyle w:val="1"/>
        <w:numPr>
          <w:ilvl w:val="0"/>
          <w:numId w:val="2"/>
        </w:numPr>
        <w:ind w:left="709" w:right="184" w:hanging="425"/>
        <w:rPr>
          <w:b w:val="0"/>
          <w:shd w:val="clear" w:color="auto" w:fill="FFFFFF"/>
        </w:rPr>
      </w:pPr>
      <w:r w:rsidRPr="00DE3C1B">
        <w:rPr>
          <w:b w:val="0"/>
          <w:shd w:val="clear" w:color="auto" w:fill="FFFFFF"/>
        </w:rPr>
        <w:t xml:space="preserve">Васильєв Я. В. Психокорекція позицій цільової спрямованості особистості: </w:t>
      </w:r>
      <w:proofErr w:type="spellStart"/>
      <w:r w:rsidRPr="00DE3C1B">
        <w:rPr>
          <w:b w:val="0"/>
          <w:shd w:val="clear" w:color="auto" w:fill="FFFFFF"/>
        </w:rPr>
        <w:t>навч</w:t>
      </w:r>
      <w:proofErr w:type="spellEnd"/>
      <w:r w:rsidRPr="00DE3C1B">
        <w:rPr>
          <w:b w:val="0"/>
          <w:shd w:val="clear" w:color="auto" w:fill="FFFFFF"/>
        </w:rPr>
        <w:t xml:space="preserve">. </w:t>
      </w:r>
      <w:proofErr w:type="spellStart"/>
      <w:r w:rsidRPr="00DE3C1B">
        <w:rPr>
          <w:b w:val="0"/>
          <w:shd w:val="clear" w:color="auto" w:fill="FFFFFF"/>
        </w:rPr>
        <w:t>посіб</w:t>
      </w:r>
      <w:proofErr w:type="spellEnd"/>
      <w:r w:rsidRPr="00DE3C1B">
        <w:rPr>
          <w:b w:val="0"/>
          <w:shd w:val="clear" w:color="auto" w:fill="FFFFFF"/>
        </w:rPr>
        <w:t xml:space="preserve">. / Я. В. Васильєв, В. І. </w:t>
      </w:r>
      <w:proofErr w:type="spellStart"/>
      <w:r w:rsidRPr="00DE3C1B">
        <w:rPr>
          <w:b w:val="0"/>
          <w:shd w:val="clear" w:color="auto" w:fill="FFFFFF"/>
        </w:rPr>
        <w:t>Каневський</w:t>
      </w:r>
      <w:proofErr w:type="spellEnd"/>
      <w:r w:rsidRPr="00DE3C1B">
        <w:rPr>
          <w:b w:val="0"/>
          <w:shd w:val="clear" w:color="auto" w:fill="FFFFFF"/>
        </w:rPr>
        <w:t>. – Миколаїв: Вид-во ЧНУ ім. Петра Могили, 2018. – 88 с.</w:t>
      </w:r>
    </w:p>
    <w:p w:rsidR="00AA5237" w:rsidRPr="00DE3C1B" w:rsidRDefault="00AA5237" w:rsidP="00AA5237">
      <w:pPr>
        <w:numPr>
          <w:ilvl w:val="0"/>
          <w:numId w:val="2"/>
        </w:numPr>
        <w:tabs>
          <w:tab w:val="left" w:pos="993"/>
          <w:tab w:val="left" w:pos="1134"/>
          <w:tab w:val="left" w:pos="3119"/>
        </w:tabs>
        <w:ind w:left="709" w:hanging="425"/>
        <w:jc w:val="both"/>
        <w:rPr>
          <w:sz w:val="28"/>
          <w:szCs w:val="28"/>
        </w:rPr>
      </w:pPr>
      <w:r w:rsidRPr="00DE3C1B">
        <w:rPr>
          <w:sz w:val="28"/>
          <w:szCs w:val="28"/>
        </w:rPr>
        <w:t xml:space="preserve">Поліщук В. М. Віковий кризовий розвиток людини від народження до дорослості. Суми: Університетська книга, 2020. 460 с. </w:t>
      </w:r>
    </w:p>
    <w:p w:rsidR="00AA5237" w:rsidRPr="00DE3C1B" w:rsidRDefault="00AA5237" w:rsidP="00AA5237">
      <w:pPr>
        <w:pStyle w:val="1"/>
        <w:numPr>
          <w:ilvl w:val="0"/>
          <w:numId w:val="2"/>
        </w:numPr>
        <w:ind w:left="709" w:right="184" w:hanging="425"/>
        <w:rPr>
          <w:b w:val="0"/>
        </w:rPr>
      </w:pPr>
      <w:proofErr w:type="spellStart"/>
      <w:r w:rsidRPr="00DE3C1B">
        <w:rPr>
          <w:b w:val="0"/>
        </w:rPr>
        <w:t>Васьківська</w:t>
      </w:r>
      <w:proofErr w:type="spellEnd"/>
      <w:r w:rsidRPr="00DE3C1B">
        <w:rPr>
          <w:b w:val="0"/>
        </w:rPr>
        <w:t xml:space="preserve"> С. В. Основи психологічного консультування: Навчальний посібник / С. В. </w:t>
      </w:r>
      <w:proofErr w:type="spellStart"/>
      <w:r w:rsidRPr="00DE3C1B">
        <w:rPr>
          <w:b w:val="0"/>
        </w:rPr>
        <w:t>Васьківська</w:t>
      </w:r>
      <w:proofErr w:type="spellEnd"/>
      <w:r w:rsidRPr="00DE3C1B">
        <w:rPr>
          <w:b w:val="0"/>
        </w:rPr>
        <w:t xml:space="preserve">. – К. : Четверта хвиля, 2017. – 256 с. </w:t>
      </w:r>
    </w:p>
    <w:p w:rsidR="00AA5237" w:rsidRPr="00DE3C1B" w:rsidRDefault="00AA5237" w:rsidP="00AA5237">
      <w:pPr>
        <w:pStyle w:val="1"/>
        <w:numPr>
          <w:ilvl w:val="0"/>
          <w:numId w:val="2"/>
        </w:numPr>
        <w:ind w:left="709" w:right="184" w:hanging="425"/>
        <w:rPr>
          <w:b w:val="0"/>
        </w:rPr>
      </w:pPr>
      <w:r w:rsidRPr="00DE3C1B">
        <w:rPr>
          <w:b w:val="0"/>
        </w:rPr>
        <w:t xml:space="preserve">Цимбалюк І.М. Психологічне консультування та корекція. </w:t>
      </w:r>
      <w:proofErr w:type="spellStart"/>
      <w:r w:rsidRPr="00DE3C1B">
        <w:rPr>
          <w:b w:val="0"/>
        </w:rPr>
        <w:t>Навч</w:t>
      </w:r>
      <w:proofErr w:type="spellEnd"/>
      <w:r w:rsidRPr="00DE3C1B">
        <w:rPr>
          <w:b w:val="0"/>
        </w:rPr>
        <w:t xml:space="preserve">. </w:t>
      </w:r>
      <w:proofErr w:type="spellStart"/>
      <w:r w:rsidRPr="00DE3C1B">
        <w:rPr>
          <w:b w:val="0"/>
        </w:rPr>
        <w:t>Посібн</w:t>
      </w:r>
      <w:proofErr w:type="spellEnd"/>
      <w:r w:rsidRPr="00DE3C1B">
        <w:rPr>
          <w:b w:val="0"/>
        </w:rPr>
        <w:t xml:space="preserve">. </w:t>
      </w:r>
      <w:proofErr w:type="spellStart"/>
      <w:r w:rsidRPr="00DE3C1B">
        <w:rPr>
          <w:b w:val="0"/>
        </w:rPr>
        <w:t>Модульнорейтинговий</w:t>
      </w:r>
      <w:proofErr w:type="spellEnd"/>
      <w:r w:rsidRPr="00DE3C1B">
        <w:rPr>
          <w:b w:val="0"/>
        </w:rPr>
        <w:t xml:space="preserve"> курс. 3-тє вид. – К.: Видавничий дім „Персонал”, 2019. – 544 с.</w:t>
      </w:r>
    </w:p>
    <w:p w:rsidR="009C78A2" w:rsidRDefault="009C78A2" w:rsidP="00AA5237"/>
    <w:sectPr w:rsidR="009C7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ABD"/>
    <w:multiLevelType w:val="hybridMultilevel"/>
    <w:tmpl w:val="DA36E474"/>
    <w:lvl w:ilvl="0" w:tplc="9BEA05C0">
      <w:start w:val="1"/>
      <w:numFmt w:val="decimal"/>
      <w:lvlText w:val="%1."/>
      <w:lvlJc w:val="left"/>
      <w:pPr>
        <w:ind w:left="141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24A6D78"/>
    <w:multiLevelType w:val="hybridMultilevel"/>
    <w:tmpl w:val="A2A41E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0B06"/>
    <w:multiLevelType w:val="hybridMultilevel"/>
    <w:tmpl w:val="553E8C26"/>
    <w:lvl w:ilvl="0" w:tplc="5ED694BC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2365A2"/>
    <w:multiLevelType w:val="multilevel"/>
    <w:tmpl w:val="A2AE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F0"/>
    <w:rsid w:val="00372FE7"/>
    <w:rsid w:val="00892438"/>
    <w:rsid w:val="009C78A2"/>
    <w:rsid w:val="00AA5237"/>
    <w:rsid w:val="00B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AFE5C-0355-4373-B00F-03A40851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A5237"/>
    <w:pPr>
      <w:widowControl w:val="0"/>
      <w:autoSpaceDE w:val="0"/>
      <w:autoSpaceDN w:val="0"/>
      <w:spacing w:before="89"/>
      <w:ind w:left="1088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A52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9243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Lilu</cp:lastModifiedBy>
  <cp:revision>3</cp:revision>
  <dcterms:created xsi:type="dcterms:W3CDTF">2023-02-13T09:09:00Z</dcterms:created>
  <dcterms:modified xsi:type="dcterms:W3CDTF">2023-02-13T09:30:00Z</dcterms:modified>
</cp:coreProperties>
</file>