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6AF" w:rsidRPr="00455A8D" w:rsidRDefault="00455A8D" w:rsidP="00455A8D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5A8D">
        <w:rPr>
          <w:rFonts w:ascii="Times New Roman" w:hAnsi="Times New Roman" w:cs="Times New Roman"/>
          <w:b/>
          <w:sz w:val="28"/>
          <w:szCs w:val="28"/>
          <w:lang w:val="uk-UA"/>
        </w:rPr>
        <w:t>Мета завдання:</w:t>
      </w:r>
    </w:p>
    <w:p w:rsidR="00455A8D" w:rsidRPr="00455A8D" w:rsidRDefault="00455A8D" w:rsidP="00455A8D">
      <w:pPr>
        <w:tabs>
          <w:tab w:val="left" w:pos="9639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455A8D">
        <w:rPr>
          <w:rFonts w:ascii="Times New Roman" w:hAnsi="Times New Roman" w:cs="Times New Roman"/>
          <w:sz w:val="28"/>
          <w:szCs w:val="28"/>
          <w:lang w:val="uk-UA"/>
        </w:rPr>
        <w:t>- подати результати маркетингового аналізу:</w:t>
      </w:r>
    </w:p>
    <w:p w:rsidR="00455A8D" w:rsidRPr="00455A8D" w:rsidRDefault="00455A8D" w:rsidP="00455A8D">
      <w:pPr>
        <w:tabs>
          <w:tab w:val="left" w:pos="9639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455A8D">
        <w:rPr>
          <w:rFonts w:ascii="Times New Roman" w:hAnsi="Times New Roman" w:cs="Times New Roman"/>
          <w:sz w:val="28"/>
          <w:szCs w:val="28"/>
          <w:lang w:val="uk-UA"/>
        </w:rPr>
        <w:t>- туристичної привабливості та туристичної інфраструктури території для проектованого готелю;</w:t>
      </w:r>
    </w:p>
    <w:p w:rsidR="00455A8D" w:rsidRPr="00455A8D" w:rsidRDefault="00455A8D" w:rsidP="00455A8D">
      <w:pPr>
        <w:tabs>
          <w:tab w:val="left" w:pos="9639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455A8D">
        <w:rPr>
          <w:rFonts w:ascii="Times New Roman" w:hAnsi="Times New Roman" w:cs="Times New Roman"/>
          <w:sz w:val="28"/>
          <w:szCs w:val="28"/>
          <w:lang w:val="uk-UA"/>
        </w:rPr>
        <w:t>- засобів розміщення, які формують конкурентне середовище на ринку готельних послуг;</w:t>
      </w:r>
    </w:p>
    <w:p w:rsidR="00455A8D" w:rsidRPr="00455A8D" w:rsidRDefault="00455A8D" w:rsidP="00455A8D">
      <w:pPr>
        <w:tabs>
          <w:tab w:val="left" w:pos="9639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прямих конкурентів.</w:t>
      </w:r>
    </w:p>
    <w:p w:rsidR="00455A8D" w:rsidRDefault="00455A8D">
      <w:pPr>
        <w:rPr>
          <w:lang w:val="uk-UA"/>
        </w:rPr>
      </w:pPr>
    </w:p>
    <w:p w:rsidR="00F743ED" w:rsidRPr="00F743ED" w:rsidRDefault="00F743ED" w:rsidP="00F743ED">
      <w:pPr>
        <w:tabs>
          <w:tab w:val="left" w:pos="9639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743ED">
        <w:rPr>
          <w:rFonts w:ascii="Times New Roman" w:hAnsi="Times New Roman" w:cs="Times New Roman"/>
          <w:sz w:val="28"/>
          <w:szCs w:val="28"/>
          <w:lang w:val="uk-UA"/>
        </w:rPr>
        <w:t>Туристична привабливість визначається географічними, історичними, культурними та іншими особливостями території. Основу туристичної інфраструктури становлять: об’єкти тимчасового розміщення, санаторно-курортні та оздоровчі заклади, транспортні засоби, об’єкти харчування та розваг, об’єкти пізнавального, ділового, оздоровчого та спортивного призначення, суб’єкти що надають екскурсійні послуги та гідів-перекладачів.</w:t>
      </w:r>
    </w:p>
    <w:p w:rsidR="00F743ED" w:rsidRPr="00F743ED" w:rsidRDefault="00F743ED" w:rsidP="00F743ED">
      <w:pPr>
        <w:tabs>
          <w:tab w:val="left" w:pos="9639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743ED">
        <w:rPr>
          <w:rFonts w:ascii="Times New Roman" w:hAnsi="Times New Roman" w:cs="Times New Roman"/>
          <w:sz w:val="28"/>
          <w:szCs w:val="28"/>
          <w:lang w:val="uk-UA"/>
        </w:rPr>
        <w:t>Конкурентне середовище повинен встановити, які сили визначають ступінь інтенсивної конкурентної боротьби. До них належать: розміри ринку, темпи зростання ринку та стадії життєвого циклу, потужності, цінові пропозиції, швидкість технологічних змін, прибутковість галузі, швидке реагування на потреби споживачів через пропозицію послуг. Прямі конкуренти – це суб’єкти готельного бізнесу, які пропонують аналогічні послуги одним і тим самим сегментам споживачів.</w:t>
      </w:r>
    </w:p>
    <w:p w:rsidR="00F743ED" w:rsidRPr="00F743ED" w:rsidRDefault="00F743ED" w:rsidP="00F743ED">
      <w:pPr>
        <w:tabs>
          <w:tab w:val="left" w:pos="9639"/>
        </w:tabs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F743ED">
        <w:rPr>
          <w:rFonts w:ascii="Times New Roman" w:hAnsi="Times New Roman" w:cs="Times New Roman"/>
          <w:sz w:val="28"/>
          <w:szCs w:val="28"/>
          <w:lang w:val="uk-UA"/>
        </w:rPr>
        <w:t>Таблиця 2</w:t>
      </w:r>
    </w:p>
    <w:p w:rsidR="00F743ED" w:rsidRPr="00F743ED" w:rsidRDefault="00F743ED" w:rsidP="00F743ED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743ED">
        <w:rPr>
          <w:rFonts w:ascii="Times New Roman" w:hAnsi="Times New Roman" w:cs="Times New Roman"/>
          <w:sz w:val="28"/>
          <w:szCs w:val="28"/>
          <w:lang w:val="uk-UA"/>
        </w:rPr>
        <w:t>Функціональні характеристики підприємств готельного господарства м. Києва</w:t>
      </w: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2977"/>
        <w:gridCol w:w="1417"/>
        <w:gridCol w:w="1488"/>
        <w:gridCol w:w="2260"/>
      </w:tblGrid>
      <w:tr w:rsidR="00F743ED" w:rsidRPr="00F743ED" w:rsidTr="00F743E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43ED" w:rsidRPr="00F743ED" w:rsidRDefault="00F743ED" w:rsidP="00F743E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F743ED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№ п/п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43ED" w:rsidRPr="00F743ED" w:rsidRDefault="00F743ED" w:rsidP="00F743E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F743ED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Назва закладу розміщення, категорія (зірко вість), адреса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43ED" w:rsidRPr="00F743ED" w:rsidRDefault="00F743ED" w:rsidP="00F743E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F743ED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Кількість номерів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43ED" w:rsidRPr="00F743ED" w:rsidRDefault="00F743ED" w:rsidP="00F743E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F743ED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Кількість місць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43ED" w:rsidRPr="00F743ED" w:rsidRDefault="00F743ED" w:rsidP="00F743E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F743ED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Інфраструктурна характеристика об’єкта</w:t>
            </w:r>
          </w:p>
        </w:tc>
      </w:tr>
      <w:tr w:rsidR="00F743ED" w:rsidRPr="00F743ED" w:rsidTr="00F743E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F743ED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F743ED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Готель </w:t>
            </w:r>
            <w:proofErr w:type="spellStart"/>
            <w:r w:rsidRPr="00F743ED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Holiday</w:t>
            </w:r>
            <w:proofErr w:type="spellEnd"/>
            <w:r w:rsidRPr="00F743ED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 </w:t>
            </w:r>
            <w:proofErr w:type="spellStart"/>
            <w:r w:rsidRPr="00F743ED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Inn</w:t>
            </w:r>
            <w:proofErr w:type="spellEnd"/>
            <w:r w:rsidRPr="00F743ED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 ***, вул. Горького 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F743ED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210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F743ED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420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F743ED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Міжнародний </w:t>
            </w:r>
            <w:proofErr w:type="spellStart"/>
            <w:r w:rsidRPr="00F743ED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готельно</w:t>
            </w:r>
            <w:proofErr w:type="spellEnd"/>
            <w:r w:rsidRPr="00F743ED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-офісний комплекс, 10 поверхів, зал-засідань, ресторан, лобі-бар, фітнес-центр, підземний паркінг</w:t>
            </w:r>
          </w:p>
        </w:tc>
      </w:tr>
    </w:tbl>
    <w:p w:rsidR="00F743ED" w:rsidRPr="00F743ED" w:rsidRDefault="00F743ED" w:rsidP="00F743E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743ED">
        <w:rPr>
          <w:rFonts w:ascii="Times New Roman" w:hAnsi="Times New Roman" w:cs="Times New Roman"/>
          <w:sz w:val="28"/>
          <w:szCs w:val="28"/>
          <w:lang w:val="uk-UA"/>
        </w:rPr>
        <w:t xml:space="preserve">Діяльність проектованого закладу змінюється під впливом діяльності конкурентів. </w:t>
      </w:r>
    </w:p>
    <w:p w:rsidR="00F743ED" w:rsidRPr="00F743ED" w:rsidRDefault="00F743ED" w:rsidP="00F743ED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F743ED">
        <w:rPr>
          <w:rFonts w:ascii="Times New Roman" w:hAnsi="Times New Roman" w:cs="Times New Roman"/>
          <w:sz w:val="28"/>
          <w:szCs w:val="28"/>
          <w:lang w:val="uk-UA"/>
        </w:rPr>
        <w:t>Таблиця 3</w:t>
      </w:r>
    </w:p>
    <w:p w:rsidR="00F743ED" w:rsidRPr="00F743ED" w:rsidRDefault="00F743ED" w:rsidP="00F743ED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743ED">
        <w:rPr>
          <w:rFonts w:ascii="Times New Roman" w:hAnsi="Times New Roman" w:cs="Times New Roman"/>
          <w:sz w:val="28"/>
          <w:szCs w:val="28"/>
          <w:lang w:val="uk-UA"/>
        </w:rPr>
        <w:t>Результати оцінки конкурентів готелю, що проектується</w:t>
      </w:r>
    </w:p>
    <w:tbl>
      <w:tblPr>
        <w:tblW w:w="91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3"/>
        <w:gridCol w:w="1559"/>
        <w:gridCol w:w="1559"/>
        <w:gridCol w:w="1559"/>
      </w:tblGrid>
      <w:tr w:rsidR="00F743ED" w:rsidRPr="00F743ED" w:rsidTr="00F743ED">
        <w:tc>
          <w:tcPr>
            <w:tcW w:w="4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43ED" w:rsidRPr="00F743ED" w:rsidRDefault="00F743ED" w:rsidP="00F743E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43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Показник</w:t>
            </w:r>
          </w:p>
        </w:tc>
        <w:tc>
          <w:tcPr>
            <w:tcW w:w="46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43ED" w:rsidRPr="00F743ED" w:rsidRDefault="00F743ED" w:rsidP="00F743E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43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готелю</w:t>
            </w:r>
          </w:p>
        </w:tc>
      </w:tr>
      <w:tr w:rsidR="00F743ED" w:rsidRPr="00F743ED" w:rsidTr="00F743ED">
        <w:tc>
          <w:tcPr>
            <w:tcW w:w="4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43ED" w:rsidRPr="00F743ED" w:rsidRDefault="00F743ED" w:rsidP="00F743E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43ED" w:rsidRPr="00F743ED" w:rsidRDefault="00F743ED" w:rsidP="00F743E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F743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Ramada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43ED" w:rsidRPr="00F743ED" w:rsidRDefault="00F743ED" w:rsidP="00F743E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43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Кооператор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43ED" w:rsidRPr="00F743ED" w:rsidRDefault="00F743ED" w:rsidP="00F743E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43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Мир</w:t>
            </w:r>
          </w:p>
        </w:tc>
      </w:tr>
      <w:tr w:rsidR="00F743ED" w:rsidRPr="00F743ED" w:rsidTr="00F743ED"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43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Місце розташування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743ED" w:rsidRPr="00F743ED" w:rsidTr="00F743ED"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43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транспортна доступність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743ED" w:rsidRPr="00F743ED" w:rsidTr="00F743ED"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43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Екстер’єр та інтер’єр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743ED" w:rsidRPr="00F743ED" w:rsidTr="00F743ED"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43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Якість обслуговування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743ED" w:rsidRPr="00F743ED" w:rsidTr="00F743ED"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43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Асортимент додаткових послуг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743ED" w:rsidRPr="00F743ED" w:rsidTr="00F743ED"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43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Рівень ресторанного обслуговування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743ED" w:rsidRPr="00F743ED" w:rsidTr="00F743ED"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43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Система бронювання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743ED" w:rsidRPr="00F743ED" w:rsidTr="00F743ED"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43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Вартість проживання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743ED" w:rsidRPr="00F743ED" w:rsidTr="00F743ED"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43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Рівень безпеки туристів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743ED" w:rsidRPr="00F743ED" w:rsidTr="00F743ED"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43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Середній бал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3ED" w:rsidRPr="00F743ED" w:rsidRDefault="00F743ED" w:rsidP="00F743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F743ED" w:rsidRPr="00F743ED" w:rsidRDefault="00F743ED" w:rsidP="00F743E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43ED" w:rsidRDefault="001A53B5" w:rsidP="00C23B9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A53B5">
        <w:rPr>
          <w:rFonts w:ascii="Times New Roman" w:hAnsi="Times New Roman" w:cs="Times New Roman"/>
          <w:b/>
          <w:i/>
          <w:sz w:val="28"/>
          <w:szCs w:val="28"/>
          <w:lang w:val="uk-UA"/>
        </w:rPr>
        <w:t>Приклад</w:t>
      </w:r>
    </w:p>
    <w:p w:rsidR="00C23B91" w:rsidRPr="00687794" w:rsidRDefault="00C23B91" w:rsidP="00C23B91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687794">
        <w:rPr>
          <w:rFonts w:ascii="Times New Roman" w:hAnsi="Times New Roman"/>
          <w:sz w:val="28"/>
          <w:szCs w:val="28"/>
          <w:lang w:val="uk-UA"/>
        </w:rPr>
        <w:t xml:space="preserve">Яремче (страта назва – Яремча, до 2006 року) це гірський кліматичний курорт, найвідоміший туристичний центр Івано-Франківської області, який знаходиться на висоті 550-585 м над рівнем </w:t>
      </w:r>
      <w:proofErr w:type="spellStart"/>
      <w:r w:rsidRPr="00687794">
        <w:rPr>
          <w:rFonts w:ascii="Times New Roman" w:hAnsi="Times New Roman"/>
          <w:sz w:val="28"/>
          <w:szCs w:val="28"/>
          <w:lang w:val="uk-UA"/>
        </w:rPr>
        <w:t>моря.До</w:t>
      </w:r>
      <w:proofErr w:type="spellEnd"/>
      <w:r w:rsidRPr="0068779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687794">
        <w:rPr>
          <w:rFonts w:ascii="Times New Roman" w:hAnsi="Times New Roman"/>
          <w:sz w:val="28"/>
          <w:szCs w:val="28"/>
          <w:lang w:val="uk-UA"/>
        </w:rPr>
        <w:t>Яремчанської</w:t>
      </w:r>
      <w:proofErr w:type="spellEnd"/>
      <w:r w:rsidRPr="00687794">
        <w:rPr>
          <w:rFonts w:ascii="Times New Roman" w:hAnsi="Times New Roman"/>
          <w:sz w:val="28"/>
          <w:szCs w:val="28"/>
          <w:lang w:val="uk-UA"/>
        </w:rPr>
        <w:t xml:space="preserve"> міської ради відносяться – смт. Ворохта, с. </w:t>
      </w:r>
      <w:proofErr w:type="spellStart"/>
      <w:r w:rsidRPr="00687794">
        <w:rPr>
          <w:rFonts w:ascii="Times New Roman" w:hAnsi="Times New Roman"/>
          <w:sz w:val="28"/>
          <w:szCs w:val="28"/>
          <w:lang w:val="uk-UA"/>
        </w:rPr>
        <w:t>Микуличин</w:t>
      </w:r>
      <w:proofErr w:type="spellEnd"/>
      <w:r w:rsidRPr="00687794">
        <w:rPr>
          <w:rFonts w:ascii="Times New Roman" w:hAnsi="Times New Roman"/>
          <w:sz w:val="28"/>
          <w:szCs w:val="28"/>
          <w:lang w:val="uk-UA"/>
        </w:rPr>
        <w:t xml:space="preserve">, с. </w:t>
      </w:r>
      <w:proofErr w:type="spellStart"/>
      <w:r w:rsidRPr="00687794">
        <w:rPr>
          <w:rFonts w:ascii="Times New Roman" w:hAnsi="Times New Roman"/>
          <w:sz w:val="28"/>
          <w:szCs w:val="28"/>
          <w:lang w:val="uk-UA"/>
        </w:rPr>
        <w:t>Татарів</w:t>
      </w:r>
      <w:proofErr w:type="spellEnd"/>
      <w:r w:rsidRPr="00687794">
        <w:rPr>
          <w:rFonts w:ascii="Times New Roman" w:hAnsi="Times New Roman"/>
          <w:sz w:val="28"/>
          <w:szCs w:val="28"/>
          <w:lang w:val="uk-UA"/>
        </w:rPr>
        <w:t xml:space="preserve">, с. </w:t>
      </w:r>
      <w:proofErr w:type="spellStart"/>
      <w:r w:rsidRPr="00687794">
        <w:rPr>
          <w:rFonts w:ascii="Times New Roman" w:hAnsi="Times New Roman"/>
          <w:sz w:val="28"/>
          <w:szCs w:val="28"/>
          <w:lang w:val="uk-UA"/>
        </w:rPr>
        <w:t>Поляниця</w:t>
      </w:r>
      <w:proofErr w:type="spellEnd"/>
      <w:r w:rsidRPr="00687794">
        <w:rPr>
          <w:rFonts w:ascii="Times New Roman" w:hAnsi="Times New Roman"/>
          <w:sz w:val="28"/>
          <w:szCs w:val="28"/>
          <w:lang w:val="uk-UA"/>
        </w:rPr>
        <w:t xml:space="preserve">, с. </w:t>
      </w:r>
      <w:proofErr w:type="spellStart"/>
      <w:r w:rsidRPr="00687794">
        <w:rPr>
          <w:rFonts w:ascii="Times New Roman" w:hAnsi="Times New Roman"/>
          <w:sz w:val="28"/>
          <w:szCs w:val="28"/>
          <w:lang w:val="uk-UA"/>
        </w:rPr>
        <w:t>Яблуниця</w:t>
      </w:r>
      <w:proofErr w:type="spellEnd"/>
      <w:r w:rsidRPr="00687794">
        <w:rPr>
          <w:rFonts w:ascii="Times New Roman" w:hAnsi="Times New Roman"/>
          <w:sz w:val="28"/>
          <w:szCs w:val="28"/>
          <w:lang w:val="uk-UA"/>
        </w:rPr>
        <w:t xml:space="preserve">, с. </w:t>
      </w:r>
      <w:proofErr w:type="spellStart"/>
      <w:r w:rsidRPr="00687794">
        <w:rPr>
          <w:rFonts w:ascii="Times New Roman" w:hAnsi="Times New Roman"/>
          <w:sz w:val="28"/>
          <w:szCs w:val="28"/>
          <w:lang w:val="uk-UA"/>
        </w:rPr>
        <w:t>Вороненко</w:t>
      </w:r>
      <w:proofErr w:type="spellEnd"/>
      <w:r w:rsidRPr="00687794">
        <w:rPr>
          <w:rFonts w:ascii="Times New Roman" w:hAnsi="Times New Roman"/>
          <w:sz w:val="28"/>
          <w:szCs w:val="28"/>
          <w:lang w:val="uk-UA"/>
        </w:rPr>
        <w:t xml:space="preserve">. Курорт Яремче розташований на території </w:t>
      </w:r>
      <w:proofErr w:type="spellStart"/>
      <w:r w:rsidRPr="00687794">
        <w:rPr>
          <w:rFonts w:ascii="Times New Roman" w:hAnsi="Times New Roman"/>
          <w:sz w:val="28"/>
          <w:szCs w:val="28"/>
          <w:lang w:val="uk-UA"/>
        </w:rPr>
        <w:t>Карптського</w:t>
      </w:r>
      <w:proofErr w:type="spellEnd"/>
      <w:r w:rsidRPr="00687794">
        <w:rPr>
          <w:rFonts w:ascii="Times New Roman" w:hAnsi="Times New Roman"/>
          <w:sz w:val="28"/>
          <w:szCs w:val="28"/>
          <w:lang w:val="uk-UA"/>
        </w:rPr>
        <w:t xml:space="preserve"> національного природного парку. Карпатський національний природний парк – створений в 1980 році на площі 50459 га. Охоплює територію в межах абсолютних висот 500 - 2061 м північніше </w:t>
      </w:r>
      <w:proofErr w:type="spellStart"/>
      <w:r w:rsidRPr="00687794">
        <w:rPr>
          <w:rFonts w:ascii="Times New Roman" w:hAnsi="Times New Roman"/>
          <w:sz w:val="28"/>
          <w:szCs w:val="28"/>
          <w:lang w:val="uk-UA"/>
        </w:rPr>
        <w:t>Чорногірського</w:t>
      </w:r>
      <w:proofErr w:type="spellEnd"/>
      <w:r w:rsidRPr="00687794">
        <w:rPr>
          <w:rFonts w:ascii="Times New Roman" w:hAnsi="Times New Roman"/>
          <w:sz w:val="28"/>
          <w:szCs w:val="28"/>
          <w:lang w:val="uk-UA"/>
        </w:rPr>
        <w:t xml:space="preserve"> хребта до м. Яремче, вздовж річки Прут і західних </w:t>
      </w:r>
      <w:proofErr w:type="spellStart"/>
      <w:r w:rsidRPr="00687794">
        <w:rPr>
          <w:rFonts w:ascii="Times New Roman" w:hAnsi="Times New Roman"/>
          <w:sz w:val="28"/>
          <w:szCs w:val="28"/>
          <w:lang w:val="uk-UA"/>
        </w:rPr>
        <w:t>приток</w:t>
      </w:r>
      <w:proofErr w:type="spellEnd"/>
      <w:r w:rsidRPr="00687794">
        <w:rPr>
          <w:rFonts w:ascii="Times New Roman" w:hAnsi="Times New Roman"/>
          <w:sz w:val="28"/>
          <w:szCs w:val="28"/>
          <w:lang w:val="uk-UA"/>
        </w:rPr>
        <w:t xml:space="preserve"> річки Чорний Черемош (протяжність з півночі на південь – 55 км, з заходу на схід – 20 км). Карпатський національний природний парк це своєрідний природно-рекреаційний комплекс. Яремче оточено горами з усіх сторін, а саме з півдня та південного заходу хребет </w:t>
      </w:r>
      <w:proofErr w:type="spellStart"/>
      <w:r w:rsidRPr="00687794">
        <w:rPr>
          <w:rFonts w:ascii="Times New Roman" w:hAnsi="Times New Roman"/>
          <w:sz w:val="28"/>
          <w:szCs w:val="28"/>
          <w:lang w:val="uk-UA"/>
        </w:rPr>
        <w:t>Явірник</w:t>
      </w:r>
      <w:proofErr w:type="spellEnd"/>
      <w:r w:rsidRPr="00687794">
        <w:rPr>
          <w:rFonts w:ascii="Times New Roman" w:hAnsi="Times New Roman"/>
          <w:sz w:val="28"/>
          <w:szCs w:val="28"/>
          <w:lang w:val="uk-UA"/>
        </w:rPr>
        <w:t xml:space="preserve">, з заходу - </w:t>
      </w:r>
      <w:proofErr w:type="spellStart"/>
      <w:r w:rsidRPr="00687794">
        <w:rPr>
          <w:rFonts w:ascii="Times New Roman" w:hAnsi="Times New Roman"/>
          <w:sz w:val="28"/>
          <w:szCs w:val="28"/>
          <w:lang w:val="uk-UA"/>
        </w:rPr>
        <w:t>Щивка</w:t>
      </w:r>
      <w:proofErr w:type="spellEnd"/>
      <w:r w:rsidRPr="00687794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687794">
        <w:rPr>
          <w:rFonts w:ascii="Times New Roman" w:hAnsi="Times New Roman"/>
          <w:sz w:val="28"/>
          <w:szCs w:val="28"/>
          <w:lang w:val="uk-UA"/>
        </w:rPr>
        <w:t>Чорногориця</w:t>
      </w:r>
      <w:proofErr w:type="spellEnd"/>
      <w:r w:rsidRPr="00687794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687794">
        <w:rPr>
          <w:rFonts w:ascii="Times New Roman" w:hAnsi="Times New Roman"/>
          <w:sz w:val="28"/>
          <w:szCs w:val="28"/>
          <w:lang w:val="uk-UA"/>
        </w:rPr>
        <w:t>Синечка</w:t>
      </w:r>
      <w:proofErr w:type="spellEnd"/>
      <w:r w:rsidRPr="00687794">
        <w:rPr>
          <w:rFonts w:ascii="Times New Roman" w:hAnsi="Times New Roman"/>
          <w:sz w:val="28"/>
          <w:szCs w:val="28"/>
          <w:lang w:val="uk-UA"/>
        </w:rPr>
        <w:t xml:space="preserve">, зі сходу - </w:t>
      </w:r>
      <w:proofErr w:type="spellStart"/>
      <w:r w:rsidRPr="00687794">
        <w:rPr>
          <w:rFonts w:ascii="Times New Roman" w:hAnsi="Times New Roman"/>
          <w:sz w:val="28"/>
          <w:szCs w:val="28"/>
          <w:lang w:val="uk-UA"/>
        </w:rPr>
        <w:t>Маковиця</w:t>
      </w:r>
      <w:proofErr w:type="spellEnd"/>
      <w:r w:rsidRPr="00687794">
        <w:rPr>
          <w:rFonts w:ascii="Times New Roman" w:hAnsi="Times New Roman"/>
          <w:sz w:val="28"/>
          <w:szCs w:val="28"/>
          <w:lang w:val="uk-UA"/>
        </w:rPr>
        <w:t>.</w:t>
      </w:r>
    </w:p>
    <w:p w:rsidR="00C23B91" w:rsidRPr="00687794" w:rsidRDefault="00C23B91" w:rsidP="00C23B91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687794">
        <w:rPr>
          <w:rFonts w:ascii="Times New Roman" w:hAnsi="Times New Roman"/>
          <w:sz w:val="28"/>
          <w:szCs w:val="28"/>
          <w:lang w:val="uk-UA"/>
        </w:rPr>
        <w:t>Сьогодні Яремче - центр туризму та відпочинку на Прикарпатті, це відомий кліматичний та гірськолижний курорт. В Яремчі розташовані численні санаторії, туристичні бази, будинки відпочинку та готелі. Населення міста зберегло народні звичаї та обряди, найбільш цікавими із них є гуцульська «</w:t>
      </w:r>
      <w:proofErr w:type="spellStart"/>
      <w:r w:rsidRPr="00687794">
        <w:rPr>
          <w:rFonts w:ascii="Times New Roman" w:hAnsi="Times New Roman"/>
          <w:sz w:val="28"/>
          <w:szCs w:val="28"/>
          <w:lang w:val="uk-UA"/>
        </w:rPr>
        <w:t>Розколяда</w:t>
      </w:r>
      <w:proofErr w:type="spellEnd"/>
      <w:r w:rsidRPr="00687794">
        <w:rPr>
          <w:rFonts w:ascii="Times New Roman" w:hAnsi="Times New Roman"/>
          <w:sz w:val="28"/>
          <w:szCs w:val="28"/>
          <w:lang w:val="uk-UA"/>
        </w:rPr>
        <w:t>», Водохреще, Андріївські вечорниці, купальське свято «Гуцульська берегиня».</w:t>
      </w:r>
    </w:p>
    <w:p w:rsidR="00C23B91" w:rsidRPr="00687794" w:rsidRDefault="00C23B91" w:rsidP="00C23B91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687794">
        <w:rPr>
          <w:rFonts w:ascii="Times New Roman" w:hAnsi="Times New Roman"/>
          <w:sz w:val="28"/>
          <w:szCs w:val="28"/>
          <w:lang w:val="uk-UA"/>
        </w:rPr>
        <w:t xml:space="preserve">Транспортне сполучення міста Яремче широке та розгалужене. Залізничний  транспорт розвинений як місцевого так і державного рівня. Щоденно курсує пасажирський поїзд із сполучення Київ – Рахів – Київ, Львів – Рахів – Львів. Також курсують поїзди приміського сполучення, а саме: Яремче - Івано-Франківськ – Яремче, Ворохта - Коломия - Ворохта, Коломия - Рахів – Коломия, Івано-Франківськ - Рахів - Івано-Франківськ. </w:t>
      </w:r>
    </w:p>
    <w:p w:rsidR="00687794" w:rsidRDefault="00C23B91" w:rsidP="00687794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687794">
        <w:rPr>
          <w:rFonts w:ascii="Times New Roman" w:hAnsi="Times New Roman"/>
          <w:sz w:val="28"/>
          <w:szCs w:val="28"/>
          <w:lang w:val="uk-UA"/>
        </w:rPr>
        <w:t xml:space="preserve">Приміськими автобусами можна дістатися до Буковеля, </w:t>
      </w:r>
      <w:proofErr w:type="spellStart"/>
      <w:r w:rsidRPr="00687794">
        <w:rPr>
          <w:rFonts w:ascii="Times New Roman" w:hAnsi="Times New Roman"/>
          <w:sz w:val="28"/>
          <w:szCs w:val="28"/>
          <w:lang w:val="uk-UA"/>
        </w:rPr>
        <w:t>Яблуниці</w:t>
      </w:r>
      <w:proofErr w:type="spellEnd"/>
      <w:r w:rsidRPr="00687794">
        <w:rPr>
          <w:rFonts w:ascii="Times New Roman" w:hAnsi="Times New Roman"/>
          <w:sz w:val="28"/>
          <w:szCs w:val="28"/>
          <w:lang w:val="uk-UA"/>
        </w:rPr>
        <w:t xml:space="preserve">, Ворохти, Верховини, </w:t>
      </w:r>
      <w:proofErr w:type="spellStart"/>
      <w:r w:rsidRPr="00687794">
        <w:rPr>
          <w:rFonts w:ascii="Times New Roman" w:hAnsi="Times New Roman"/>
          <w:sz w:val="28"/>
          <w:szCs w:val="28"/>
          <w:lang w:val="uk-UA"/>
        </w:rPr>
        <w:t>Микуличин</w:t>
      </w:r>
      <w:proofErr w:type="spellEnd"/>
      <w:r w:rsidRPr="00687794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687794">
        <w:rPr>
          <w:rFonts w:ascii="Times New Roman" w:hAnsi="Times New Roman"/>
          <w:sz w:val="28"/>
          <w:szCs w:val="28"/>
          <w:lang w:val="uk-UA"/>
        </w:rPr>
        <w:t>Делятин</w:t>
      </w:r>
      <w:proofErr w:type="spellEnd"/>
      <w:r w:rsidRPr="00687794">
        <w:rPr>
          <w:rFonts w:ascii="Times New Roman" w:hAnsi="Times New Roman"/>
          <w:sz w:val="28"/>
          <w:szCs w:val="28"/>
          <w:lang w:val="uk-UA"/>
        </w:rPr>
        <w:t>, тощо.</w:t>
      </w:r>
    </w:p>
    <w:p w:rsidR="001A53B5" w:rsidRPr="00687794" w:rsidRDefault="00C23B91" w:rsidP="00687794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687794">
        <w:rPr>
          <w:rFonts w:ascii="Times New Roman" w:hAnsi="Times New Roman"/>
          <w:sz w:val="28"/>
          <w:szCs w:val="28"/>
          <w:lang w:val="uk-UA"/>
        </w:rPr>
        <w:t>Туристичні об'єкти, які будуть цікавими для туриста у Карпатах, це: ……</w:t>
      </w:r>
    </w:p>
    <w:p w:rsidR="00C23B91" w:rsidRPr="00687794" w:rsidRDefault="00C23B91" w:rsidP="00C23B91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687794">
        <w:rPr>
          <w:rFonts w:ascii="Times New Roman" w:hAnsi="Times New Roman"/>
          <w:sz w:val="28"/>
          <w:szCs w:val="28"/>
          <w:lang w:val="uk-UA"/>
        </w:rPr>
        <w:t xml:space="preserve">Місто Яремче, це розвинений туристичний центр, а отже гостям міста та туристам буде цікаво відвідувати його знову і знову та </w:t>
      </w:r>
      <w:r w:rsidR="00687794">
        <w:rPr>
          <w:rFonts w:ascii="Times New Roman" w:hAnsi="Times New Roman"/>
          <w:sz w:val="28"/>
          <w:szCs w:val="28"/>
          <w:lang w:val="uk-UA"/>
        </w:rPr>
        <w:t>…………….</w:t>
      </w:r>
    </w:p>
    <w:p w:rsidR="00C23B91" w:rsidRPr="00687794" w:rsidRDefault="00C23B91" w:rsidP="00C23B91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687794">
        <w:rPr>
          <w:rFonts w:ascii="Times New Roman" w:hAnsi="Times New Roman"/>
          <w:sz w:val="28"/>
          <w:szCs w:val="28"/>
          <w:lang w:val="uk-UA"/>
        </w:rPr>
        <w:t xml:space="preserve">Проектований </w:t>
      </w:r>
      <w:proofErr w:type="spellStart"/>
      <w:r w:rsidRPr="00687794">
        <w:rPr>
          <w:rFonts w:ascii="Times New Roman" w:hAnsi="Times New Roman"/>
          <w:sz w:val="28"/>
          <w:szCs w:val="28"/>
          <w:lang w:val="uk-UA"/>
        </w:rPr>
        <w:t>альпготель</w:t>
      </w:r>
      <w:proofErr w:type="spellEnd"/>
      <w:r w:rsidRPr="00687794">
        <w:rPr>
          <w:rFonts w:ascii="Times New Roman" w:hAnsi="Times New Roman"/>
          <w:sz w:val="28"/>
          <w:szCs w:val="28"/>
          <w:lang w:val="uk-UA"/>
        </w:rPr>
        <w:t xml:space="preserve"> у місті Яремче буде розташований за </w:t>
      </w:r>
      <w:proofErr w:type="spellStart"/>
      <w:r w:rsidRPr="00687794">
        <w:rPr>
          <w:rFonts w:ascii="Times New Roman" w:hAnsi="Times New Roman"/>
          <w:sz w:val="28"/>
          <w:szCs w:val="28"/>
          <w:lang w:val="uk-UA"/>
        </w:rPr>
        <w:t>адресою</w:t>
      </w:r>
      <w:proofErr w:type="spellEnd"/>
      <w:r w:rsidRPr="00687794">
        <w:rPr>
          <w:rFonts w:ascii="Times New Roman" w:hAnsi="Times New Roman"/>
          <w:sz w:val="28"/>
          <w:szCs w:val="28"/>
          <w:lang w:val="uk-UA"/>
        </w:rPr>
        <w:t xml:space="preserve"> вул. Василя Стефаника 102, що представлено на рис.1.1.</w:t>
      </w:r>
    </w:p>
    <w:p w:rsidR="00C23B91" w:rsidRPr="00687794" w:rsidRDefault="00C23B91" w:rsidP="00C23B91">
      <w:pPr>
        <w:tabs>
          <w:tab w:val="left" w:pos="284"/>
        </w:tabs>
        <w:jc w:val="center"/>
        <w:rPr>
          <w:rFonts w:ascii="Times New Roman" w:hAnsi="Times New Roman"/>
          <w:sz w:val="28"/>
          <w:szCs w:val="28"/>
          <w:lang w:val="uk-UA"/>
        </w:rPr>
      </w:pPr>
      <w:r w:rsidRPr="00687794">
        <w:rPr>
          <w:noProof/>
          <w:lang w:val="uk-UA"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4525645</wp:posOffset>
                </wp:positionH>
                <wp:positionV relativeFrom="paragraph">
                  <wp:posOffset>523240</wp:posOffset>
                </wp:positionV>
                <wp:extent cx="228600" cy="190500"/>
                <wp:effectExtent l="0" t="0" r="0" b="0"/>
                <wp:wrapNone/>
                <wp:docPr id="3" name="5-конечная звезд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05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CC91F" id="5-конечная звезда 3" o:spid="_x0000_s1026" style="position:absolute;margin-left:356.35pt;margin-top:41.2pt;width:18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6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" path="m,72764r87318,1l114300,r26982,72765l228600,72764r-70642,44971l184941,190500,114300,145528,43659,190500,70642,117735,,72764xe" fillcolor="red" stroked="f">
                <v:stroke joinstyle="miter"/>
                <v:path o:connecttype="custom" o:connectlocs="0,72764;87318,72765;114300,0;141282,72765;228600,72764;157958,117735;184941,190500;114300,145528;43659,190500;70642,117735;0,72764" o:connectangles="0,0,0,0,0,0,0,0,0,0,0"/>
              </v:shape>
            </w:pict>
          </mc:Fallback>
        </mc:AlternateContent>
      </w:r>
      <w:r w:rsidRPr="00687794">
        <w:rPr>
          <w:noProof/>
          <w:lang w:val="uk-UA" w:eastAsia="ru-RU"/>
        </w:rPr>
        <w:drawing>
          <wp:inline distT="0" distB="0" distL="0" distR="0">
            <wp:extent cx="2861945" cy="27260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03" t="17455" r="5919" b="17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7794">
        <w:rPr>
          <w:noProof/>
          <w:lang w:val="uk-UA"/>
        </w:rPr>
        <w:t xml:space="preserve"> </w:t>
      </w:r>
      <w:r w:rsidRPr="00687794">
        <w:rPr>
          <w:noProof/>
          <w:lang w:val="uk-UA" w:eastAsia="ru-RU"/>
        </w:rPr>
        <w:drawing>
          <wp:inline distT="0" distB="0" distL="0" distR="0">
            <wp:extent cx="2887345" cy="270954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43" t="29454" r="4898" b="11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B91" w:rsidRPr="00687794" w:rsidRDefault="00C23B91" w:rsidP="00C23B91">
      <w:pPr>
        <w:tabs>
          <w:tab w:val="left" w:pos="284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  <w:lang w:val="uk-UA"/>
        </w:rPr>
      </w:pPr>
      <w:r w:rsidRPr="00687794">
        <w:rPr>
          <w:rFonts w:ascii="Times New Roman" w:hAnsi="Times New Roman"/>
          <w:sz w:val="28"/>
          <w:szCs w:val="28"/>
          <w:lang w:val="uk-UA"/>
        </w:rPr>
        <w:t xml:space="preserve">Рисунок 1.1. Дислокація проектованого </w:t>
      </w:r>
      <w:proofErr w:type="spellStart"/>
      <w:r w:rsidRPr="00687794">
        <w:rPr>
          <w:rFonts w:ascii="Times New Roman" w:hAnsi="Times New Roman"/>
          <w:sz w:val="28"/>
          <w:szCs w:val="28"/>
          <w:lang w:val="uk-UA"/>
        </w:rPr>
        <w:t>альпготелю</w:t>
      </w:r>
      <w:proofErr w:type="spellEnd"/>
      <w:r w:rsidRPr="00687794">
        <w:rPr>
          <w:rFonts w:ascii="Times New Roman" w:hAnsi="Times New Roman"/>
          <w:sz w:val="28"/>
          <w:szCs w:val="28"/>
          <w:lang w:val="uk-UA"/>
        </w:rPr>
        <w:t xml:space="preserve"> на карті м. Яремче</w:t>
      </w:r>
    </w:p>
    <w:p w:rsidR="00C23B91" w:rsidRPr="00687794" w:rsidRDefault="00C23B91" w:rsidP="00C23B91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23B91" w:rsidRPr="00687794" w:rsidRDefault="00C23B91" w:rsidP="00C23B91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687794">
        <w:rPr>
          <w:rFonts w:ascii="Times New Roman" w:hAnsi="Times New Roman"/>
          <w:sz w:val="28"/>
          <w:szCs w:val="28"/>
          <w:lang w:val="uk-UA"/>
        </w:rPr>
        <w:t xml:space="preserve">Проектований </w:t>
      </w:r>
      <w:proofErr w:type="spellStart"/>
      <w:r w:rsidRPr="00687794">
        <w:rPr>
          <w:rFonts w:ascii="Times New Roman" w:hAnsi="Times New Roman"/>
          <w:sz w:val="28"/>
          <w:szCs w:val="28"/>
          <w:lang w:val="uk-UA"/>
        </w:rPr>
        <w:t>альпготель</w:t>
      </w:r>
      <w:proofErr w:type="spellEnd"/>
      <w:r w:rsidRPr="00687794">
        <w:rPr>
          <w:rFonts w:ascii="Times New Roman" w:hAnsi="Times New Roman"/>
          <w:sz w:val="28"/>
          <w:szCs w:val="28"/>
          <w:lang w:val="uk-UA"/>
        </w:rPr>
        <w:t xml:space="preserve"> буде розташований на згині річки Прут у підніжжі Карпатських гір. До місця проектування </w:t>
      </w:r>
      <w:proofErr w:type="spellStart"/>
      <w:r w:rsidRPr="00687794">
        <w:rPr>
          <w:rFonts w:ascii="Times New Roman" w:hAnsi="Times New Roman"/>
          <w:sz w:val="28"/>
          <w:szCs w:val="28"/>
          <w:lang w:val="uk-UA"/>
        </w:rPr>
        <w:t>альпготелю</w:t>
      </w:r>
      <w:proofErr w:type="spellEnd"/>
      <w:r w:rsidRPr="00687794">
        <w:rPr>
          <w:rFonts w:ascii="Times New Roman" w:hAnsi="Times New Roman"/>
          <w:sz w:val="28"/>
          <w:szCs w:val="28"/>
          <w:lang w:val="uk-UA"/>
        </w:rPr>
        <w:t xml:space="preserve"> можна дістатися з обох берегів річки Прут. З правого боку від вулиці Василя Стефаника, а з лівого боку  берег річки Прут з вулиці Страчених. Від обраного місця будівництва </w:t>
      </w:r>
      <w:proofErr w:type="spellStart"/>
      <w:r w:rsidRPr="00687794">
        <w:rPr>
          <w:rFonts w:ascii="Times New Roman" w:hAnsi="Times New Roman"/>
          <w:sz w:val="28"/>
          <w:szCs w:val="28"/>
          <w:lang w:val="uk-UA"/>
        </w:rPr>
        <w:t>альпготелю</w:t>
      </w:r>
      <w:proofErr w:type="spellEnd"/>
      <w:r w:rsidRPr="00687794">
        <w:rPr>
          <w:rFonts w:ascii="Times New Roman" w:hAnsi="Times New Roman"/>
          <w:sz w:val="28"/>
          <w:szCs w:val="28"/>
          <w:lang w:val="uk-UA"/>
        </w:rPr>
        <w:t xml:space="preserve"> можна дістатися до автостанції Яремче та до Ведмежої гори.</w:t>
      </w:r>
    </w:p>
    <w:p w:rsidR="00C23B91" w:rsidRPr="00687794" w:rsidRDefault="00C23B91" w:rsidP="00C23B91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687794">
        <w:rPr>
          <w:rFonts w:ascii="Times New Roman" w:hAnsi="Times New Roman"/>
          <w:sz w:val="28"/>
          <w:szCs w:val="28"/>
          <w:lang w:val="uk-UA"/>
        </w:rPr>
        <w:t xml:space="preserve">Місце розташування </w:t>
      </w:r>
      <w:proofErr w:type="spellStart"/>
      <w:r w:rsidRPr="00687794">
        <w:rPr>
          <w:rFonts w:ascii="Times New Roman" w:hAnsi="Times New Roman"/>
          <w:sz w:val="28"/>
          <w:szCs w:val="28"/>
          <w:lang w:val="uk-UA"/>
        </w:rPr>
        <w:t>альпготелю</w:t>
      </w:r>
      <w:proofErr w:type="spellEnd"/>
      <w:r w:rsidRPr="00687794">
        <w:rPr>
          <w:rFonts w:ascii="Times New Roman" w:hAnsi="Times New Roman"/>
          <w:sz w:val="28"/>
          <w:szCs w:val="28"/>
          <w:lang w:val="uk-UA"/>
        </w:rPr>
        <w:t xml:space="preserve"> віддалене від міського шуму та натовпу, однак знаходиться неподалік від центру міста Яремче, що дуже зручно, оскільки гості готелю зможуть дістатись в будь-яку частину міста міським транспортом або власним авто. </w:t>
      </w:r>
    </w:p>
    <w:p w:rsidR="00C23B91" w:rsidRPr="00687794" w:rsidRDefault="00C23B91" w:rsidP="00C23B91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687794">
        <w:rPr>
          <w:rFonts w:ascii="Times New Roman" w:hAnsi="Times New Roman"/>
          <w:sz w:val="28"/>
          <w:szCs w:val="28"/>
          <w:lang w:val="uk-UA"/>
        </w:rPr>
        <w:t xml:space="preserve">Для здійснення аналізу конкурентного середовища проектованого </w:t>
      </w:r>
      <w:proofErr w:type="spellStart"/>
      <w:r w:rsidRPr="00687794">
        <w:rPr>
          <w:rFonts w:ascii="Times New Roman" w:hAnsi="Times New Roman"/>
          <w:sz w:val="28"/>
          <w:szCs w:val="28"/>
          <w:lang w:val="uk-UA"/>
        </w:rPr>
        <w:t>альпготелю</w:t>
      </w:r>
      <w:proofErr w:type="spellEnd"/>
      <w:r w:rsidRPr="00687794">
        <w:rPr>
          <w:rFonts w:ascii="Times New Roman" w:hAnsi="Times New Roman"/>
          <w:sz w:val="28"/>
          <w:szCs w:val="28"/>
          <w:lang w:val="uk-UA"/>
        </w:rPr>
        <w:t xml:space="preserve"> у місті Яремче необхідно визначити заклади </w:t>
      </w:r>
      <w:proofErr w:type="spellStart"/>
      <w:r w:rsidRPr="00687794">
        <w:rPr>
          <w:rFonts w:ascii="Times New Roman" w:hAnsi="Times New Roman"/>
          <w:sz w:val="28"/>
          <w:szCs w:val="28"/>
          <w:lang w:val="uk-UA"/>
        </w:rPr>
        <w:t>готельно</w:t>
      </w:r>
      <w:proofErr w:type="spellEnd"/>
      <w:r w:rsidRPr="00687794">
        <w:rPr>
          <w:rFonts w:ascii="Times New Roman" w:hAnsi="Times New Roman"/>
          <w:sz w:val="28"/>
          <w:szCs w:val="28"/>
          <w:lang w:val="uk-UA"/>
        </w:rPr>
        <w:t xml:space="preserve">-ресторанного господарства, які працюють у районі проектування закладу. </w:t>
      </w:r>
    </w:p>
    <w:p w:rsidR="00C23B91" w:rsidRPr="00687794" w:rsidRDefault="00C23B91" w:rsidP="00C23B91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687794">
        <w:rPr>
          <w:rFonts w:ascii="Times New Roman" w:hAnsi="Times New Roman"/>
          <w:sz w:val="28"/>
          <w:szCs w:val="28"/>
          <w:lang w:val="uk-UA"/>
        </w:rPr>
        <w:t>Основні данні щодо готелів-конкурентів представлені в таблиці 1.1.</w:t>
      </w:r>
    </w:p>
    <w:p w:rsidR="00C23B91" w:rsidRPr="00687794" w:rsidRDefault="00C23B91" w:rsidP="00C23B91">
      <w:pPr>
        <w:spacing w:after="0" w:line="240" w:lineRule="auto"/>
        <w:ind w:firstLine="851"/>
        <w:contextualSpacing/>
        <w:jc w:val="center"/>
        <w:rPr>
          <w:rFonts w:ascii="Times New Roman" w:hAnsi="Times New Roman"/>
          <w:sz w:val="28"/>
          <w:szCs w:val="28"/>
          <w:lang w:val="uk-UA"/>
        </w:rPr>
      </w:pPr>
      <w:r w:rsidRPr="00687794">
        <w:rPr>
          <w:rFonts w:ascii="Times New Roman" w:hAnsi="Times New Roman"/>
          <w:i/>
          <w:sz w:val="28"/>
          <w:szCs w:val="28"/>
          <w:lang w:val="uk-UA"/>
        </w:rPr>
        <w:t xml:space="preserve">Таблиця 1.1. </w:t>
      </w:r>
      <w:r w:rsidRPr="00687794">
        <w:rPr>
          <w:rFonts w:ascii="Times New Roman" w:hAnsi="Times New Roman"/>
          <w:b/>
          <w:sz w:val="28"/>
          <w:szCs w:val="28"/>
          <w:lang w:val="uk-UA"/>
        </w:rPr>
        <w:t>Функціональна характеристика підприємств готельного господарства м. Яремче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6"/>
        <w:gridCol w:w="2551"/>
        <w:gridCol w:w="1266"/>
        <w:gridCol w:w="1266"/>
        <w:gridCol w:w="3412"/>
      </w:tblGrid>
      <w:tr w:rsidR="00C23B91" w:rsidRPr="00687794" w:rsidTr="00687794">
        <w:tc>
          <w:tcPr>
            <w:tcW w:w="856" w:type="dxa"/>
            <w:tcMar>
              <w:left w:w="0" w:type="dxa"/>
              <w:right w:w="0" w:type="dxa"/>
            </w:tcMar>
            <w:vAlign w:val="center"/>
          </w:tcPr>
          <w:p w:rsidR="00C23B91" w:rsidRPr="00687794" w:rsidRDefault="00C23B91" w:rsidP="00C23B91">
            <w:pPr>
              <w:spacing w:after="0" w:line="240" w:lineRule="auto"/>
              <w:ind w:left="147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№ п/п</w:t>
            </w:r>
          </w:p>
        </w:tc>
        <w:tc>
          <w:tcPr>
            <w:tcW w:w="2551" w:type="dxa"/>
            <w:tcMar>
              <w:left w:w="0" w:type="dxa"/>
              <w:right w:w="0" w:type="dxa"/>
            </w:tcMar>
            <w:vAlign w:val="center"/>
          </w:tcPr>
          <w:p w:rsidR="00C23B91" w:rsidRPr="00687794" w:rsidRDefault="00C23B91" w:rsidP="00C23B91">
            <w:pPr>
              <w:spacing w:after="0" w:line="240" w:lineRule="auto"/>
              <w:ind w:left="147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Назва закладу, розміщення, категорія (зірко вість), адреса</w:t>
            </w:r>
          </w:p>
        </w:tc>
        <w:tc>
          <w:tcPr>
            <w:tcW w:w="1266" w:type="dxa"/>
            <w:vAlign w:val="center"/>
          </w:tcPr>
          <w:p w:rsidR="00C23B91" w:rsidRPr="00687794" w:rsidRDefault="00C23B91" w:rsidP="00C23B91">
            <w:pPr>
              <w:spacing w:after="0" w:line="240" w:lineRule="auto"/>
              <w:ind w:left="147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Кількість номерів</w:t>
            </w:r>
          </w:p>
        </w:tc>
        <w:tc>
          <w:tcPr>
            <w:tcW w:w="1266" w:type="dxa"/>
            <w:vAlign w:val="center"/>
          </w:tcPr>
          <w:p w:rsidR="00C23B91" w:rsidRPr="00687794" w:rsidRDefault="00C23B91" w:rsidP="00C23B91">
            <w:pPr>
              <w:spacing w:after="0" w:line="240" w:lineRule="auto"/>
              <w:ind w:left="147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Кількість</w:t>
            </w:r>
          </w:p>
          <w:p w:rsidR="00C23B91" w:rsidRPr="00687794" w:rsidRDefault="00C23B91" w:rsidP="00C23B91">
            <w:pPr>
              <w:spacing w:after="0" w:line="240" w:lineRule="auto"/>
              <w:ind w:left="147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місць</w:t>
            </w:r>
          </w:p>
        </w:tc>
        <w:tc>
          <w:tcPr>
            <w:tcW w:w="3412" w:type="dxa"/>
            <w:vAlign w:val="center"/>
          </w:tcPr>
          <w:p w:rsidR="00C23B91" w:rsidRPr="00687794" w:rsidRDefault="00C23B91" w:rsidP="00C23B91">
            <w:pPr>
              <w:spacing w:after="0" w:line="240" w:lineRule="auto"/>
              <w:ind w:left="147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Інфраструктурна характеристика об’єкта</w:t>
            </w:r>
          </w:p>
        </w:tc>
      </w:tr>
      <w:tr w:rsidR="00C23B91" w:rsidRPr="00687794" w:rsidTr="00687794">
        <w:tc>
          <w:tcPr>
            <w:tcW w:w="856" w:type="dxa"/>
            <w:tcMar>
              <w:left w:w="0" w:type="dxa"/>
              <w:right w:w="0" w:type="dxa"/>
            </w:tcMar>
            <w:vAlign w:val="center"/>
          </w:tcPr>
          <w:p w:rsidR="00C23B91" w:rsidRPr="00687794" w:rsidRDefault="00C23B91" w:rsidP="00C23B91">
            <w:pPr>
              <w:spacing w:after="0" w:line="240" w:lineRule="auto"/>
              <w:ind w:left="147"/>
              <w:contextualSpacing/>
              <w:jc w:val="both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1.</w:t>
            </w:r>
          </w:p>
        </w:tc>
        <w:tc>
          <w:tcPr>
            <w:tcW w:w="2551" w:type="dxa"/>
            <w:tcMar>
              <w:left w:w="0" w:type="dxa"/>
              <w:right w:w="0" w:type="dxa"/>
            </w:tcMar>
            <w:vAlign w:val="center"/>
          </w:tcPr>
          <w:p w:rsidR="00C23B91" w:rsidRPr="00687794" w:rsidRDefault="00C23B91" w:rsidP="00C23B91">
            <w:pPr>
              <w:spacing w:after="0" w:line="240" w:lineRule="auto"/>
              <w:ind w:left="147"/>
              <w:contextualSpacing/>
              <w:jc w:val="both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 xml:space="preserve">Готель «Ведмежа гора </w:t>
            </w:r>
            <w:proofErr w:type="spellStart"/>
            <w:r w:rsidRPr="00687794">
              <w:rPr>
                <w:rFonts w:ascii="Times New Roman" w:hAnsi="Times New Roman"/>
                <w:szCs w:val="24"/>
                <w:lang w:val="uk-UA"/>
              </w:rPr>
              <w:t>Resort</w:t>
            </w:r>
            <w:proofErr w:type="spellEnd"/>
            <w:r w:rsidRPr="00687794">
              <w:rPr>
                <w:rFonts w:ascii="Times New Roman" w:hAnsi="Times New Roman"/>
                <w:szCs w:val="24"/>
                <w:lang w:val="uk-UA"/>
              </w:rPr>
              <w:t>»,  4*</w:t>
            </w:r>
          </w:p>
          <w:p w:rsidR="00C23B91" w:rsidRPr="00687794" w:rsidRDefault="00C23B91" w:rsidP="00C23B91">
            <w:pPr>
              <w:spacing w:after="0" w:line="240" w:lineRule="auto"/>
              <w:ind w:left="147"/>
              <w:contextualSpacing/>
              <w:jc w:val="both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вул. Грушевського, 28</w:t>
            </w:r>
          </w:p>
        </w:tc>
        <w:tc>
          <w:tcPr>
            <w:tcW w:w="1266" w:type="dxa"/>
            <w:vAlign w:val="center"/>
          </w:tcPr>
          <w:p w:rsidR="00C23B91" w:rsidRPr="00687794" w:rsidRDefault="00C23B91" w:rsidP="00C23B91">
            <w:pPr>
              <w:spacing w:after="0" w:line="240" w:lineRule="auto"/>
              <w:ind w:left="147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18</w:t>
            </w:r>
          </w:p>
        </w:tc>
        <w:tc>
          <w:tcPr>
            <w:tcW w:w="1266" w:type="dxa"/>
            <w:vAlign w:val="center"/>
          </w:tcPr>
          <w:p w:rsidR="00C23B91" w:rsidRPr="00687794" w:rsidRDefault="00C23B91" w:rsidP="00C23B91">
            <w:pPr>
              <w:spacing w:after="0" w:line="240" w:lineRule="auto"/>
              <w:ind w:left="147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42</w:t>
            </w:r>
          </w:p>
        </w:tc>
        <w:tc>
          <w:tcPr>
            <w:tcW w:w="3412" w:type="dxa"/>
          </w:tcPr>
          <w:p w:rsidR="00C23B91" w:rsidRPr="00687794" w:rsidRDefault="00C23B91" w:rsidP="00C23B91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Конференц-зал, сауна, басейн, масаж, більярдна, дитяча кімната, альтанки, автостоянка з цілодобовою охороною, ресторан української та європейської, харчування на замовлення</w:t>
            </w:r>
          </w:p>
        </w:tc>
      </w:tr>
      <w:tr w:rsidR="00C23B91" w:rsidRPr="00687794" w:rsidTr="00687794">
        <w:tc>
          <w:tcPr>
            <w:tcW w:w="856" w:type="dxa"/>
            <w:tcMar>
              <w:left w:w="0" w:type="dxa"/>
              <w:right w:w="0" w:type="dxa"/>
            </w:tcMar>
            <w:vAlign w:val="center"/>
          </w:tcPr>
          <w:p w:rsidR="00C23B91" w:rsidRPr="00687794" w:rsidRDefault="00C23B91" w:rsidP="00C23B91">
            <w:pPr>
              <w:spacing w:after="0" w:line="240" w:lineRule="auto"/>
              <w:ind w:left="147"/>
              <w:contextualSpacing/>
              <w:jc w:val="both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2.</w:t>
            </w:r>
          </w:p>
        </w:tc>
        <w:tc>
          <w:tcPr>
            <w:tcW w:w="2551" w:type="dxa"/>
            <w:tcMar>
              <w:left w:w="0" w:type="dxa"/>
              <w:right w:w="0" w:type="dxa"/>
            </w:tcMar>
            <w:vAlign w:val="center"/>
          </w:tcPr>
          <w:p w:rsidR="00C23B91" w:rsidRPr="00687794" w:rsidRDefault="00C23B91" w:rsidP="00C23B91">
            <w:pPr>
              <w:spacing w:after="0" w:line="240" w:lineRule="auto"/>
              <w:ind w:left="147"/>
              <w:contextualSpacing/>
              <w:jc w:val="both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Готель «Шале Монблан», 4*</w:t>
            </w:r>
          </w:p>
          <w:p w:rsidR="00C23B91" w:rsidRPr="00687794" w:rsidRDefault="00C23B91" w:rsidP="00C23B91">
            <w:pPr>
              <w:spacing w:after="0" w:line="240" w:lineRule="auto"/>
              <w:ind w:left="147"/>
              <w:contextualSpacing/>
              <w:jc w:val="both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 xml:space="preserve">вул. </w:t>
            </w:r>
            <w:proofErr w:type="spellStart"/>
            <w:r w:rsidRPr="00687794">
              <w:rPr>
                <w:rFonts w:ascii="Times New Roman" w:hAnsi="Times New Roman"/>
                <w:szCs w:val="24"/>
                <w:lang w:val="uk-UA"/>
              </w:rPr>
              <w:t>Фельковича</w:t>
            </w:r>
            <w:proofErr w:type="spellEnd"/>
            <w:r w:rsidRPr="00687794">
              <w:rPr>
                <w:rFonts w:ascii="Times New Roman" w:hAnsi="Times New Roman"/>
                <w:szCs w:val="24"/>
                <w:lang w:val="uk-UA"/>
              </w:rPr>
              <w:t xml:space="preserve"> 15/1</w:t>
            </w:r>
          </w:p>
        </w:tc>
        <w:tc>
          <w:tcPr>
            <w:tcW w:w="1266" w:type="dxa"/>
            <w:vAlign w:val="center"/>
          </w:tcPr>
          <w:p w:rsidR="00C23B91" w:rsidRPr="00687794" w:rsidRDefault="00C23B91" w:rsidP="00C23B91">
            <w:pPr>
              <w:spacing w:after="0" w:line="240" w:lineRule="auto"/>
              <w:ind w:left="147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14</w:t>
            </w:r>
          </w:p>
        </w:tc>
        <w:tc>
          <w:tcPr>
            <w:tcW w:w="1266" w:type="dxa"/>
            <w:vAlign w:val="center"/>
          </w:tcPr>
          <w:p w:rsidR="00C23B91" w:rsidRPr="00687794" w:rsidRDefault="00C23B91" w:rsidP="00C23B91">
            <w:pPr>
              <w:spacing w:after="0" w:line="240" w:lineRule="auto"/>
              <w:ind w:left="147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26</w:t>
            </w:r>
          </w:p>
        </w:tc>
        <w:tc>
          <w:tcPr>
            <w:tcW w:w="3412" w:type="dxa"/>
          </w:tcPr>
          <w:p w:rsidR="00C23B91" w:rsidRPr="00687794" w:rsidRDefault="00C23B91" w:rsidP="00C23B91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Конференц зал, дитячий майданчик, дитяча кімната,  автостоянка, обслуговування на замовлення, транспортні послуги, екскурсійні послуги, ресторан європейської кухні</w:t>
            </w:r>
          </w:p>
        </w:tc>
      </w:tr>
      <w:tr w:rsidR="00C23B91" w:rsidRPr="00687794" w:rsidTr="00687794">
        <w:tc>
          <w:tcPr>
            <w:tcW w:w="856" w:type="dxa"/>
            <w:tcMar>
              <w:left w:w="0" w:type="dxa"/>
              <w:right w:w="0" w:type="dxa"/>
            </w:tcMar>
            <w:vAlign w:val="center"/>
          </w:tcPr>
          <w:p w:rsidR="00C23B91" w:rsidRPr="00687794" w:rsidRDefault="00C23B91" w:rsidP="00C23B91">
            <w:pPr>
              <w:spacing w:after="0" w:line="240" w:lineRule="auto"/>
              <w:ind w:left="147"/>
              <w:contextualSpacing/>
              <w:jc w:val="both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lastRenderedPageBreak/>
              <w:t>3.</w:t>
            </w:r>
          </w:p>
        </w:tc>
        <w:tc>
          <w:tcPr>
            <w:tcW w:w="2551" w:type="dxa"/>
            <w:tcMar>
              <w:left w:w="0" w:type="dxa"/>
              <w:right w:w="0" w:type="dxa"/>
            </w:tcMar>
            <w:vAlign w:val="center"/>
          </w:tcPr>
          <w:p w:rsidR="00C23B91" w:rsidRPr="00687794" w:rsidRDefault="00C23B91" w:rsidP="00C23B91">
            <w:pPr>
              <w:spacing w:after="0" w:line="240" w:lineRule="auto"/>
              <w:ind w:left="147"/>
              <w:contextualSpacing/>
              <w:jc w:val="both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Готель «</w:t>
            </w:r>
            <w:proofErr w:type="spellStart"/>
            <w:r w:rsidRPr="00687794">
              <w:rPr>
                <w:rFonts w:ascii="Times New Roman" w:hAnsi="Times New Roman"/>
                <w:szCs w:val="24"/>
                <w:lang w:val="uk-UA"/>
              </w:rPr>
              <w:t>Romantik</w:t>
            </w:r>
            <w:proofErr w:type="spellEnd"/>
            <w:r w:rsidRPr="00687794">
              <w:rPr>
                <w:rFonts w:ascii="Times New Roman" w:hAnsi="Times New Roman"/>
                <w:szCs w:val="24"/>
                <w:lang w:val="uk-UA"/>
              </w:rPr>
              <w:t xml:space="preserve"> SPA </w:t>
            </w:r>
            <w:proofErr w:type="spellStart"/>
            <w:r w:rsidRPr="00687794">
              <w:rPr>
                <w:rFonts w:ascii="Times New Roman" w:hAnsi="Times New Roman"/>
                <w:szCs w:val="24"/>
                <w:lang w:val="uk-UA"/>
              </w:rPr>
              <w:t>Hotel</w:t>
            </w:r>
            <w:proofErr w:type="spellEnd"/>
            <w:r w:rsidRPr="00687794">
              <w:rPr>
                <w:rFonts w:ascii="Times New Roman" w:hAnsi="Times New Roman"/>
                <w:szCs w:val="24"/>
                <w:lang w:val="uk-UA"/>
              </w:rPr>
              <w:t xml:space="preserve">», 5* </w:t>
            </w:r>
          </w:p>
          <w:p w:rsidR="00C23B91" w:rsidRPr="00687794" w:rsidRDefault="00C23B91" w:rsidP="00C23B91">
            <w:pPr>
              <w:spacing w:after="0" w:line="240" w:lineRule="auto"/>
              <w:ind w:left="147"/>
              <w:contextualSpacing/>
              <w:jc w:val="both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вул. Свободи 363/32</w:t>
            </w:r>
          </w:p>
        </w:tc>
        <w:tc>
          <w:tcPr>
            <w:tcW w:w="1266" w:type="dxa"/>
            <w:vAlign w:val="center"/>
          </w:tcPr>
          <w:p w:rsidR="00C23B91" w:rsidRPr="00687794" w:rsidRDefault="00C23B91" w:rsidP="00C23B91">
            <w:pPr>
              <w:spacing w:after="0" w:line="240" w:lineRule="auto"/>
              <w:ind w:left="147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97</w:t>
            </w:r>
          </w:p>
        </w:tc>
        <w:tc>
          <w:tcPr>
            <w:tcW w:w="1266" w:type="dxa"/>
            <w:vAlign w:val="center"/>
          </w:tcPr>
          <w:p w:rsidR="00C23B91" w:rsidRPr="00687794" w:rsidRDefault="00C23B91" w:rsidP="00C23B91">
            <w:pPr>
              <w:spacing w:after="0" w:line="240" w:lineRule="auto"/>
              <w:ind w:left="147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210</w:t>
            </w:r>
          </w:p>
        </w:tc>
        <w:tc>
          <w:tcPr>
            <w:tcW w:w="3412" w:type="dxa"/>
          </w:tcPr>
          <w:p w:rsidR="00C23B91" w:rsidRPr="00687794" w:rsidRDefault="00C23B91" w:rsidP="00C23B91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Конференц-зал, ресторан європейської та італійської кухні, паб, салон краси, SPA-зона, фітнес-центр, більярдна зала, екскурсійні послуги, гало терапія, автостоянка, тенісний корт</w:t>
            </w:r>
          </w:p>
        </w:tc>
      </w:tr>
      <w:tr w:rsidR="00C23B91" w:rsidRPr="00687794" w:rsidTr="00687794">
        <w:tc>
          <w:tcPr>
            <w:tcW w:w="856" w:type="dxa"/>
            <w:tcMar>
              <w:left w:w="0" w:type="dxa"/>
              <w:right w:w="0" w:type="dxa"/>
            </w:tcMar>
            <w:vAlign w:val="center"/>
          </w:tcPr>
          <w:p w:rsidR="00C23B91" w:rsidRPr="00687794" w:rsidRDefault="00C23B91" w:rsidP="00C23B91">
            <w:pPr>
              <w:spacing w:after="0" w:line="240" w:lineRule="auto"/>
              <w:ind w:left="147"/>
              <w:contextualSpacing/>
              <w:jc w:val="both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4.</w:t>
            </w:r>
          </w:p>
        </w:tc>
        <w:tc>
          <w:tcPr>
            <w:tcW w:w="2551" w:type="dxa"/>
            <w:tcMar>
              <w:left w:w="0" w:type="dxa"/>
              <w:right w:w="0" w:type="dxa"/>
            </w:tcMar>
            <w:vAlign w:val="center"/>
          </w:tcPr>
          <w:p w:rsidR="00C23B91" w:rsidRPr="00687794" w:rsidRDefault="00C23B91" w:rsidP="00C23B91">
            <w:pPr>
              <w:spacing w:after="0" w:line="240" w:lineRule="auto"/>
              <w:ind w:left="147"/>
              <w:contextualSpacing/>
              <w:jc w:val="both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Готель «</w:t>
            </w:r>
            <w:proofErr w:type="spellStart"/>
            <w:r w:rsidRPr="00687794">
              <w:rPr>
                <w:rFonts w:ascii="Times New Roman" w:hAnsi="Times New Roman"/>
                <w:szCs w:val="24"/>
                <w:lang w:val="uk-UA"/>
              </w:rPr>
              <w:t>Welland</w:t>
            </w:r>
            <w:proofErr w:type="spellEnd"/>
            <w:r w:rsidRPr="00687794">
              <w:rPr>
                <w:rFonts w:ascii="Times New Roman" w:hAnsi="Times New Roman"/>
                <w:szCs w:val="24"/>
                <w:lang w:val="uk-UA"/>
              </w:rPr>
              <w:t xml:space="preserve"> - </w:t>
            </w:r>
            <w:proofErr w:type="spellStart"/>
            <w:r w:rsidRPr="00687794">
              <w:rPr>
                <w:rFonts w:ascii="Times New Roman" w:hAnsi="Times New Roman"/>
                <w:szCs w:val="24"/>
                <w:lang w:val="uk-UA"/>
              </w:rPr>
              <w:t>Yaremche</w:t>
            </w:r>
            <w:proofErr w:type="spellEnd"/>
            <w:r w:rsidRPr="00687794">
              <w:rPr>
                <w:rFonts w:ascii="Times New Roman" w:hAnsi="Times New Roman"/>
                <w:szCs w:val="24"/>
                <w:lang w:val="uk-UA"/>
              </w:rPr>
              <w:t xml:space="preserve">», 4* </w:t>
            </w:r>
          </w:p>
          <w:p w:rsidR="00C23B91" w:rsidRPr="00687794" w:rsidRDefault="00C23B91" w:rsidP="00C23B91">
            <w:pPr>
              <w:spacing w:after="0" w:line="240" w:lineRule="auto"/>
              <w:ind w:left="147"/>
              <w:contextualSpacing/>
              <w:jc w:val="both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вул. Івана Франка 14/1а</w:t>
            </w:r>
          </w:p>
        </w:tc>
        <w:tc>
          <w:tcPr>
            <w:tcW w:w="1266" w:type="dxa"/>
            <w:vAlign w:val="center"/>
          </w:tcPr>
          <w:p w:rsidR="00C23B91" w:rsidRPr="00687794" w:rsidRDefault="00C23B91" w:rsidP="00C23B91">
            <w:pPr>
              <w:spacing w:after="0" w:line="240" w:lineRule="auto"/>
              <w:ind w:left="147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20</w:t>
            </w:r>
          </w:p>
        </w:tc>
        <w:tc>
          <w:tcPr>
            <w:tcW w:w="1266" w:type="dxa"/>
            <w:vAlign w:val="center"/>
          </w:tcPr>
          <w:p w:rsidR="00C23B91" w:rsidRPr="00687794" w:rsidRDefault="00C23B91" w:rsidP="00C23B91">
            <w:pPr>
              <w:spacing w:after="0" w:line="240" w:lineRule="auto"/>
              <w:ind w:left="147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44</w:t>
            </w:r>
          </w:p>
        </w:tc>
        <w:tc>
          <w:tcPr>
            <w:tcW w:w="3412" w:type="dxa"/>
            <w:shd w:val="clear" w:color="auto" w:fill="FFFFFF"/>
          </w:tcPr>
          <w:p w:rsidR="00C23B91" w:rsidRPr="00687794" w:rsidRDefault="00C23B91" w:rsidP="00C23B91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 xml:space="preserve">Конференц-зал, басейн, бар, </w:t>
            </w:r>
            <w:r w:rsidRPr="00687794">
              <w:rPr>
                <w:rFonts w:ascii="Times New Roman" w:hAnsi="Times New Roman"/>
                <w:szCs w:val="24"/>
                <w:shd w:val="clear" w:color="auto" w:fill="FFFFFF"/>
                <w:lang w:val="uk-UA"/>
              </w:rPr>
              <w:t xml:space="preserve">ресторан європейської та української кухні, сауна, баня, чани, дитяча кімната, організація </w:t>
            </w:r>
            <w:proofErr w:type="spellStart"/>
            <w:r w:rsidRPr="00687794">
              <w:rPr>
                <w:rFonts w:ascii="Times New Roman" w:hAnsi="Times New Roman"/>
                <w:szCs w:val="24"/>
                <w:shd w:val="clear" w:color="auto" w:fill="FFFFFF"/>
                <w:lang w:val="uk-UA"/>
              </w:rPr>
              <w:t>корпоративів</w:t>
            </w:r>
            <w:proofErr w:type="spellEnd"/>
            <w:r w:rsidRPr="00687794">
              <w:rPr>
                <w:rFonts w:ascii="Times New Roman" w:hAnsi="Times New Roman"/>
                <w:szCs w:val="24"/>
                <w:shd w:val="clear" w:color="auto" w:fill="FFFFFF"/>
                <w:lang w:val="uk-UA"/>
              </w:rPr>
              <w:t>, автостоянка з цілодобовою охороною, екскурсійні послуги</w:t>
            </w:r>
          </w:p>
        </w:tc>
      </w:tr>
    </w:tbl>
    <w:p w:rsidR="00C23B91" w:rsidRPr="00687794" w:rsidRDefault="00C23B91" w:rsidP="00C23B91">
      <w:pPr>
        <w:spacing w:after="0"/>
        <w:ind w:firstLine="720"/>
        <w:contextualSpacing/>
        <w:jc w:val="both"/>
        <w:rPr>
          <w:rFonts w:ascii="Times New Roman" w:hAnsi="Times New Roman"/>
          <w:position w:val="6"/>
          <w:sz w:val="28"/>
          <w:szCs w:val="28"/>
          <w:lang w:val="uk-UA"/>
        </w:rPr>
      </w:pPr>
      <w:r w:rsidRPr="00687794">
        <w:rPr>
          <w:rFonts w:ascii="Times New Roman" w:hAnsi="Times New Roman"/>
          <w:position w:val="6"/>
          <w:sz w:val="28"/>
          <w:szCs w:val="28"/>
          <w:lang w:val="uk-UA"/>
        </w:rPr>
        <w:t xml:space="preserve">Всі готелі в місті Яремче туристичного призначення. Всі вони розташовані поруч з річкою Прут та в дислокації проектування </w:t>
      </w:r>
      <w:proofErr w:type="spellStart"/>
      <w:r w:rsidRPr="00687794">
        <w:rPr>
          <w:rFonts w:ascii="Times New Roman" w:hAnsi="Times New Roman"/>
          <w:position w:val="6"/>
          <w:sz w:val="28"/>
          <w:szCs w:val="28"/>
          <w:lang w:val="uk-UA"/>
        </w:rPr>
        <w:t>альпготелю</w:t>
      </w:r>
      <w:proofErr w:type="spellEnd"/>
      <w:r w:rsidRPr="00687794">
        <w:rPr>
          <w:rFonts w:ascii="Times New Roman" w:hAnsi="Times New Roman"/>
          <w:position w:val="6"/>
          <w:sz w:val="28"/>
          <w:szCs w:val="28"/>
          <w:lang w:val="uk-UA"/>
        </w:rPr>
        <w:t xml:space="preserve">, отже вони будуть його прямими конкурентами. Всі готелі розташовані в доступних місцях та до них можна дістатися як на власному так і </w:t>
      </w:r>
      <w:r w:rsidR="00687794">
        <w:rPr>
          <w:rFonts w:ascii="Times New Roman" w:hAnsi="Times New Roman"/>
          <w:position w:val="6"/>
          <w:sz w:val="28"/>
          <w:szCs w:val="28"/>
          <w:lang w:val="uk-UA"/>
        </w:rPr>
        <w:t>на міському транспорті</w:t>
      </w:r>
      <w:r w:rsidRPr="00687794">
        <w:rPr>
          <w:rFonts w:ascii="Times New Roman" w:hAnsi="Times New Roman"/>
          <w:position w:val="6"/>
          <w:sz w:val="28"/>
          <w:szCs w:val="28"/>
          <w:lang w:val="uk-UA"/>
        </w:rPr>
        <w:t>.</w:t>
      </w:r>
    </w:p>
    <w:p w:rsidR="00C23B91" w:rsidRPr="00687794" w:rsidRDefault="00C23B91" w:rsidP="00C23B91">
      <w:pPr>
        <w:spacing w:after="0"/>
        <w:ind w:firstLine="720"/>
        <w:contextualSpacing/>
        <w:jc w:val="both"/>
        <w:rPr>
          <w:rFonts w:ascii="Times New Roman" w:hAnsi="Times New Roman"/>
          <w:position w:val="6"/>
          <w:sz w:val="28"/>
          <w:szCs w:val="28"/>
          <w:lang w:val="uk-UA"/>
        </w:rPr>
      </w:pPr>
      <w:r w:rsidRPr="00687794">
        <w:rPr>
          <w:rFonts w:ascii="Times New Roman" w:hAnsi="Times New Roman"/>
          <w:position w:val="6"/>
          <w:sz w:val="28"/>
          <w:szCs w:val="28"/>
          <w:lang w:val="uk-UA"/>
        </w:rPr>
        <w:t>Експертним шляхом було проаналізовано якісні  характеристики готелів-конкурентів за 10 бальною шкалою і подані у вигляді</w:t>
      </w:r>
      <w:r w:rsidRPr="00687794">
        <w:rPr>
          <w:rFonts w:ascii="Times New Roman" w:hAnsi="Times New Roman"/>
          <w:color w:val="FF0000"/>
          <w:position w:val="6"/>
          <w:sz w:val="28"/>
          <w:szCs w:val="28"/>
          <w:lang w:val="uk-UA"/>
        </w:rPr>
        <w:t xml:space="preserve"> </w:t>
      </w:r>
      <w:r w:rsidRPr="00687794">
        <w:rPr>
          <w:rFonts w:ascii="Times New Roman" w:hAnsi="Times New Roman"/>
          <w:position w:val="6"/>
          <w:sz w:val="28"/>
          <w:szCs w:val="28"/>
          <w:lang w:val="uk-UA"/>
        </w:rPr>
        <w:t>таблиці 1.2.</w:t>
      </w:r>
    </w:p>
    <w:p w:rsidR="00C23B91" w:rsidRPr="00687794" w:rsidRDefault="00C23B91" w:rsidP="00C23B91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687794">
        <w:rPr>
          <w:rFonts w:ascii="Times New Roman" w:hAnsi="Times New Roman"/>
          <w:i/>
          <w:sz w:val="28"/>
          <w:szCs w:val="28"/>
          <w:lang w:val="uk-UA"/>
        </w:rPr>
        <w:t>Таблиця 1.2.</w:t>
      </w:r>
      <w:r w:rsidRPr="0068779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87794">
        <w:rPr>
          <w:rFonts w:ascii="Times New Roman" w:hAnsi="Times New Roman"/>
          <w:b/>
          <w:sz w:val="28"/>
          <w:szCs w:val="28"/>
          <w:lang w:val="uk-UA"/>
        </w:rPr>
        <w:t>Результати оцінки конкурентів готелю, що проектується</w:t>
      </w:r>
    </w:p>
    <w:tbl>
      <w:tblPr>
        <w:tblW w:w="9259" w:type="dxa"/>
        <w:tblInd w:w="103" w:type="dxa"/>
        <w:tblLayout w:type="fixed"/>
        <w:tblLook w:val="0000" w:firstRow="0" w:lastRow="0" w:firstColumn="0" w:lastColumn="0" w:noHBand="0" w:noVBand="0"/>
      </w:tblPr>
      <w:tblGrid>
        <w:gridCol w:w="707"/>
        <w:gridCol w:w="2871"/>
        <w:gridCol w:w="1420"/>
        <w:gridCol w:w="1420"/>
        <w:gridCol w:w="1420"/>
        <w:gridCol w:w="1421"/>
      </w:tblGrid>
      <w:tr w:rsidR="00C23B91" w:rsidRPr="00687794" w:rsidTr="00C23B91">
        <w:trPr>
          <w:cantSplit/>
          <w:trHeight w:val="255"/>
        </w:trPr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eastAsia="Symbol" w:hAnsi="Times New Roman"/>
                <w:szCs w:val="24"/>
                <w:lang w:val="uk-UA"/>
              </w:rPr>
            </w:pPr>
            <w:r w:rsidRPr="00687794">
              <w:rPr>
                <w:rFonts w:ascii="Times New Roman" w:eastAsia="Symbol" w:hAnsi="Times New Roman"/>
                <w:szCs w:val="24"/>
                <w:lang w:val="uk-UA"/>
              </w:rPr>
              <w:t>№ п/п</w:t>
            </w:r>
          </w:p>
        </w:tc>
        <w:tc>
          <w:tcPr>
            <w:tcW w:w="28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eastAsia="Symbol" w:hAnsi="Times New Roman"/>
                <w:szCs w:val="24"/>
                <w:lang w:val="uk-UA"/>
              </w:rPr>
            </w:pPr>
            <w:r w:rsidRPr="00687794">
              <w:rPr>
                <w:rFonts w:ascii="Times New Roman" w:eastAsia="Symbol" w:hAnsi="Times New Roman"/>
                <w:szCs w:val="24"/>
                <w:lang w:val="uk-UA"/>
              </w:rPr>
              <w:t>Критерії оцінки</w:t>
            </w:r>
          </w:p>
        </w:tc>
        <w:tc>
          <w:tcPr>
            <w:tcW w:w="56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Назва  готелю</w:t>
            </w:r>
          </w:p>
        </w:tc>
      </w:tr>
      <w:tr w:rsidR="00C23B91" w:rsidRPr="00687794" w:rsidTr="00C23B91">
        <w:trPr>
          <w:cantSplit/>
          <w:trHeight w:val="255"/>
        </w:trPr>
        <w:tc>
          <w:tcPr>
            <w:tcW w:w="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eastAsia="Symbol" w:hAnsi="Times New Roman"/>
                <w:szCs w:val="24"/>
                <w:lang w:val="uk-UA"/>
              </w:rPr>
            </w:pPr>
          </w:p>
        </w:tc>
        <w:tc>
          <w:tcPr>
            <w:tcW w:w="28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eastAsia="Symbol" w:hAnsi="Times New Roman"/>
                <w:szCs w:val="24"/>
                <w:lang w:val="uk-UA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3B91" w:rsidRPr="00687794" w:rsidRDefault="00C23B91" w:rsidP="00C23B91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 xml:space="preserve">Готель «Ведмежа гора </w:t>
            </w:r>
            <w:proofErr w:type="spellStart"/>
            <w:r w:rsidRPr="00687794">
              <w:rPr>
                <w:rFonts w:ascii="Times New Roman" w:hAnsi="Times New Roman"/>
                <w:szCs w:val="24"/>
                <w:lang w:val="uk-UA"/>
              </w:rPr>
              <w:t>Resort</w:t>
            </w:r>
            <w:proofErr w:type="spellEnd"/>
            <w:r w:rsidRPr="00687794">
              <w:rPr>
                <w:rFonts w:ascii="Times New Roman" w:hAnsi="Times New Roman"/>
                <w:szCs w:val="24"/>
                <w:lang w:val="uk-UA"/>
              </w:rPr>
              <w:t>»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3B91" w:rsidRPr="00687794" w:rsidRDefault="00C23B91" w:rsidP="00C23B91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Готель «Шале Монблан»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3B91" w:rsidRPr="00687794" w:rsidRDefault="00C23B91" w:rsidP="00C23B91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Готель «</w:t>
            </w:r>
            <w:proofErr w:type="spellStart"/>
            <w:r w:rsidRPr="00687794">
              <w:rPr>
                <w:rFonts w:ascii="Times New Roman" w:hAnsi="Times New Roman"/>
                <w:szCs w:val="24"/>
                <w:lang w:val="uk-UA"/>
              </w:rPr>
              <w:t>Romantik</w:t>
            </w:r>
            <w:proofErr w:type="spellEnd"/>
            <w:r w:rsidRPr="00687794">
              <w:rPr>
                <w:rFonts w:ascii="Times New Roman" w:hAnsi="Times New Roman"/>
                <w:szCs w:val="24"/>
                <w:lang w:val="uk-UA"/>
              </w:rPr>
              <w:t xml:space="preserve"> SPA </w:t>
            </w:r>
            <w:proofErr w:type="spellStart"/>
            <w:r w:rsidRPr="00687794">
              <w:rPr>
                <w:rFonts w:ascii="Times New Roman" w:hAnsi="Times New Roman"/>
                <w:szCs w:val="24"/>
                <w:lang w:val="uk-UA"/>
              </w:rPr>
              <w:t>Hotel</w:t>
            </w:r>
            <w:proofErr w:type="spellEnd"/>
            <w:r w:rsidRPr="00687794">
              <w:rPr>
                <w:rFonts w:ascii="Times New Roman" w:hAnsi="Times New Roman"/>
                <w:szCs w:val="24"/>
                <w:lang w:val="uk-UA"/>
              </w:rPr>
              <w:t>»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3B91" w:rsidRPr="00687794" w:rsidRDefault="00C23B91" w:rsidP="00C23B91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Готель «</w:t>
            </w:r>
            <w:proofErr w:type="spellStart"/>
            <w:r w:rsidRPr="00687794">
              <w:rPr>
                <w:rFonts w:ascii="Times New Roman" w:hAnsi="Times New Roman"/>
                <w:szCs w:val="24"/>
                <w:lang w:val="uk-UA"/>
              </w:rPr>
              <w:t>Welland</w:t>
            </w:r>
            <w:proofErr w:type="spellEnd"/>
            <w:r w:rsidRPr="00687794">
              <w:rPr>
                <w:rFonts w:ascii="Times New Roman" w:hAnsi="Times New Roman"/>
                <w:szCs w:val="24"/>
                <w:lang w:val="uk-UA"/>
              </w:rPr>
              <w:t xml:space="preserve"> - </w:t>
            </w:r>
            <w:proofErr w:type="spellStart"/>
            <w:r w:rsidRPr="00687794">
              <w:rPr>
                <w:rFonts w:ascii="Times New Roman" w:hAnsi="Times New Roman"/>
                <w:szCs w:val="24"/>
                <w:lang w:val="uk-UA"/>
              </w:rPr>
              <w:t>Yaremche</w:t>
            </w:r>
            <w:proofErr w:type="spellEnd"/>
            <w:r w:rsidRPr="00687794">
              <w:rPr>
                <w:rFonts w:ascii="Times New Roman" w:hAnsi="Times New Roman"/>
                <w:szCs w:val="24"/>
                <w:lang w:val="uk-UA"/>
              </w:rPr>
              <w:t>»</w:t>
            </w:r>
          </w:p>
        </w:tc>
      </w:tr>
      <w:tr w:rsidR="00C23B91" w:rsidRPr="00687794" w:rsidTr="00C23B91">
        <w:trPr>
          <w:cantSplit/>
          <w:trHeight w:val="255"/>
        </w:trPr>
        <w:tc>
          <w:tcPr>
            <w:tcW w:w="7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eastAsia="Symbol" w:hAnsi="Times New Roman"/>
                <w:szCs w:val="24"/>
                <w:lang w:val="uk-UA"/>
              </w:rPr>
            </w:pPr>
            <w:r w:rsidRPr="00687794">
              <w:rPr>
                <w:rFonts w:ascii="Times New Roman" w:eastAsia="Symbol" w:hAnsi="Times New Roman"/>
                <w:szCs w:val="24"/>
                <w:lang w:val="uk-UA"/>
              </w:rPr>
              <w:t>1</w:t>
            </w:r>
          </w:p>
        </w:tc>
        <w:tc>
          <w:tcPr>
            <w:tcW w:w="2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eastAsia="Symbol" w:hAnsi="Times New Roman"/>
                <w:szCs w:val="24"/>
                <w:lang w:val="uk-UA"/>
              </w:rPr>
            </w:pPr>
            <w:r w:rsidRPr="00687794">
              <w:rPr>
                <w:rFonts w:ascii="Times New Roman" w:eastAsia="Symbol" w:hAnsi="Times New Roman"/>
                <w:szCs w:val="24"/>
                <w:lang w:val="uk-UA"/>
              </w:rPr>
              <w:t>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6</w:t>
            </w:r>
          </w:p>
        </w:tc>
      </w:tr>
      <w:tr w:rsidR="00C23B91" w:rsidRPr="00687794" w:rsidTr="00C23B91">
        <w:trPr>
          <w:trHeight w:val="255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eastAsia="Symbol" w:hAnsi="Times New Roman"/>
                <w:szCs w:val="24"/>
                <w:lang w:val="uk-UA"/>
              </w:rPr>
            </w:pPr>
            <w:r w:rsidRPr="00687794">
              <w:rPr>
                <w:rFonts w:ascii="Times New Roman" w:eastAsia="Symbol" w:hAnsi="Times New Roman"/>
                <w:szCs w:val="24"/>
                <w:lang w:val="uk-UA"/>
              </w:rPr>
              <w:t>1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eastAsia="Symbol" w:hAnsi="Times New Roman"/>
                <w:szCs w:val="24"/>
                <w:lang w:val="uk-UA"/>
              </w:rPr>
              <w:t>Місце розташування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10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9</w:t>
            </w:r>
          </w:p>
        </w:tc>
      </w:tr>
      <w:tr w:rsidR="00C23B91" w:rsidRPr="00687794" w:rsidTr="00C23B91">
        <w:trPr>
          <w:trHeight w:val="255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eastAsia="Symbol" w:hAnsi="Times New Roman"/>
                <w:szCs w:val="24"/>
                <w:lang w:val="uk-UA"/>
              </w:rPr>
            </w:pPr>
            <w:r w:rsidRPr="00687794">
              <w:rPr>
                <w:rFonts w:ascii="Times New Roman" w:eastAsia="Symbol" w:hAnsi="Times New Roman"/>
                <w:szCs w:val="24"/>
                <w:lang w:val="uk-UA"/>
              </w:rPr>
              <w:t>2</w:t>
            </w:r>
          </w:p>
        </w:tc>
        <w:tc>
          <w:tcPr>
            <w:tcW w:w="2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eastAsia="Symbol" w:hAnsi="Times New Roman"/>
                <w:szCs w:val="24"/>
                <w:lang w:val="uk-UA"/>
              </w:rPr>
              <w:t xml:space="preserve">Транспортне обслуговування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9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7</w:t>
            </w:r>
          </w:p>
        </w:tc>
      </w:tr>
      <w:tr w:rsidR="00C23B91" w:rsidRPr="00687794" w:rsidTr="00C23B91">
        <w:trPr>
          <w:trHeight w:val="255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eastAsia="Symbol" w:hAnsi="Times New Roman"/>
                <w:szCs w:val="24"/>
                <w:lang w:val="uk-UA"/>
              </w:rPr>
            </w:pPr>
            <w:r w:rsidRPr="00687794">
              <w:rPr>
                <w:rFonts w:ascii="Times New Roman" w:eastAsia="Symbol" w:hAnsi="Times New Roman"/>
                <w:szCs w:val="24"/>
                <w:lang w:val="uk-UA"/>
              </w:rPr>
              <w:t>3</w:t>
            </w:r>
          </w:p>
        </w:tc>
        <w:tc>
          <w:tcPr>
            <w:tcW w:w="2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eastAsia="Symbol" w:hAnsi="Times New Roman"/>
                <w:szCs w:val="24"/>
                <w:lang w:val="uk-UA"/>
              </w:rPr>
              <w:t>Екстер’єр та інтер’єр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10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8</w:t>
            </w:r>
          </w:p>
        </w:tc>
      </w:tr>
      <w:tr w:rsidR="00C23B91" w:rsidRPr="00687794" w:rsidTr="00C23B91">
        <w:trPr>
          <w:trHeight w:val="255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eastAsia="Symbol" w:hAnsi="Times New Roman"/>
                <w:szCs w:val="24"/>
                <w:lang w:val="uk-UA"/>
              </w:rPr>
            </w:pPr>
            <w:r w:rsidRPr="00687794">
              <w:rPr>
                <w:rFonts w:ascii="Times New Roman" w:eastAsia="Symbol" w:hAnsi="Times New Roman"/>
                <w:szCs w:val="24"/>
                <w:lang w:val="uk-UA"/>
              </w:rPr>
              <w:t>4</w:t>
            </w:r>
          </w:p>
        </w:tc>
        <w:tc>
          <w:tcPr>
            <w:tcW w:w="2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eastAsia="Symbol" w:hAnsi="Times New Roman"/>
                <w:szCs w:val="24"/>
                <w:lang w:val="uk-UA"/>
              </w:rPr>
              <w:t>Зручність планування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10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10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10</w:t>
            </w:r>
          </w:p>
        </w:tc>
      </w:tr>
      <w:tr w:rsidR="00C23B91" w:rsidRPr="00687794" w:rsidTr="00C23B91">
        <w:trPr>
          <w:trHeight w:val="255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eastAsia="Symbol" w:hAnsi="Times New Roman"/>
                <w:szCs w:val="24"/>
                <w:lang w:val="uk-UA"/>
              </w:rPr>
            </w:pPr>
            <w:r w:rsidRPr="00687794">
              <w:rPr>
                <w:rFonts w:ascii="Times New Roman" w:eastAsia="Symbol" w:hAnsi="Times New Roman"/>
                <w:szCs w:val="24"/>
                <w:lang w:val="uk-UA"/>
              </w:rPr>
              <w:t>5</w:t>
            </w:r>
          </w:p>
        </w:tc>
        <w:tc>
          <w:tcPr>
            <w:tcW w:w="2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eastAsia="Symbol" w:hAnsi="Times New Roman"/>
                <w:szCs w:val="24"/>
                <w:lang w:val="uk-UA"/>
              </w:rPr>
              <w:t xml:space="preserve">Оцінка </w:t>
            </w:r>
            <w:proofErr w:type="spellStart"/>
            <w:r w:rsidRPr="00687794">
              <w:rPr>
                <w:rFonts w:ascii="Times New Roman" w:eastAsia="Symbol" w:hAnsi="Times New Roman"/>
                <w:szCs w:val="24"/>
                <w:lang w:val="uk-UA"/>
              </w:rPr>
              <w:t>СПіР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10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9</w:t>
            </w:r>
          </w:p>
        </w:tc>
      </w:tr>
      <w:tr w:rsidR="00C23B91" w:rsidRPr="00687794" w:rsidTr="00C23B91">
        <w:trPr>
          <w:trHeight w:val="255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eastAsia="Symbol" w:hAnsi="Times New Roman"/>
                <w:szCs w:val="24"/>
                <w:lang w:val="uk-UA"/>
              </w:rPr>
            </w:pPr>
            <w:r w:rsidRPr="00687794">
              <w:rPr>
                <w:rFonts w:ascii="Times New Roman" w:eastAsia="Symbol" w:hAnsi="Times New Roman"/>
                <w:szCs w:val="24"/>
                <w:lang w:val="uk-UA"/>
              </w:rPr>
              <w:t>6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eastAsia="Symbol" w:hAnsi="Times New Roman"/>
                <w:szCs w:val="24"/>
                <w:lang w:val="uk-UA"/>
              </w:rPr>
              <w:t>Якість обслуговування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7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6</w:t>
            </w:r>
          </w:p>
        </w:tc>
      </w:tr>
      <w:tr w:rsidR="00C23B91" w:rsidRPr="00687794" w:rsidTr="00C23B91">
        <w:trPr>
          <w:trHeight w:val="255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eastAsia="Symbol" w:hAnsi="Times New Roman"/>
                <w:szCs w:val="24"/>
                <w:lang w:val="uk-UA"/>
              </w:rPr>
            </w:pPr>
            <w:r w:rsidRPr="00687794">
              <w:rPr>
                <w:rFonts w:ascii="Times New Roman" w:eastAsia="Symbol" w:hAnsi="Times New Roman"/>
                <w:szCs w:val="24"/>
                <w:lang w:val="uk-UA"/>
              </w:rPr>
              <w:t>7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rPr>
                <w:rFonts w:ascii="Times New Roman" w:eastAsia="Symbol" w:hAnsi="Times New Roman"/>
                <w:szCs w:val="24"/>
                <w:lang w:val="uk-UA"/>
              </w:rPr>
            </w:pPr>
            <w:r w:rsidRPr="00687794">
              <w:rPr>
                <w:rFonts w:ascii="Times New Roman" w:eastAsia="Symbol" w:hAnsi="Times New Roman"/>
                <w:szCs w:val="24"/>
                <w:lang w:val="uk-UA"/>
              </w:rPr>
              <w:t>Асортимент додаткових послуг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8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8</w:t>
            </w:r>
          </w:p>
        </w:tc>
      </w:tr>
      <w:tr w:rsidR="00C23B91" w:rsidRPr="00687794" w:rsidTr="00C23B91">
        <w:trPr>
          <w:trHeight w:val="255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eastAsia="Symbol" w:hAnsi="Times New Roman"/>
                <w:szCs w:val="24"/>
                <w:lang w:val="uk-UA"/>
              </w:rPr>
            </w:pPr>
            <w:r w:rsidRPr="00687794">
              <w:rPr>
                <w:rFonts w:ascii="Times New Roman" w:eastAsia="Symbol" w:hAnsi="Times New Roman"/>
                <w:szCs w:val="24"/>
                <w:lang w:val="uk-UA"/>
              </w:rPr>
              <w:t>8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rPr>
                <w:rFonts w:ascii="Times New Roman" w:eastAsia="Symbol" w:hAnsi="Times New Roman"/>
                <w:szCs w:val="24"/>
                <w:lang w:val="uk-UA"/>
              </w:rPr>
            </w:pPr>
            <w:r w:rsidRPr="00687794">
              <w:rPr>
                <w:rFonts w:ascii="Times New Roman" w:eastAsia="Symbol" w:hAnsi="Times New Roman"/>
                <w:szCs w:val="24"/>
                <w:lang w:val="uk-UA"/>
              </w:rPr>
              <w:t>Рівень ресторанного обслуговування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9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9</w:t>
            </w:r>
          </w:p>
        </w:tc>
      </w:tr>
      <w:tr w:rsidR="00C23B91" w:rsidRPr="00687794" w:rsidTr="00C23B91">
        <w:trPr>
          <w:trHeight w:val="255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eastAsia="Symbol" w:hAnsi="Times New Roman"/>
                <w:szCs w:val="24"/>
                <w:lang w:val="uk-UA"/>
              </w:rPr>
            </w:pPr>
            <w:r w:rsidRPr="00687794">
              <w:rPr>
                <w:rFonts w:ascii="Times New Roman" w:eastAsia="Symbol" w:hAnsi="Times New Roman"/>
                <w:szCs w:val="24"/>
                <w:lang w:val="uk-UA"/>
              </w:rPr>
              <w:t>9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rPr>
                <w:rFonts w:ascii="Times New Roman" w:eastAsia="Symbol" w:hAnsi="Times New Roman"/>
                <w:szCs w:val="24"/>
                <w:lang w:val="uk-UA"/>
              </w:rPr>
            </w:pPr>
            <w:r w:rsidRPr="00687794">
              <w:rPr>
                <w:rFonts w:ascii="Times New Roman" w:eastAsia="Symbol" w:hAnsi="Times New Roman"/>
                <w:szCs w:val="24"/>
                <w:lang w:val="uk-UA"/>
              </w:rPr>
              <w:t xml:space="preserve">Якість </w:t>
            </w:r>
            <w:proofErr w:type="spellStart"/>
            <w:r w:rsidRPr="00687794">
              <w:rPr>
                <w:rFonts w:ascii="Times New Roman" w:eastAsia="Symbol" w:hAnsi="Times New Roman"/>
                <w:szCs w:val="24"/>
                <w:lang w:val="uk-UA"/>
              </w:rPr>
              <w:t>сформаного</w:t>
            </w:r>
            <w:proofErr w:type="spellEnd"/>
            <w:r w:rsidRPr="00687794">
              <w:rPr>
                <w:rFonts w:ascii="Times New Roman" w:eastAsia="Symbol" w:hAnsi="Times New Roman"/>
                <w:szCs w:val="24"/>
                <w:lang w:val="uk-UA"/>
              </w:rPr>
              <w:t xml:space="preserve"> меню у ресторані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7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6</w:t>
            </w:r>
          </w:p>
        </w:tc>
      </w:tr>
      <w:tr w:rsidR="00C23B91" w:rsidRPr="00687794" w:rsidTr="00C23B91">
        <w:trPr>
          <w:trHeight w:val="255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eastAsia="Symbol" w:hAnsi="Times New Roman"/>
                <w:szCs w:val="24"/>
                <w:lang w:val="uk-UA"/>
              </w:rPr>
            </w:pPr>
            <w:r w:rsidRPr="00687794">
              <w:rPr>
                <w:rFonts w:ascii="Times New Roman" w:eastAsia="Symbol" w:hAnsi="Times New Roman"/>
                <w:szCs w:val="24"/>
                <w:lang w:val="uk-UA"/>
              </w:rPr>
              <w:t>10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rPr>
                <w:rFonts w:ascii="Times New Roman" w:eastAsia="Symbol" w:hAnsi="Times New Roman"/>
                <w:szCs w:val="24"/>
                <w:lang w:val="uk-UA"/>
              </w:rPr>
            </w:pPr>
            <w:r w:rsidRPr="00687794">
              <w:rPr>
                <w:rFonts w:ascii="Times New Roman" w:eastAsia="Symbol" w:hAnsi="Times New Roman"/>
                <w:szCs w:val="24"/>
                <w:lang w:val="uk-UA"/>
              </w:rPr>
              <w:t>Система бронювання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10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9</w:t>
            </w:r>
          </w:p>
        </w:tc>
      </w:tr>
      <w:tr w:rsidR="00C23B91" w:rsidRPr="00687794" w:rsidTr="00C23B91">
        <w:trPr>
          <w:trHeight w:val="255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eastAsia="Symbol" w:hAnsi="Times New Roman"/>
                <w:szCs w:val="24"/>
                <w:lang w:val="uk-UA"/>
              </w:rPr>
            </w:pPr>
            <w:r w:rsidRPr="00687794">
              <w:rPr>
                <w:rFonts w:ascii="Times New Roman" w:eastAsia="Symbol" w:hAnsi="Times New Roman"/>
                <w:szCs w:val="24"/>
                <w:lang w:val="uk-UA"/>
              </w:rPr>
              <w:t>11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rPr>
                <w:rFonts w:ascii="Times New Roman" w:eastAsia="Symbol" w:hAnsi="Times New Roman"/>
                <w:szCs w:val="24"/>
                <w:lang w:val="uk-UA"/>
              </w:rPr>
            </w:pPr>
            <w:r w:rsidRPr="00687794">
              <w:rPr>
                <w:rFonts w:ascii="Times New Roman" w:eastAsia="Symbol" w:hAnsi="Times New Roman"/>
                <w:szCs w:val="24"/>
                <w:lang w:val="uk-UA"/>
              </w:rPr>
              <w:t>Вартість проживання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9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7</w:t>
            </w:r>
          </w:p>
        </w:tc>
      </w:tr>
      <w:tr w:rsidR="00C23B91" w:rsidRPr="00687794" w:rsidTr="00C23B91">
        <w:trPr>
          <w:trHeight w:val="255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eastAsia="Symbol" w:hAnsi="Times New Roman"/>
                <w:szCs w:val="24"/>
                <w:lang w:val="uk-UA"/>
              </w:rPr>
            </w:pPr>
            <w:r w:rsidRPr="00687794">
              <w:rPr>
                <w:rFonts w:ascii="Times New Roman" w:eastAsia="Symbol" w:hAnsi="Times New Roman"/>
                <w:szCs w:val="24"/>
                <w:lang w:val="uk-UA"/>
              </w:rPr>
              <w:t>12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rPr>
                <w:rFonts w:ascii="Times New Roman" w:eastAsia="Symbol" w:hAnsi="Times New Roman"/>
                <w:szCs w:val="24"/>
                <w:lang w:val="uk-UA"/>
              </w:rPr>
            </w:pPr>
            <w:proofErr w:type="spellStart"/>
            <w:r w:rsidRPr="00687794">
              <w:rPr>
                <w:rFonts w:ascii="Times New Roman" w:eastAsia="Symbol" w:hAnsi="Times New Roman"/>
                <w:szCs w:val="24"/>
                <w:lang w:val="uk-UA"/>
              </w:rPr>
              <w:t>Річвень</w:t>
            </w:r>
            <w:proofErr w:type="spellEnd"/>
            <w:r w:rsidRPr="00687794">
              <w:rPr>
                <w:rFonts w:ascii="Times New Roman" w:eastAsia="Symbol" w:hAnsi="Times New Roman"/>
                <w:szCs w:val="24"/>
                <w:lang w:val="uk-UA"/>
              </w:rPr>
              <w:t xml:space="preserve"> безпеки туристів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10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9</w:t>
            </w:r>
          </w:p>
        </w:tc>
      </w:tr>
      <w:tr w:rsidR="00C23B91" w:rsidRPr="00687794" w:rsidTr="00C23B91">
        <w:trPr>
          <w:trHeight w:val="255"/>
        </w:trPr>
        <w:tc>
          <w:tcPr>
            <w:tcW w:w="3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eastAsia="Symbol" w:hAnsi="Times New Roman"/>
                <w:szCs w:val="24"/>
                <w:lang w:val="uk-UA"/>
              </w:rPr>
            </w:pPr>
            <w:r w:rsidRPr="00687794">
              <w:rPr>
                <w:rFonts w:ascii="Times New Roman" w:eastAsia="Symbol" w:hAnsi="Times New Roman"/>
                <w:szCs w:val="24"/>
                <w:lang w:val="uk-UA"/>
              </w:rPr>
              <w:t>Загальна оцінка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100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99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109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23B91" w:rsidRPr="00687794" w:rsidRDefault="00C23B91" w:rsidP="00C23B9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687794">
              <w:rPr>
                <w:rFonts w:ascii="Times New Roman" w:hAnsi="Times New Roman"/>
                <w:szCs w:val="24"/>
                <w:lang w:val="uk-UA"/>
              </w:rPr>
              <w:t>97</w:t>
            </w:r>
          </w:p>
        </w:tc>
      </w:tr>
    </w:tbl>
    <w:p w:rsidR="00C23B91" w:rsidRPr="00687794" w:rsidRDefault="00C23B91" w:rsidP="00C23B91">
      <w:pPr>
        <w:spacing w:line="240" w:lineRule="auto"/>
        <w:ind w:firstLine="720"/>
        <w:rPr>
          <w:rFonts w:ascii="Times New Roman" w:hAnsi="Times New Roman"/>
          <w:color w:val="FF0000"/>
          <w:position w:val="6"/>
          <w:sz w:val="28"/>
          <w:szCs w:val="28"/>
          <w:lang w:val="uk-UA"/>
        </w:rPr>
      </w:pPr>
    </w:p>
    <w:p w:rsidR="00C23B91" w:rsidRPr="00687794" w:rsidRDefault="00C23B91" w:rsidP="00687794">
      <w:pPr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687794">
        <w:rPr>
          <w:rFonts w:ascii="Times New Roman" w:hAnsi="Times New Roman"/>
          <w:sz w:val="28"/>
          <w:szCs w:val="28"/>
          <w:lang w:val="uk-UA"/>
        </w:rPr>
        <w:t xml:space="preserve">Отже, з проведеної оцінки найвищій бал отримав </w:t>
      </w:r>
      <w:r w:rsidRPr="00687794">
        <w:rPr>
          <w:rFonts w:ascii="Times New Roman" w:hAnsi="Times New Roman"/>
          <w:sz w:val="28"/>
          <w:szCs w:val="24"/>
          <w:lang w:val="uk-UA"/>
        </w:rPr>
        <w:t>готель «</w:t>
      </w:r>
      <w:proofErr w:type="spellStart"/>
      <w:r w:rsidRPr="00687794">
        <w:rPr>
          <w:rFonts w:ascii="Times New Roman" w:hAnsi="Times New Roman"/>
          <w:sz w:val="28"/>
          <w:szCs w:val="24"/>
          <w:lang w:val="uk-UA"/>
        </w:rPr>
        <w:t>Romantik</w:t>
      </w:r>
      <w:proofErr w:type="spellEnd"/>
      <w:r w:rsidRPr="00687794">
        <w:rPr>
          <w:rFonts w:ascii="Times New Roman" w:hAnsi="Times New Roman"/>
          <w:sz w:val="28"/>
          <w:szCs w:val="24"/>
          <w:lang w:val="uk-UA"/>
        </w:rPr>
        <w:t xml:space="preserve"> SPA </w:t>
      </w:r>
      <w:proofErr w:type="spellStart"/>
      <w:r w:rsidRPr="00687794">
        <w:rPr>
          <w:rFonts w:ascii="Times New Roman" w:hAnsi="Times New Roman"/>
          <w:sz w:val="28"/>
          <w:szCs w:val="24"/>
          <w:lang w:val="uk-UA"/>
        </w:rPr>
        <w:t>Hotel</w:t>
      </w:r>
      <w:proofErr w:type="spellEnd"/>
      <w:r w:rsidRPr="00687794">
        <w:rPr>
          <w:rFonts w:ascii="Times New Roman" w:hAnsi="Times New Roman"/>
          <w:sz w:val="28"/>
          <w:szCs w:val="24"/>
          <w:lang w:val="uk-UA"/>
        </w:rPr>
        <w:t xml:space="preserve">», на другому місці готель «Ведмежа гора </w:t>
      </w:r>
      <w:proofErr w:type="spellStart"/>
      <w:r w:rsidRPr="00687794">
        <w:rPr>
          <w:rFonts w:ascii="Times New Roman" w:hAnsi="Times New Roman"/>
          <w:sz w:val="28"/>
          <w:szCs w:val="24"/>
          <w:lang w:val="uk-UA"/>
        </w:rPr>
        <w:t>Resort</w:t>
      </w:r>
      <w:proofErr w:type="spellEnd"/>
      <w:r w:rsidRPr="00687794">
        <w:rPr>
          <w:rFonts w:ascii="Times New Roman" w:hAnsi="Times New Roman"/>
          <w:sz w:val="28"/>
          <w:szCs w:val="24"/>
          <w:lang w:val="uk-UA"/>
        </w:rPr>
        <w:t>», та майже однакова кількість балів готелів «Шале Монблан» та «</w:t>
      </w:r>
      <w:proofErr w:type="spellStart"/>
      <w:r w:rsidRPr="00687794">
        <w:rPr>
          <w:rFonts w:ascii="Times New Roman" w:hAnsi="Times New Roman"/>
          <w:sz w:val="28"/>
          <w:szCs w:val="24"/>
          <w:lang w:val="uk-UA"/>
        </w:rPr>
        <w:t>Welland</w:t>
      </w:r>
      <w:proofErr w:type="spellEnd"/>
      <w:r w:rsidRPr="00687794">
        <w:rPr>
          <w:rFonts w:ascii="Times New Roman" w:hAnsi="Times New Roman"/>
          <w:sz w:val="28"/>
          <w:szCs w:val="24"/>
          <w:lang w:val="uk-UA"/>
        </w:rPr>
        <w:t xml:space="preserve"> - </w:t>
      </w:r>
      <w:proofErr w:type="spellStart"/>
      <w:r w:rsidRPr="00687794">
        <w:rPr>
          <w:rFonts w:ascii="Times New Roman" w:hAnsi="Times New Roman"/>
          <w:sz w:val="28"/>
          <w:szCs w:val="24"/>
          <w:lang w:val="uk-UA"/>
        </w:rPr>
        <w:t>Yaremche</w:t>
      </w:r>
      <w:proofErr w:type="spellEnd"/>
      <w:r w:rsidRPr="00687794">
        <w:rPr>
          <w:rFonts w:ascii="Times New Roman" w:hAnsi="Times New Roman"/>
          <w:sz w:val="28"/>
          <w:szCs w:val="24"/>
          <w:lang w:val="uk-UA"/>
        </w:rPr>
        <w:t xml:space="preserve">» які опинилися на </w:t>
      </w:r>
      <w:proofErr w:type="spellStart"/>
      <w:r w:rsidRPr="00687794">
        <w:rPr>
          <w:rFonts w:ascii="Times New Roman" w:hAnsi="Times New Roman"/>
          <w:sz w:val="28"/>
          <w:szCs w:val="24"/>
          <w:lang w:val="uk-UA"/>
        </w:rPr>
        <w:t>третьму</w:t>
      </w:r>
      <w:proofErr w:type="spellEnd"/>
      <w:r w:rsidRPr="00687794">
        <w:rPr>
          <w:rFonts w:ascii="Times New Roman" w:hAnsi="Times New Roman"/>
          <w:sz w:val="28"/>
          <w:szCs w:val="24"/>
          <w:lang w:val="uk-UA"/>
        </w:rPr>
        <w:t xml:space="preserve"> місці. </w:t>
      </w:r>
    </w:p>
    <w:p w:rsidR="00C23B91" w:rsidRPr="00687794" w:rsidRDefault="00C23B91" w:rsidP="00687794">
      <w:pPr>
        <w:tabs>
          <w:tab w:val="left" w:pos="284"/>
        </w:tabs>
        <w:spacing w:after="0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687794">
        <w:rPr>
          <w:rFonts w:ascii="Times New Roman" w:hAnsi="Times New Roman"/>
          <w:sz w:val="28"/>
          <w:szCs w:val="28"/>
          <w:lang w:val="uk-UA"/>
        </w:rPr>
        <w:lastRenderedPageBreak/>
        <w:t xml:space="preserve">Найбільшим сегментом споживачів проектованого </w:t>
      </w:r>
      <w:proofErr w:type="spellStart"/>
      <w:r w:rsidRPr="00687794">
        <w:rPr>
          <w:rFonts w:ascii="Times New Roman" w:hAnsi="Times New Roman"/>
          <w:sz w:val="28"/>
          <w:szCs w:val="28"/>
          <w:lang w:val="uk-UA"/>
        </w:rPr>
        <w:t>альпготелю</w:t>
      </w:r>
      <w:proofErr w:type="spellEnd"/>
      <w:r w:rsidRPr="00687794">
        <w:rPr>
          <w:rFonts w:ascii="Times New Roman" w:hAnsi="Times New Roman"/>
          <w:sz w:val="28"/>
          <w:szCs w:val="28"/>
          <w:lang w:val="uk-UA"/>
        </w:rPr>
        <w:t xml:space="preserve"> будуть туристи, які мають досить високий рівень платоспроможності, та на другому  </w:t>
      </w:r>
      <w:proofErr w:type="spellStart"/>
      <w:r w:rsidRPr="00687794">
        <w:rPr>
          <w:rFonts w:ascii="Times New Roman" w:hAnsi="Times New Roman"/>
          <w:sz w:val="28"/>
          <w:szCs w:val="28"/>
          <w:lang w:val="uk-UA"/>
        </w:rPr>
        <w:t>другому</w:t>
      </w:r>
      <w:proofErr w:type="spellEnd"/>
      <w:r w:rsidRPr="00687794">
        <w:rPr>
          <w:rFonts w:ascii="Times New Roman" w:hAnsi="Times New Roman"/>
          <w:sz w:val="28"/>
          <w:szCs w:val="28"/>
          <w:lang w:val="uk-UA"/>
        </w:rPr>
        <w:t xml:space="preserve"> місці це будуть екскурсанти. Яремче це досить відома туристична </w:t>
      </w:r>
      <w:proofErr w:type="spellStart"/>
      <w:r w:rsidRPr="00687794">
        <w:rPr>
          <w:rFonts w:ascii="Times New Roman" w:hAnsi="Times New Roman"/>
          <w:sz w:val="28"/>
          <w:szCs w:val="28"/>
          <w:lang w:val="uk-UA"/>
        </w:rPr>
        <w:t>дестинація</w:t>
      </w:r>
      <w:proofErr w:type="spellEnd"/>
      <w:r w:rsidRPr="00687794">
        <w:rPr>
          <w:rFonts w:ascii="Times New Roman" w:hAnsi="Times New Roman"/>
          <w:sz w:val="28"/>
          <w:szCs w:val="28"/>
          <w:lang w:val="uk-UA"/>
        </w:rPr>
        <w:t xml:space="preserve">, проте на відміну від Буковелі тут не відбулося перенасичення території. </w:t>
      </w:r>
      <w:bookmarkStart w:id="0" w:name="_GoBack"/>
      <w:r w:rsidRPr="00687794">
        <w:rPr>
          <w:rFonts w:ascii="Times New Roman" w:hAnsi="Times New Roman"/>
          <w:sz w:val="28"/>
          <w:szCs w:val="28"/>
          <w:lang w:val="uk-UA"/>
        </w:rPr>
        <w:t>Основний потік туристів в даний регіон припадає на три зимніх місяці та три літніх місяці, а саме грудень, січень, лютий, та червень, липень, серпень.</w:t>
      </w:r>
    </w:p>
    <w:p w:rsidR="00C23B91" w:rsidRPr="00687794" w:rsidRDefault="00C23B91" w:rsidP="00687794">
      <w:pPr>
        <w:tabs>
          <w:tab w:val="left" w:pos="284"/>
        </w:tabs>
        <w:spacing w:after="0"/>
        <w:ind w:firstLine="567"/>
        <w:contextualSpacing/>
        <w:jc w:val="both"/>
        <w:rPr>
          <w:rFonts w:ascii="Times New Roman" w:hAnsi="Times New Roman"/>
          <w:color w:val="FF0000"/>
          <w:sz w:val="30"/>
          <w:szCs w:val="28"/>
          <w:lang w:val="uk-UA"/>
        </w:rPr>
      </w:pPr>
      <w:r w:rsidRPr="00687794">
        <w:rPr>
          <w:rFonts w:ascii="Times New Roman" w:hAnsi="Times New Roman"/>
          <w:sz w:val="28"/>
          <w:szCs w:val="28"/>
          <w:lang w:val="uk-UA"/>
        </w:rPr>
        <w:t xml:space="preserve">Для дослідження споживачів в ареалі діяльності проектованого </w:t>
      </w:r>
      <w:proofErr w:type="spellStart"/>
      <w:r w:rsidRPr="00687794">
        <w:rPr>
          <w:rFonts w:ascii="Times New Roman" w:hAnsi="Times New Roman"/>
          <w:sz w:val="28"/>
          <w:szCs w:val="28"/>
          <w:lang w:val="uk-UA"/>
        </w:rPr>
        <w:t>альпготелю</w:t>
      </w:r>
      <w:proofErr w:type="spellEnd"/>
      <w:r w:rsidRPr="00687794">
        <w:rPr>
          <w:rFonts w:ascii="Times New Roman" w:hAnsi="Times New Roman"/>
          <w:sz w:val="28"/>
          <w:szCs w:val="28"/>
          <w:lang w:val="uk-UA"/>
        </w:rPr>
        <w:t xml:space="preserve">  необхідно визначити основні місця скупчення людей, тобто потенційних споживачів</w:t>
      </w:r>
      <w:bookmarkEnd w:id="0"/>
      <w:r w:rsidRPr="00687794">
        <w:rPr>
          <w:rFonts w:ascii="Times New Roman" w:hAnsi="Times New Roman"/>
          <w:sz w:val="28"/>
          <w:szCs w:val="28"/>
          <w:lang w:val="uk-UA"/>
        </w:rPr>
        <w:t xml:space="preserve">. Щоб було краще видно сегментацію потенційних споживачів представлено на рисунку 1.2. </w:t>
      </w:r>
    </w:p>
    <w:p w:rsidR="00C23B91" w:rsidRPr="00687794" w:rsidRDefault="00C23B91" w:rsidP="00C23B91">
      <w:pPr>
        <w:spacing w:line="240" w:lineRule="auto"/>
        <w:ind w:firstLine="567"/>
        <w:rPr>
          <w:rFonts w:ascii="Times New Roman" w:hAnsi="Times New Roman"/>
          <w:color w:val="FF0000"/>
          <w:sz w:val="30"/>
          <w:szCs w:val="28"/>
          <w:lang w:val="uk-UA"/>
        </w:rPr>
      </w:pPr>
      <w:r w:rsidRPr="00687794">
        <w:rPr>
          <w:rFonts w:ascii="Times New Roman" w:hAnsi="Times New Roman"/>
          <w:noProof/>
          <w:color w:val="FF0000"/>
          <w:sz w:val="30"/>
          <w:szCs w:val="28"/>
          <w:lang w:val="uk-UA" w:eastAsia="ru-RU"/>
        </w:rPr>
        <w:drawing>
          <wp:inline distT="0" distB="0" distL="0" distR="0">
            <wp:extent cx="5317490" cy="20345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203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3B91" w:rsidRPr="00687794" w:rsidRDefault="00C23B91" w:rsidP="00687794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  <w:lang w:val="uk-UA"/>
        </w:rPr>
      </w:pPr>
      <w:r w:rsidRPr="00687794">
        <w:rPr>
          <w:rFonts w:ascii="Times New Roman" w:hAnsi="Times New Roman"/>
          <w:sz w:val="28"/>
          <w:szCs w:val="28"/>
          <w:lang w:val="uk-UA"/>
        </w:rPr>
        <w:t>Рисунок 1.2. Сегментація потенційних споживачів досліджуваного мікрорайону району</w:t>
      </w:r>
    </w:p>
    <w:p w:rsidR="00C23B91" w:rsidRPr="00687794" w:rsidRDefault="00C23B91" w:rsidP="00687794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687794">
        <w:rPr>
          <w:rFonts w:ascii="Times New Roman" w:hAnsi="Times New Roman"/>
          <w:sz w:val="28"/>
          <w:szCs w:val="28"/>
          <w:lang w:val="uk-UA"/>
        </w:rPr>
        <w:t xml:space="preserve">Як видно з рисунка 1.2., то найбільшим сегментом потенційних споживачів проектованого </w:t>
      </w:r>
      <w:proofErr w:type="spellStart"/>
      <w:r w:rsidRPr="00687794">
        <w:rPr>
          <w:rFonts w:ascii="Times New Roman" w:hAnsi="Times New Roman"/>
          <w:sz w:val="28"/>
          <w:szCs w:val="28"/>
          <w:lang w:val="uk-UA"/>
        </w:rPr>
        <w:t>альпготоелю</w:t>
      </w:r>
      <w:proofErr w:type="spellEnd"/>
      <w:r w:rsidRPr="00687794">
        <w:rPr>
          <w:rFonts w:ascii="Times New Roman" w:hAnsi="Times New Roman"/>
          <w:sz w:val="28"/>
          <w:szCs w:val="28"/>
          <w:lang w:val="uk-UA"/>
        </w:rPr>
        <w:t xml:space="preserve"> будуть мешканці житлових будинків, що розташовані в дислокації проектування. </w:t>
      </w:r>
    </w:p>
    <w:p w:rsidR="00C23B91" w:rsidRPr="00687794" w:rsidRDefault="00C23B91" w:rsidP="00687794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687794">
        <w:rPr>
          <w:rFonts w:ascii="Times New Roman" w:hAnsi="Times New Roman"/>
          <w:sz w:val="28"/>
          <w:szCs w:val="28"/>
          <w:lang w:val="uk-UA"/>
        </w:rPr>
        <w:t xml:space="preserve">Крім сегментації потенційних споживачів міста Яремче необхідно також здійснити сегментацію споживачів, які </w:t>
      </w:r>
      <w:proofErr w:type="spellStart"/>
      <w:r w:rsidRPr="00687794">
        <w:rPr>
          <w:rFonts w:ascii="Times New Roman" w:hAnsi="Times New Roman"/>
          <w:sz w:val="28"/>
          <w:szCs w:val="28"/>
          <w:lang w:val="uk-UA"/>
        </w:rPr>
        <w:t>приїздять</w:t>
      </w:r>
      <w:proofErr w:type="spellEnd"/>
      <w:r w:rsidRPr="00687794">
        <w:rPr>
          <w:rFonts w:ascii="Times New Roman" w:hAnsi="Times New Roman"/>
          <w:sz w:val="28"/>
          <w:szCs w:val="28"/>
          <w:lang w:val="uk-UA"/>
        </w:rPr>
        <w:t xml:space="preserve"> до міста, а саме здійснити сегментацію за соціальним статусом що представлено на рисунку 1.3.</w:t>
      </w:r>
    </w:p>
    <w:p w:rsidR="00C23B91" w:rsidRPr="00687794" w:rsidRDefault="00C23B91" w:rsidP="00687794">
      <w:pPr>
        <w:spacing w:after="0" w:line="240" w:lineRule="auto"/>
        <w:ind w:firstLine="709"/>
        <w:contextualSpacing/>
        <w:rPr>
          <w:noProof/>
          <w:lang w:val="uk-UA"/>
        </w:rPr>
      </w:pPr>
      <w:r w:rsidRPr="00687794">
        <w:rPr>
          <w:noProof/>
          <w:lang w:val="uk-UA" w:eastAsia="ru-RU"/>
        </w:rPr>
        <w:drawing>
          <wp:inline distT="0" distB="0" distL="0" distR="0">
            <wp:extent cx="5215255" cy="247904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247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3B91" w:rsidRPr="00687794" w:rsidRDefault="00C23B91" w:rsidP="00687794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87794">
        <w:rPr>
          <w:rFonts w:ascii="Times New Roman" w:hAnsi="Times New Roman"/>
          <w:sz w:val="28"/>
          <w:szCs w:val="28"/>
          <w:lang w:val="uk-UA"/>
        </w:rPr>
        <w:t>Риснок</w:t>
      </w:r>
      <w:proofErr w:type="spellEnd"/>
      <w:r w:rsidRPr="00687794">
        <w:rPr>
          <w:rFonts w:ascii="Times New Roman" w:hAnsi="Times New Roman"/>
          <w:sz w:val="28"/>
          <w:szCs w:val="28"/>
          <w:lang w:val="uk-UA"/>
        </w:rPr>
        <w:t xml:space="preserve"> 1.3. Сегментація ринку споживачів міста Яремче</w:t>
      </w:r>
    </w:p>
    <w:sectPr w:rsidR="00C23B91" w:rsidRPr="00687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7DE"/>
    <w:rsid w:val="001A53B5"/>
    <w:rsid w:val="004467DE"/>
    <w:rsid w:val="00455A8D"/>
    <w:rsid w:val="005A66AF"/>
    <w:rsid w:val="00687794"/>
    <w:rsid w:val="00C23B91"/>
    <w:rsid w:val="00F74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07F4A5-BC3F-40EF-8906-97697B3EE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1323</Words>
  <Characters>7542</Characters>
  <Application>Microsoft Office Word</Application>
  <DocSecurity>0</DocSecurity>
  <Lines>62</Lines>
  <Paragraphs>17</Paragraphs>
  <ScaleCrop>false</ScaleCrop>
  <Company/>
  <LinksUpToDate>false</LinksUpToDate>
  <CharactersWithSpaces>8848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2023-02-12T11:20:00Z</dcterms:created>
  <dcterms:modified xsi:type="dcterms:W3CDTF">2023-02-13T07:57:00Z</dcterms:modified>
</cp:coreProperties>
</file>