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032" w:rsidRDefault="00EF4032" w:rsidP="00EF4032">
      <w:pPr>
        <w:spacing w:line="240" w:lineRule="auto"/>
        <w:ind w:firstLine="709"/>
        <w:contextualSpacing/>
        <w:jc w:val="center"/>
        <w:rPr>
          <w:b/>
          <w:bCs/>
          <w:sz w:val="28"/>
          <w:szCs w:val="28"/>
          <w:lang w:val="uk-UA"/>
        </w:rPr>
      </w:pPr>
      <w:r>
        <w:rPr>
          <w:b/>
          <w:bCs/>
          <w:sz w:val="28"/>
          <w:szCs w:val="28"/>
          <w:lang w:val="uk-UA"/>
        </w:rPr>
        <w:t>РОЗДІЛ 2</w:t>
      </w:r>
      <w:r w:rsidRPr="0078412C">
        <w:rPr>
          <w:b/>
          <w:bCs/>
          <w:sz w:val="28"/>
          <w:szCs w:val="28"/>
          <w:lang w:val="uk-UA"/>
        </w:rPr>
        <w:t>. ОРГАНІЗАЦІЯ. СЕРІВІС.</w:t>
      </w:r>
      <w:r>
        <w:rPr>
          <w:b/>
          <w:bCs/>
          <w:sz w:val="28"/>
          <w:szCs w:val="28"/>
          <w:lang w:val="uk-UA"/>
        </w:rPr>
        <w:t xml:space="preserve"> (25-28 сторінок)</w:t>
      </w:r>
    </w:p>
    <w:p w:rsidR="00EF4032" w:rsidRPr="0078412C" w:rsidRDefault="00EF4032" w:rsidP="00EF4032">
      <w:pPr>
        <w:spacing w:line="240" w:lineRule="auto"/>
        <w:ind w:firstLine="709"/>
        <w:contextualSpacing/>
        <w:jc w:val="center"/>
        <w:rPr>
          <w:b/>
          <w:bCs/>
          <w:sz w:val="28"/>
          <w:szCs w:val="28"/>
          <w:lang w:val="uk-UA"/>
        </w:rPr>
      </w:pPr>
    </w:p>
    <w:p w:rsidR="00EF4032" w:rsidRPr="0078412C" w:rsidRDefault="00EF4032" w:rsidP="00EF4032">
      <w:pPr>
        <w:spacing w:line="240" w:lineRule="auto"/>
        <w:ind w:firstLine="709"/>
        <w:contextualSpacing/>
        <w:rPr>
          <w:sz w:val="28"/>
          <w:szCs w:val="28"/>
          <w:lang w:val="uk-UA"/>
        </w:rPr>
      </w:pPr>
      <w:r w:rsidRPr="0078412C">
        <w:rPr>
          <w:b/>
          <w:bCs/>
          <w:sz w:val="28"/>
          <w:szCs w:val="28"/>
          <w:lang w:val="uk-UA"/>
        </w:rPr>
        <w:t>2.1. Групи приміщень. Фронт Офіс  (</w:t>
      </w:r>
      <w:proofErr w:type="spellStart"/>
      <w:r w:rsidRPr="0078412C">
        <w:rPr>
          <w:b/>
          <w:bCs/>
          <w:sz w:val="28"/>
          <w:szCs w:val="28"/>
          <w:lang w:val="uk-UA"/>
        </w:rPr>
        <w:t>Front</w:t>
      </w:r>
      <w:proofErr w:type="spellEnd"/>
      <w:r w:rsidRPr="0078412C">
        <w:rPr>
          <w:b/>
          <w:bCs/>
          <w:sz w:val="28"/>
          <w:szCs w:val="28"/>
          <w:lang w:val="uk-UA"/>
        </w:rPr>
        <w:t xml:space="preserve"> </w:t>
      </w:r>
      <w:proofErr w:type="spellStart"/>
      <w:r w:rsidRPr="0078412C">
        <w:rPr>
          <w:b/>
          <w:bCs/>
          <w:sz w:val="28"/>
          <w:szCs w:val="28"/>
          <w:lang w:val="uk-UA"/>
        </w:rPr>
        <w:t>Оffice</w:t>
      </w:r>
      <w:proofErr w:type="spellEnd"/>
      <w:r w:rsidRPr="0078412C">
        <w:rPr>
          <w:sz w:val="28"/>
          <w:szCs w:val="28"/>
          <w:lang w:val="uk-UA"/>
        </w:rPr>
        <w:t>)</w:t>
      </w:r>
      <w:r w:rsidRPr="0078412C">
        <w:rPr>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Розділ </w:t>
      </w:r>
      <w:r>
        <w:rPr>
          <w:sz w:val="28"/>
          <w:szCs w:val="28"/>
          <w:lang w:val="uk-UA"/>
        </w:rPr>
        <w:t xml:space="preserve">бакалаврської </w:t>
      </w:r>
      <w:r w:rsidRPr="0078412C">
        <w:rPr>
          <w:sz w:val="28"/>
          <w:szCs w:val="28"/>
          <w:lang w:val="uk-UA"/>
        </w:rPr>
        <w:t>кваліфікаційно</w:t>
      </w:r>
      <w:r>
        <w:rPr>
          <w:sz w:val="28"/>
          <w:szCs w:val="28"/>
          <w:lang w:val="uk-UA"/>
        </w:rPr>
        <w:t>ї роботи, пов’язана</w:t>
      </w:r>
      <w:r w:rsidRPr="0078412C">
        <w:rPr>
          <w:sz w:val="28"/>
          <w:szCs w:val="28"/>
          <w:lang w:val="uk-UA"/>
        </w:rPr>
        <w:t xml:space="preserve"> із визначенням організаційно-технологічних параметрів суб’єкта господарської діяльності -  готелю, що проектується, передбачає:</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 </w:t>
      </w:r>
      <w:r w:rsidRPr="0078412C">
        <w:rPr>
          <w:i/>
          <w:sz w:val="28"/>
          <w:szCs w:val="28"/>
          <w:lang w:val="uk-UA"/>
        </w:rPr>
        <w:t>проектування приміщень у розрізі основних груп</w:t>
      </w:r>
      <w:r w:rsidRPr="0078412C">
        <w:rPr>
          <w:sz w:val="28"/>
          <w:szCs w:val="28"/>
          <w:lang w:val="uk-UA"/>
        </w:rPr>
        <w:t>: приймально-вестибюльна група, житлова група, культурно-</w:t>
      </w:r>
      <w:proofErr w:type="spellStart"/>
      <w:r w:rsidRPr="0078412C">
        <w:rPr>
          <w:sz w:val="28"/>
          <w:szCs w:val="28"/>
          <w:lang w:val="uk-UA"/>
        </w:rPr>
        <w:t>дозвіллєві</w:t>
      </w:r>
      <w:proofErr w:type="spellEnd"/>
      <w:r w:rsidRPr="0078412C">
        <w:rPr>
          <w:sz w:val="28"/>
          <w:szCs w:val="28"/>
          <w:lang w:val="uk-UA"/>
        </w:rPr>
        <w:t xml:space="preserve">, </w:t>
      </w:r>
      <w:proofErr w:type="spellStart"/>
      <w:r w:rsidRPr="0078412C">
        <w:rPr>
          <w:sz w:val="28"/>
          <w:szCs w:val="28"/>
          <w:lang w:val="uk-UA"/>
        </w:rPr>
        <w:t>фізультурно</w:t>
      </w:r>
      <w:proofErr w:type="spellEnd"/>
      <w:r w:rsidRPr="0078412C">
        <w:rPr>
          <w:sz w:val="28"/>
          <w:szCs w:val="28"/>
          <w:lang w:val="uk-UA"/>
        </w:rPr>
        <w:t>-оздоровчі, адміністративні, господарські та виробничо-побутові, ресторани та бари;</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 </w:t>
      </w:r>
      <w:r w:rsidRPr="0078412C">
        <w:rPr>
          <w:i/>
          <w:sz w:val="28"/>
          <w:szCs w:val="28"/>
          <w:lang w:val="uk-UA"/>
        </w:rPr>
        <w:t>організація сервісу</w:t>
      </w:r>
      <w:r w:rsidRPr="0078412C">
        <w:rPr>
          <w:sz w:val="28"/>
          <w:szCs w:val="28"/>
          <w:lang w:val="uk-UA"/>
        </w:rPr>
        <w:t xml:space="preserve">: </w:t>
      </w:r>
      <w:proofErr w:type="spellStart"/>
      <w:r w:rsidRPr="0078412C">
        <w:rPr>
          <w:sz w:val="28"/>
          <w:szCs w:val="28"/>
          <w:lang w:val="uk-UA"/>
        </w:rPr>
        <w:t>wellness</w:t>
      </w:r>
      <w:proofErr w:type="spellEnd"/>
      <w:r w:rsidRPr="0078412C">
        <w:rPr>
          <w:sz w:val="28"/>
          <w:szCs w:val="28"/>
          <w:lang w:val="uk-UA"/>
        </w:rPr>
        <w:t xml:space="preserve">, </w:t>
      </w:r>
      <w:proofErr w:type="spellStart"/>
      <w:r w:rsidRPr="0078412C">
        <w:rPr>
          <w:sz w:val="28"/>
          <w:szCs w:val="28"/>
          <w:lang w:val="uk-UA"/>
        </w:rPr>
        <w:t>spa</w:t>
      </w:r>
      <w:proofErr w:type="spellEnd"/>
      <w:r w:rsidRPr="0078412C">
        <w:rPr>
          <w:sz w:val="28"/>
          <w:szCs w:val="28"/>
          <w:lang w:val="uk-UA"/>
        </w:rPr>
        <w:t xml:space="preserve">, фітнес, конференц-сервіс, анімація, </w:t>
      </w:r>
      <w:proofErr w:type="spellStart"/>
      <w:r w:rsidRPr="0078412C">
        <w:rPr>
          <w:sz w:val="28"/>
          <w:szCs w:val="28"/>
          <w:lang w:val="uk-UA"/>
        </w:rPr>
        <w:t>івент</w:t>
      </w:r>
      <w:proofErr w:type="spellEnd"/>
      <w:r w:rsidRPr="0078412C">
        <w:rPr>
          <w:sz w:val="28"/>
          <w:szCs w:val="28"/>
          <w:lang w:val="uk-UA"/>
        </w:rPr>
        <w:t>-сервіс, ресторанний сервіс та бари;</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 </w:t>
      </w:r>
      <w:r w:rsidRPr="0078412C">
        <w:rPr>
          <w:i/>
          <w:sz w:val="28"/>
          <w:szCs w:val="28"/>
          <w:lang w:val="uk-UA"/>
        </w:rPr>
        <w:t>розроблення планувальних рішень готелю</w:t>
      </w:r>
      <w:r w:rsidRPr="0078412C">
        <w:rPr>
          <w:sz w:val="28"/>
          <w:szCs w:val="28"/>
          <w:lang w:val="uk-UA"/>
        </w:rPr>
        <w:t>.</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Спроектувати структурно-логічну модель проектування приміщень та організації сервісу.</w:t>
      </w:r>
    </w:p>
    <w:p w:rsidR="00EF4032" w:rsidRDefault="00EF4032" w:rsidP="00EF4032">
      <w:pPr>
        <w:spacing w:line="240" w:lineRule="auto"/>
        <w:ind w:firstLine="709"/>
        <w:contextualSpacing/>
        <w:rPr>
          <w:sz w:val="28"/>
          <w:szCs w:val="28"/>
          <w:lang w:val="uk-UA"/>
        </w:rPr>
      </w:pPr>
      <w:r w:rsidRPr="0078412C">
        <w:rPr>
          <w:sz w:val="28"/>
          <w:szCs w:val="28"/>
          <w:lang w:val="uk-UA"/>
        </w:rPr>
        <w:t>Основна мета полягає у визначенні складу та структури приміщень підприємства з урахуванням розмірів, типу, особливостей функціонування, переліку послуг, що будуть надаватися, розроблення технології обслуговування гостей і проектування планувальних рішень підприємства.</w:t>
      </w:r>
    </w:p>
    <w:p w:rsidR="00EF4032" w:rsidRPr="0078412C" w:rsidRDefault="00EF4032" w:rsidP="00EF4032">
      <w:pPr>
        <w:spacing w:line="240" w:lineRule="auto"/>
        <w:ind w:firstLine="709"/>
        <w:contextualSpacing/>
        <w:rPr>
          <w:sz w:val="28"/>
          <w:szCs w:val="28"/>
          <w:lang w:val="uk-UA"/>
        </w:rPr>
      </w:pP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2.1.1. Приймально-вестибюльна та безпеки</w:t>
      </w:r>
      <w:r w:rsidRPr="0078412C">
        <w:rPr>
          <w:b/>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До приміщень вестибюльної групи належать: вестибюль, приміщення для зберігання і транспортування багажу, туалетні кімнати, приміщення охорони, тощо. Під час розрахунку площі приймально-вестибюльної зони у готелях категорії 2* - 5* необхідно враховувати місткість та категорію проектованого закладу.</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У вестибюлі передбачаються такі основні зони: інтенсивного пішохідного руху, екстенсивного пішохідного руху, зона відпочинку та очікування. Розташування функціональних зон проектується за такими принципами: фронтальним, поздовжнім і концентричним.</w:t>
      </w:r>
    </w:p>
    <w:p w:rsidR="00EF4032" w:rsidRDefault="00EF4032" w:rsidP="00EF4032">
      <w:pPr>
        <w:spacing w:line="240" w:lineRule="auto"/>
        <w:ind w:firstLine="709"/>
        <w:contextualSpacing/>
        <w:rPr>
          <w:sz w:val="28"/>
          <w:szCs w:val="28"/>
          <w:lang w:val="uk-UA"/>
        </w:rPr>
      </w:pPr>
      <w:r w:rsidRPr="0078412C">
        <w:rPr>
          <w:sz w:val="28"/>
          <w:szCs w:val="28"/>
          <w:lang w:val="uk-UA"/>
        </w:rPr>
        <w:t xml:space="preserve">Служба прийому і розміщення (рецепція) один з головних підрозділів готелю, що складається з двох функціональних частин: </w:t>
      </w:r>
      <w:proofErr w:type="spellStart"/>
      <w:r w:rsidRPr="0078412C">
        <w:rPr>
          <w:i/>
          <w:sz w:val="28"/>
          <w:szCs w:val="28"/>
          <w:lang w:val="uk-UA"/>
        </w:rPr>
        <w:t>Front</w:t>
      </w:r>
      <w:proofErr w:type="spellEnd"/>
      <w:r w:rsidRPr="0078412C">
        <w:rPr>
          <w:i/>
          <w:sz w:val="28"/>
          <w:szCs w:val="28"/>
          <w:lang w:val="uk-UA"/>
        </w:rPr>
        <w:t xml:space="preserve"> Office та </w:t>
      </w:r>
      <w:proofErr w:type="spellStart"/>
      <w:r w:rsidRPr="0078412C">
        <w:rPr>
          <w:i/>
          <w:sz w:val="28"/>
          <w:szCs w:val="28"/>
          <w:lang w:val="uk-UA"/>
        </w:rPr>
        <w:t>Back</w:t>
      </w:r>
      <w:proofErr w:type="spellEnd"/>
      <w:r w:rsidRPr="0078412C">
        <w:rPr>
          <w:i/>
          <w:sz w:val="28"/>
          <w:szCs w:val="28"/>
          <w:lang w:val="uk-UA"/>
        </w:rPr>
        <w:t xml:space="preserve"> Office.</w:t>
      </w:r>
      <w:r w:rsidRPr="0078412C">
        <w:rPr>
          <w:sz w:val="28"/>
          <w:szCs w:val="28"/>
          <w:lang w:val="uk-UA"/>
        </w:rPr>
        <w:t xml:space="preserve"> Площу для організації </w:t>
      </w:r>
      <w:proofErr w:type="spellStart"/>
      <w:r w:rsidRPr="0078412C">
        <w:rPr>
          <w:i/>
          <w:sz w:val="28"/>
          <w:szCs w:val="28"/>
          <w:lang w:val="uk-UA"/>
        </w:rPr>
        <w:t>Front</w:t>
      </w:r>
      <w:proofErr w:type="spellEnd"/>
      <w:r w:rsidRPr="0078412C">
        <w:rPr>
          <w:i/>
          <w:sz w:val="28"/>
          <w:szCs w:val="28"/>
          <w:lang w:val="uk-UA"/>
        </w:rPr>
        <w:t xml:space="preserve"> </w:t>
      </w:r>
      <w:proofErr w:type="spellStart"/>
      <w:r w:rsidRPr="0078412C">
        <w:rPr>
          <w:i/>
          <w:sz w:val="28"/>
          <w:szCs w:val="28"/>
          <w:lang w:val="uk-UA"/>
        </w:rPr>
        <w:t>office</w:t>
      </w:r>
      <w:proofErr w:type="spellEnd"/>
      <w:r w:rsidRPr="0078412C">
        <w:rPr>
          <w:sz w:val="28"/>
          <w:szCs w:val="28"/>
          <w:lang w:val="uk-UA"/>
        </w:rPr>
        <w:t xml:space="preserve"> визначають у вестибюлі так, щоб вона була помітною з центрального входу, а з робочого місця за стійкою рецепції проглядався простір вестибюлю. </w:t>
      </w:r>
      <w:proofErr w:type="spellStart"/>
      <w:r w:rsidRPr="0078412C">
        <w:rPr>
          <w:i/>
          <w:sz w:val="28"/>
          <w:szCs w:val="28"/>
          <w:lang w:val="uk-UA"/>
        </w:rPr>
        <w:t>Back</w:t>
      </w:r>
      <w:proofErr w:type="spellEnd"/>
      <w:r w:rsidRPr="0078412C">
        <w:rPr>
          <w:i/>
          <w:sz w:val="28"/>
          <w:szCs w:val="28"/>
          <w:lang w:val="uk-UA"/>
        </w:rPr>
        <w:t xml:space="preserve"> </w:t>
      </w:r>
      <w:proofErr w:type="spellStart"/>
      <w:r w:rsidRPr="0078412C">
        <w:rPr>
          <w:i/>
          <w:sz w:val="28"/>
          <w:szCs w:val="28"/>
          <w:lang w:val="uk-UA"/>
        </w:rPr>
        <w:t>office</w:t>
      </w:r>
      <w:proofErr w:type="spellEnd"/>
      <w:r w:rsidRPr="0078412C">
        <w:rPr>
          <w:sz w:val="28"/>
          <w:szCs w:val="28"/>
          <w:lang w:val="uk-UA"/>
        </w:rPr>
        <w:t xml:space="preserve"> – зона, яку обов’язково розміщують за стійкою, поза полем зору гостей та інших співробітників готелю. Ліфти, як правило компонують групами, по кілька в кожній. Санвузли розташовують у вхідній частині зони обслуговування із виходом до вестибюлю. Кімната для охорони проектується в окремому секторі, не помітному для гостей.</w:t>
      </w:r>
    </w:p>
    <w:p w:rsidR="00EF4032" w:rsidRPr="0078412C" w:rsidRDefault="00EF4032" w:rsidP="00EF4032">
      <w:pPr>
        <w:spacing w:line="240" w:lineRule="auto"/>
        <w:ind w:firstLine="709"/>
        <w:contextualSpacing/>
        <w:rPr>
          <w:sz w:val="28"/>
          <w:szCs w:val="28"/>
          <w:lang w:val="uk-UA"/>
        </w:rPr>
      </w:pP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 xml:space="preserve">2.1.2. Житлова </w:t>
      </w:r>
      <w:r w:rsidRPr="0078412C">
        <w:rPr>
          <w:b/>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До приміщень житлової групи готелю належать: номери, коридори, вітальні, загальні горизонтальні комунікації, ліфтові або сходово-ліфтові холи, приміщення побутового обслуговування на поверсі, приміщення для </w:t>
      </w:r>
      <w:r w:rsidRPr="0078412C">
        <w:rPr>
          <w:sz w:val="28"/>
          <w:szCs w:val="28"/>
          <w:lang w:val="uk-UA"/>
        </w:rPr>
        <w:lastRenderedPageBreak/>
        <w:t xml:space="preserve">чергового обслуговуючого персоналу. У структурі житлової групи приміщень площа номерів становить 50 – 70%.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Базові вимоги до організації номерного фонду повинна відповідати вимогам ДСТУ 4269 «Мінімальні вимоги до організації номерного фонду в готелях». Визначити категорії номерів у проектованому закладі та описати їх за складом та наявним технічним оснащенням, а також меблями та інвентарем.</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Коридори проектуються у житловій зоні як важливий комунікаційний вузол, зо з’єднує ліфти, сходи з номерним фондом та іншими приміщеннями. Проектування холів передбачає створення відкритого приміщення, що є комунікаційним вузлом, який з’єднує сходи і пасажирські ліфти.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До блоку приміщень, які надають побутові послуги, належать приміщення для ремонту та прасування одягу, до яких вільний доступ. Проектування цих приміщень здійснюється на кожному поверсі житлового блоку. Приміщення для обслуговуючого персоналу проектується неподалік від поверхового холу. Приміщення для чистої та брудної білизни розташовують поряд із вантажно-пасажирським ліфтом.</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Після проведеної характеристики житлової групи приміщень, нео</w:t>
      </w:r>
      <w:r>
        <w:rPr>
          <w:sz w:val="28"/>
          <w:szCs w:val="28"/>
          <w:lang w:val="uk-UA"/>
        </w:rPr>
        <w:t>бхідно представити у таблиці 5</w:t>
      </w:r>
      <w:r w:rsidRPr="0078412C">
        <w:rPr>
          <w:sz w:val="28"/>
          <w:szCs w:val="28"/>
          <w:lang w:val="uk-UA"/>
        </w:rPr>
        <w:t xml:space="preserve"> загальну площу житлової групи у відповідності до вимог ДБН В.2.2-11 Готелі.</w:t>
      </w:r>
    </w:p>
    <w:p w:rsidR="00EF4032" w:rsidRPr="0078412C" w:rsidRDefault="00EF4032" w:rsidP="00EF4032">
      <w:pPr>
        <w:spacing w:line="240" w:lineRule="auto"/>
        <w:ind w:firstLine="709"/>
        <w:contextualSpacing/>
        <w:jc w:val="right"/>
        <w:rPr>
          <w:sz w:val="28"/>
          <w:szCs w:val="28"/>
          <w:lang w:val="uk-UA"/>
        </w:rPr>
      </w:pPr>
      <w:r w:rsidRPr="0078412C">
        <w:rPr>
          <w:sz w:val="28"/>
          <w:szCs w:val="28"/>
          <w:lang w:val="uk-UA"/>
        </w:rPr>
        <w:t xml:space="preserve">Таблиця </w:t>
      </w:r>
      <w:r>
        <w:rPr>
          <w:sz w:val="28"/>
          <w:szCs w:val="28"/>
          <w:lang w:val="uk-UA"/>
        </w:rPr>
        <w:t>5</w:t>
      </w:r>
    </w:p>
    <w:p w:rsidR="00EF4032" w:rsidRPr="0078412C" w:rsidRDefault="00EF4032" w:rsidP="00EF4032">
      <w:pPr>
        <w:spacing w:line="240" w:lineRule="auto"/>
        <w:ind w:firstLine="709"/>
        <w:contextualSpacing/>
        <w:jc w:val="center"/>
        <w:rPr>
          <w:sz w:val="28"/>
          <w:szCs w:val="28"/>
          <w:lang w:val="uk-UA"/>
        </w:rPr>
      </w:pPr>
      <w:r w:rsidRPr="0078412C">
        <w:rPr>
          <w:sz w:val="28"/>
          <w:szCs w:val="28"/>
          <w:lang w:val="uk-UA"/>
        </w:rPr>
        <w:t>Склад і площа житлової групи приміщень</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60"/>
        <w:gridCol w:w="2155"/>
        <w:gridCol w:w="2126"/>
      </w:tblGrid>
      <w:tr w:rsidR="00EF4032" w:rsidRPr="0078412C" w:rsidTr="00EF4032">
        <w:tc>
          <w:tcPr>
            <w:tcW w:w="3402" w:type="dxa"/>
            <w:tcBorders>
              <w:top w:val="single" w:sz="4" w:space="0" w:color="auto"/>
              <w:left w:val="single" w:sz="4" w:space="0" w:color="auto"/>
              <w:bottom w:val="single" w:sz="4" w:space="0" w:color="auto"/>
              <w:right w:val="single" w:sz="4" w:space="0" w:color="auto"/>
            </w:tcBorders>
            <w:vAlign w:val="center"/>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Приміщення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F4032" w:rsidRPr="0078412C" w:rsidRDefault="00EF4032" w:rsidP="003730AB">
            <w:pPr>
              <w:spacing w:line="240" w:lineRule="auto"/>
              <w:contextualSpacing/>
              <w:jc w:val="center"/>
              <w:rPr>
                <w:sz w:val="24"/>
                <w:szCs w:val="28"/>
                <w:vertAlign w:val="superscript"/>
                <w:lang w:val="uk-UA"/>
              </w:rPr>
            </w:pPr>
            <w:r w:rsidRPr="0078412C">
              <w:rPr>
                <w:sz w:val="24"/>
                <w:szCs w:val="28"/>
                <w:lang w:val="uk-UA"/>
              </w:rPr>
              <w:t>Площа, м</w:t>
            </w:r>
            <w:r w:rsidRPr="0078412C">
              <w:rPr>
                <w:sz w:val="24"/>
                <w:szCs w:val="28"/>
                <w:vertAlign w:val="superscript"/>
                <w:lang w:val="uk-UA"/>
              </w:rPr>
              <w:t>2</w:t>
            </w:r>
          </w:p>
        </w:tc>
        <w:tc>
          <w:tcPr>
            <w:tcW w:w="2155" w:type="dxa"/>
            <w:tcBorders>
              <w:top w:val="single" w:sz="4" w:space="0" w:color="auto"/>
              <w:left w:val="single" w:sz="4" w:space="0" w:color="auto"/>
              <w:bottom w:val="single" w:sz="4" w:space="0" w:color="auto"/>
              <w:right w:val="single" w:sz="4" w:space="0" w:color="auto"/>
            </w:tcBorders>
            <w:vAlign w:val="center"/>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Кількість на поверсі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EF4032" w:rsidRPr="0078412C" w:rsidRDefault="00EF4032" w:rsidP="003730AB">
            <w:pPr>
              <w:spacing w:line="240" w:lineRule="auto"/>
              <w:contextualSpacing/>
              <w:jc w:val="center"/>
              <w:rPr>
                <w:sz w:val="24"/>
                <w:szCs w:val="28"/>
                <w:vertAlign w:val="superscript"/>
                <w:lang w:val="uk-UA"/>
              </w:rPr>
            </w:pPr>
            <w:r w:rsidRPr="0078412C">
              <w:rPr>
                <w:sz w:val="24"/>
                <w:szCs w:val="28"/>
                <w:lang w:val="uk-UA"/>
              </w:rPr>
              <w:t>Загальна площа, м</w:t>
            </w:r>
            <w:r w:rsidRPr="0078412C">
              <w:rPr>
                <w:sz w:val="24"/>
                <w:szCs w:val="28"/>
                <w:vertAlign w:val="superscript"/>
                <w:lang w:val="uk-UA"/>
              </w:rPr>
              <w:t>2</w:t>
            </w: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Номер категорії «Апартамент»</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Номер категорії «Люкс»</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Номер категорії «Дуплекс»</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Номер категорії «Стандарт»</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Коридори</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Холи</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Побутові приміщення</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r w:rsidR="00EF4032" w:rsidRPr="0078412C" w:rsidTr="00EF4032">
        <w:tc>
          <w:tcPr>
            <w:tcW w:w="340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Корисна площа приміщень</w:t>
            </w:r>
          </w:p>
        </w:tc>
        <w:tc>
          <w:tcPr>
            <w:tcW w:w="1560"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55"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bl>
    <w:p w:rsidR="00EF4032" w:rsidRPr="0078412C" w:rsidRDefault="00EF4032" w:rsidP="00EF4032">
      <w:pPr>
        <w:spacing w:line="240" w:lineRule="auto"/>
        <w:ind w:firstLine="709"/>
        <w:contextualSpacing/>
        <w:rPr>
          <w:b/>
          <w:sz w:val="28"/>
          <w:szCs w:val="28"/>
          <w:lang w:val="uk-UA"/>
        </w:rPr>
      </w:pP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2.1.3.</w:t>
      </w:r>
      <w:r w:rsidRPr="0078412C">
        <w:rPr>
          <w:sz w:val="28"/>
          <w:szCs w:val="28"/>
          <w:lang w:val="uk-UA"/>
        </w:rPr>
        <w:t xml:space="preserve"> </w:t>
      </w:r>
      <w:r w:rsidRPr="0078412C">
        <w:rPr>
          <w:b/>
          <w:sz w:val="28"/>
          <w:szCs w:val="28"/>
          <w:lang w:val="uk-UA"/>
        </w:rPr>
        <w:t xml:space="preserve">Побутова, торговельна, </w:t>
      </w:r>
      <w:proofErr w:type="spellStart"/>
      <w:r w:rsidRPr="0078412C">
        <w:rPr>
          <w:b/>
          <w:sz w:val="28"/>
          <w:szCs w:val="28"/>
          <w:lang w:val="uk-UA"/>
        </w:rPr>
        <w:t>дозвіллєво</w:t>
      </w:r>
      <w:proofErr w:type="spellEnd"/>
      <w:r w:rsidRPr="0078412C">
        <w:rPr>
          <w:b/>
          <w:sz w:val="28"/>
          <w:szCs w:val="28"/>
          <w:lang w:val="uk-UA"/>
        </w:rPr>
        <w:t xml:space="preserve">-анімаційна, спортивно-оздоровча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У складі готелю передбачають відповідно до його ємності приміщення побутового обслуговування, під час проектування яких слід керуватися вимогами ДБН В.2.2-11 і ВСН 54, а площі брати з таблиці </w:t>
      </w:r>
      <w:r>
        <w:rPr>
          <w:sz w:val="28"/>
          <w:szCs w:val="28"/>
          <w:lang w:val="uk-UA"/>
        </w:rPr>
        <w:t>6</w:t>
      </w:r>
      <w:r w:rsidRPr="0078412C">
        <w:rPr>
          <w:sz w:val="28"/>
          <w:szCs w:val="28"/>
          <w:lang w:val="uk-UA"/>
        </w:rPr>
        <w:t>.</w:t>
      </w:r>
    </w:p>
    <w:p w:rsidR="00EF4032" w:rsidRPr="0078412C" w:rsidRDefault="00EF4032" w:rsidP="00EF4032">
      <w:pPr>
        <w:spacing w:line="240" w:lineRule="auto"/>
        <w:ind w:firstLine="709"/>
        <w:contextualSpacing/>
        <w:jc w:val="right"/>
        <w:rPr>
          <w:sz w:val="28"/>
          <w:szCs w:val="28"/>
          <w:lang w:val="uk-UA"/>
        </w:rPr>
      </w:pPr>
      <w:r w:rsidRPr="0078412C">
        <w:rPr>
          <w:sz w:val="28"/>
          <w:szCs w:val="28"/>
          <w:lang w:val="uk-UA"/>
        </w:rPr>
        <w:t>Таблиця</w:t>
      </w:r>
      <w:r>
        <w:rPr>
          <w:sz w:val="28"/>
          <w:szCs w:val="28"/>
          <w:lang w:val="uk-UA"/>
        </w:rPr>
        <w:t xml:space="preserve"> 6</w:t>
      </w:r>
    </w:p>
    <w:p w:rsidR="00EF4032" w:rsidRPr="0078412C" w:rsidRDefault="00EF4032" w:rsidP="00EF4032">
      <w:pPr>
        <w:spacing w:line="240" w:lineRule="auto"/>
        <w:ind w:firstLine="709"/>
        <w:contextualSpacing/>
        <w:jc w:val="center"/>
        <w:rPr>
          <w:sz w:val="28"/>
          <w:szCs w:val="28"/>
          <w:lang w:val="uk-UA"/>
        </w:rPr>
      </w:pPr>
      <w:r w:rsidRPr="0078412C">
        <w:rPr>
          <w:sz w:val="28"/>
          <w:szCs w:val="28"/>
          <w:lang w:val="uk-UA"/>
        </w:rPr>
        <w:t>Склад і площі приміщень побутового обслуговування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479"/>
      </w:tblGrid>
      <w:tr w:rsidR="00EF4032" w:rsidRPr="0078412C" w:rsidTr="003730AB">
        <w:tc>
          <w:tcPr>
            <w:tcW w:w="5070"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Приміщення</w:t>
            </w:r>
          </w:p>
        </w:tc>
        <w:tc>
          <w:tcPr>
            <w:tcW w:w="4677"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Площа, м</w:t>
            </w:r>
            <w:r w:rsidRPr="0078412C">
              <w:rPr>
                <w:sz w:val="24"/>
                <w:szCs w:val="28"/>
                <w:vertAlign w:val="superscript"/>
                <w:lang w:val="uk-UA"/>
              </w:rPr>
              <w:t>2</w:t>
            </w:r>
            <w:r w:rsidRPr="0078412C">
              <w:rPr>
                <w:sz w:val="24"/>
                <w:szCs w:val="28"/>
                <w:lang w:val="uk-UA"/>
              </w:rPr>
              <w:t>, не менше як</w:t>
            </w:r>
          </w:p>
        </w:tc>
      </w:tr>
      <w:tr w:rsidR="00EF4032" w:rsidRPr="0078412C" w:rsidTr="003730AB">
        <w:tc>
          <w:tcPr>
            <w:tcW w:w="5070"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Перукарський салон</w:t>
            </w:r>
          </w:p>
        </w:tc>
        <w:tc>
          <w:tcPr>
            <w:tcW w:w="4677"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0,25 на одного мешканця від 50 номерів.</w:t>
            </w:r>
          </w:p>
        </w:tc>
      </w:tr>
      <w:tr w:rsidR="00EF4032" w:rsidRPr="0078412C" w:rsidTr="003730AB">
        <w:tc>
          <w:tcPr>
            <w:tcW w:w="5070"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Комплексний приймальний пункт (дрібний ремонт одягу, хімчистка, прання і прасування)</w:t>
            </w:r>
          </w:p>
        </w:tc>
        <w:tc>
          <w:tcPr>
            <w:tcW w:w="4677"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 xml:space="preserve">12 – за </w:t>
            </w:r>
            <w:proofErr w:type="spellStart"/>
            <w:r w:rsidRPr="0078412C">
              <w:rPr>
                <w:sz w:val="24"/>
                <w:szCs w:val="28"/>
                <w:lang w:val="uk-UA"/>
              </w:rPr>
              <w:t>міскості</w:t>
            </w:r>
            <w:proofErr w:type="spellEnd"/>
            <w:r w:rsidRPr="0078412C">
              <w:rPr>
                <w:sz w:val="24"/>
                <w:szCs w:val="28"/>
                <w:lang w:val="uk-UA"/>
              </w:rPr>
              <w:t xml:space="preserve"> 50 – 300 місць;</w:t>
            </w:r>
          </w:p>
          <w:p w:rsidR="00EF4032" w:rsidRPr="0078412C" w:rsidRDefault="00EF4032" w:rsidP="003730AB">
            <w:pPr>
              <w:spacing w:line="240" w:lineRule="auto"/>
              <w:contextualSpacing/>
              <w:rPr>
                <w:sz w:val="24"/>
                <w:szCs w:val="28"/>
                <w:lang w:val="uk-UA"/>
              </w:rPr>
            </w:pPr>
            <w:r w:rsidRPr="0078412C">
              <w:rPr>
                <w:sz w:val="24"/>
                <w:szCs w:val="28"/>
                <w:lang w:val="uk-UA"/>
              </w:rPr>
              <w:t>18 – за місткості 301 – 500 місць.</w:t>
            </w:r>
          </w:p>
        </w:tc>
      </w:tr>
      <w:tr w:rsidR="00EF4032" w:rsidRPr="0078412C" w:rsidTr="003730AB">
        <w:tc>
          <w:tcPr>
            <w:tcW w:w="5070"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Каси квитків на транспорт</w:t>
            </w:r>
          </w:p>
        </w:tc>
        <w:tc>
          <w:tcPr>
            <w:tcW w:w="4677"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6 – на одну тисячу мешканців.</w:t>
            </w:r>
          </w:p>
        </w:tc>
      </w:tr>
      <w:tr w:rsidR="00EF4032" w:rsidRPr="0078412C" w:rsidTr="003730AB">
        <w:tc>
          <w:tcPr>
            <w:tcW w:w="5070"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Каси театральні  та інші культурні і спортивні заходи</w:t>
            </w:r>
          </w:p>
        </w:tc>
        <w:tc>
          <w:tcPr>
            <w:tcW w:w="4677"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6 – на одну тисячу мешканців.</w:t>
            </w:r>
          </w:p>
        </w:tc>
      </w:tr>
      <w:tr w:rsidR="00EF4032" w:rsidRPr="0078412C" w:rsidTr="003730AB">
        <w:tc>
          <w:tcPr>
            <w:tcW w:w="5070"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lastRenderedPageBreak/>
              <w:t>Корисна площа приміщень</w:t>
            </w:r>
          </w:p>
        </w:tc>
        <w:tc>
          <w:tcPr>
            <w:tcW w:w="4677"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r>
    </w:tbl>
    <w:p w:rsidR="00EF4032" w:rsidRPr="0078412C" w:rsidRDefault="00EF4032" w:rsidP="00EF4032">
      <w:pPr>
        <w:spacing w:line="240" w:lineRule="auto"/>
        <w:ind w:firstLine="709"/>
        <w:contextualSpacing/>
        <w:rPr>
          <w:sz w:val="28"/>
          <w:szCs w:val="28"/>
          <w:lang w:val="uk-UA"/>
        </w:rPr>
      </w:pPr>
    </w:p>
    <w:p w:rsidR="00EF4032" w:rsidRPr="0078412C" w:rsidRDefault="00EF4032" w:rsidP="00EF4032">
      <w:pPr>
        <w:spacing w:line="240" w:lineRule="auto"/>
        <w:ind w:firstLine="709"/>
        <w:contextualSpacing/>
        <w:rPr>
          <w:sz w:val="28"/>
          <w:szCs w:val="28"/>
          <w:lang w:val="uk-UA"/>
        </w:rPr>
      </w:pPr>
      <w:r w:rsidRPr="0078412C">
        <w:rPr>
          <w:sz w:val="28"/>
          <w:szCs w:val="28"/>
          <w:lang w:val="uk-UA"/>
        </w:rPr>
        <w:t>Приміщення побутового обслуговування розміщують біля вестибюлю, вони мають із ним безпосередні зв’язок. Їх передбачають у готелях місткістю 50 місць і більше.</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Приміщення торгівлі проектується відповідно до вимог ДБН В.2.2-23:2009 «Підприємства торгівлі» та враховують товарний профіль магазину, що забезпечить можливість застосування прогресивних методів продажу.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Для організації відпочинку туристів готелю проектують відповідну матеріально-технічну базу (кінотеатри, танцювальні зали, клуби, бібліотеки, боулінг-центри, більярдні, тощо). Вибір типів та видів приміщень залежить від місцевих умов у можливостей з урахуванням інтересів і побажань гостей.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Приміщення бібліотеки проектують як кілька кімнат: читальна зала, книгосховище, зала приймання та видачі літератури. Більярдні розміщують в холах на поверхах. Кімнати для дитячих розваг у готелі проектують як одну або дві кімнати. Виставкові зали у готелі проектують як окремі приміщення або облаштовують із цією метою вестибюль.</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Проектуючи приміщення фізкультурно-оздоровчого призначення, необхідно враховувати такі: масажні кабінети, тренажерні зали, SPA-центри, солярії, соляні, льодові кімнати, басейни тощо. Функціонально-типологічні складові SPA-комплексу формують набір послуг, які доцільно згрупувати відповідно до процесів, що відбуваються в ньому. Загальний перелік приміщень, об’єднаних у функціональні зони: зона очікування, волога зона,  </w:t>
      </w:r>
      <w:proofErr w:type="spellStart"/>
      <w:r w:rsidRPr="0078412C">
        <w:rPr>
          <w:sz w:val="28"/>
          <w:szCs w:val="28"/>
          <w:lang w:val="uk-UA"/>
        </w:rPr>
        <w:t>spa</w:t>
      </w:r>
      <w:proofErr w:type="spellEnd"/>
      <w:r w:rsidRPr="0078412C">
        <w:rPr>
          <w:sz w:val="28"/>
          <w:szCs w:val="28"/>
          <w:lang w:val="uk-UA"/>
        </w:rPr>
        <w:t xml:space="preserve">-процедури, зона краси, зона релаксації і відпочинку, фітнес-зона, </w:t>
      </w:r>
      <w:proofErr w:type="spellStart"/>
      <w:r w:rsidRPr="0078412C">
        <w:rPr>
          <w:sz w:val="28"/>
          <w:szCs w:val="28"/>
          <w:lang w:val="uk-UA"/>
        </w:rPr>
        <w:t>б’юті</w:t>
      </w:r>
      <w:proofErr w:type="spellEnd"/>
      <w:r w:rsidRPr="0078412C">
        <w:rPr>
          <w:sz w:val="28"/>
          <w:szCs w:val="28"/>
          <w:lang w:val="uk-UA"/>
        </w:rPr>
        <w:t xml:space="preserve"> зона. Приміщення масажного кабінету проектується площею не менше як </w:t>
      </w:r>
      <w:smartTag w:uri="urn:schemas-microsoft-com:office:smarttags" w:element="metricconverter">
        <w:smartTagPr>
          <w:attr w:name="ProductID" w:val="10 м2"/>
        </w:smartTagPr>
        <w:r w:rsidRPr="0078412C">
          <w:rPr>
            <w:sz w:val="28"/>
            <w:szCs w:val="28"/>
            <w:lang w:val="uk-UA"/>
          </w:rPr>
          <w:t>10 м</w:t>
        </w:r>
        <w:r w:rsidRPr="0078412C">
          <w:rPr>
            <w:sz w:val="28"/>
            <w:szCs w:val="28"/>
            <w:vertAlign w:val="superscript"/>
            <w:lang w:val="uk-UA"/>
          </w:rPr>
          <w:t>2</w:t>
        </w:r>
      </w:smartTag>
      <w:r w:rsidRPr="0078412C">
        <w:rPr>
          <w:sz w:val="28"/>
          <w:szCs w:val="28"/>
          <w:lang w:val="uk-UA"/>
        </w:rPr>
        <w:t xml:space="preserve">. Тренажерна зала проектується у готелях різних типів, що підтверджує популярність здорового способу життя. Сауна повинна бути розміщена в окремому блоці приміщень, що складається із </w:t>
      </w:r>
      <w:proofErr w:type="spellStart"/>
      <w:r w:rsidRPr="0078412C">
        <w:rPr>
          <w:sz w:val="28"/>
          <w:szCs w:val="28"/>
          <w:lang w:val="uk-UA"/>
        </w:rPr>
        <w:t>перевдягальні</w:t>
      </w:r>
      <w:proofErr w:type="spellEnd"/>
      <w:r w:rsidRPr="0078412C">
        <w:rPr>
          <w:sz w:val="28"/>
          <w:szCs w:val="28"/>
          <w:lang w:val="uk-UA"/>
        </w:rPr>
        <w:t xml:space="preserve">, душової, парної, приміщення для масажу, санвузла, кімнати відпочинку, міні-басейну. Приміщення для косметологічного центру може займати площу 50 до </w:t>
      </w:r>
      <w:smartTag w:uri="urn:schemas-microsoft-com:office:smarttags" w:element="metricconverter">
        <w:smartTagPr>
          <w:attr w:name="ProductID" w:val="70 м2"/>
        </w:smartTagPr>
        <w:r w:rsidRPr="0078412C">
          <w:rPr>
            <w:sz w:val="28"/>
            <w:szCs w:val="28"/>
            <w:lang w:val="uk-UA"/>
          </w:rPr>
          <w:t>70 м</w:t>
        </w:r>
        <w:r w:rsidRPr="0078412C">
          <w:rPr>
            <w:sz w:val="28"/>
            <w:szCs w:val="28"/>
            <w:vertAlign w:val="superscript"/>
            <w:lang w:val="uk-UA"/>
          </w:rPr>
          <w:t>2</w:t>
        </w:r>
      </w:smartTag>
      <w:r w:rsidRPr="0078412C">
        <w:rPr>
          <w:sz w:val="28"/>
          <w:szCs w:val="28"/>
          <w:lang w:val="uk-UA"/>
        </w:rPr>
        <w:t>. Плавальний басейн – тип спортивно-оздоровчих приміщень, важливий елемент прилеглої території майже всіх курортних готелів та інших типів готелів високого рівня комфорту.</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Підсумовуючи дану групу приміщень, необхідно представити усі приміщення відповідно за групами у таблиці </w:t>
      </w:r>
      <w:r>
        <w:rPr>
          <w:sz w:val="28"/>
          <w:szCs w:val="28"/>
          <w:lang w:val="uk-UA"/>
        </w:rPr>
        <w:t>7.</w:t>
      </w:r>
    </w:p>
    <w:p w:rsidR="00EF4032" w:rsidRPr="0078412C" w:rsidRDefault="00EF4032" w:rsidP="00EF4032">
      <w:pPr>
        <w:spacing w:line="240" w:lineRule="auto"/>
        <w:ind w:firstLine="709"/>
        <w:contextualSpacing/>
        <w:jc w:val="right"/>
        <w:rPr>
          <w:sz w:val="28"/>
          <w:szCs w:val="28"/>
          <w:lang w:val="uk-UA"/>
        </w:rPr>
      </w:pPr>
      <w:r w:rsidRPr="0078412C">
        <w:rPr>
          <w:sz w:val="28"/>
          <w:szCs w:val="28"/>
          <w:lang w:val="uk-UA"/>
        </w:rPr>
        <w:t xml:space="preserve">Таблиця </w:t>
      </w:r>
      <w:r>
        <w:rPr>
          <w:sz w:val="28"/>
          <w:szCs w:val="28"/>
          <w:lang w:val="uk-UA"/>
        </w:rPr>
        <w:t>7</w:t>
      </w:r>
    </w:p>
    <w:p w:rsidR="00EF4032" w:rsidRPr="0078412C" w:rsidRDefault="00EF4032" w:rsidP="00EF4032">
      <w:pPr>
        <w:spacing w:line="240" w:lineRule="auto"/>
        <w:ind w:firstLine="709"/>
        <w:contextualSpacing/>
        <w:jc w:val="center"/>
        <w:rPr>
          <w:sz w:val="28"/>
          <w:szCs w:val="28"/>
          <w:lang w:val="uk-UA"/>
        </w:rPr>
      </w:pPr>
      <w:r w:rsidRPr="0078412C">
        <w:rPr>
          <w:sz w:val="28"/>
          <w:szCs w:val="28"/>
          <w:lang w:val="uk-UA"/>
        </w:rPr>
        <w:t>Склад і площі приміщень побутового обслуговування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81"/>
      </w:tblGrid>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Приміщення</w:t>
            </w:r>
          </w:p>
        </w:tc>
        <w:tc>
          <w:tcPr>
            <w:tcW w:w="428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Площа, м</w:t>
            </w:r>
            <w:r w:rsidRPr="0078412C">
              <w:rPr>
                <w:sz w:val="24"/>
                <w:szCs w:val="28"/>
                <w:vertAlign w:val="superscript"/>
                <w:lang w:val="uk-UA"/>
              </w:rPr>
              <w:t>2</w:t>
            </w: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Побутові приміщення</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proofErr w:type="spellStart"/>
            <w:r w:rsidRPr="0078412C">
              <w:rPr>
                <w:sz w:val="24"/>
                <w:szCs w:val="28"/>
                <w:lang w:val="uk-UA"/>
              </w:rPr>
              <w:t>Дозвіллєво</w:t>
            </w:r>
            <w:proofErr w:type="spellEnd"/>
            <w:r w:rsidRPr="0078412C">
              <w:rPr>
                <w:sz w:val="24"/>
                <w:szCs w:val="28"/>
                <w:lang w:val="uk-UA"/>
              </w:rPr>
              <w:t>-анімаційні приміщення</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Спортивно-оздоровчі приміщення</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EF4032">
        <w:tc>
          <w:tcPr>
            <w:tcW w:w="4962"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Корисна площа приміщень</w:t>
            </w:r>
          </w:p>
        </w:tc>
        <w:tc>
          <w:tcPr>
            <w:tcW w:w="428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bl>
    <w:p w:rsidR="00EF4032" w:rsidRPr="0078412C" w:rsidRDefault="00EF4032" w:rsidP="00EF4032">
      <w:pPr>
        <w:spacing w:line="240" w:lineRule="auto"/>
        <w:ind w:firstLine="709"/>
        <w:contextualSpacing/>
        <w:rPr>
          <w:sz w:val="28"/>
          <w:szCs w:val="28"/>
          <w:lang w:val="uk-UA"/>
        </w:rPr>
      </w:pPr>
    </w:p>
    <w:p w:rsidR="00EF4032" w:rsidRPr="0078412C" w:rsidRDefault="00EF4032" w:rsidP="00EF4032">
      <w:pPr>
        <w:spacing w:line="240" w:lineRule="auto"/>
        <w:ind w:firstLine="709"/>
        <w:contextualSpacing/>
        <w:rPr>
          <w:sz w:val="28"/>
          <w:szCs w:val="28"/>
          <w:lang w:val="uk-UA"/>
        </w:rPr>
      </w:pPr>
      <w:r w:rsidRPr="0078412C">
        <w:rPr>
          <w:b/>
          <w:bCs/>
          <w:sz w:val="28"/>
          <w:szCs w:val="28"/>
          <w:lang w:val="uk-UA"/>
        </w:rPr>
        <w:lastRenderedPageBreak/>
        <w:t>2.2. Групи приміщень. Бек Офіс  (</w:t>
      </w:r>
      <w:proofErr w:type="spellStart"/>
      <w:r w:rsidRPr="0078412C">
        <w:rPr>
          <w:b/>
          <w:bCs/>
          <w:sz w:val="28"/>
          <w:szCs w:val="28"/>
          <w:lang w:val="uk-UA"/>
        </w:rPr>
        <w:t>Back</w:t>
      </w:r>
      <w:proofErr w:type="spellEnd"/>
      <w:r w:rsidRPr="0078412C">
        <w:rPr>
          <w:b/>
          <w:bCs/>
          <w:sz w:val="28"/>
          <w:szCs w:val="28"/>
          <w:lang w:val="uk-UA"/>
        </w:rPr>
        <w:t xml:space="preserve"> </w:t>
      </w:r>
      <w:proofErr w:type="spellStart"/>
      <w:r w:rsidRPr="0078412C">
        <w:rPr>
          <w:b/>
          <w:bCs/>
          <w:sz w:val="28"/>
          <w:szCs w:val="28"/>
          <w:lang w:val="uk-UA"/>
        </w:rPr>
        <w:t>Оffice</w:t>
      </w:r>
      <w:proofErr w:type="spellEnd"/>
      <w:r w:rsidRPr="0078412C">
        <w:rPr>
          <w:b/>
          <w:bCs/>
          <w:sz w:val="28"/>
          <w:szCs w:val="28"/>
          <w:lang w:val="uk-UA"/>
        </w:rPr>
        <w:t>)</w:t>
      </w:r>
      <w:r w:rsidRPr="0078412C">
        <w:rPr>
          <w:sz w:val="28"/>
          <w:szCs w:val="28"/>
          <w:lang w:val="uk-UA"/>
        </w:rPr>
        <w:tab/>
      </w: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2.2.1. Адміністративна</w:t>
      </w:r>
      <w:r w:rsidRPr="0078412C">
        <w:rPr>
          <w:b/>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Адміністративні приміщення проектують у надземних поверхах, як правило, забезпечують природним освітленням, інтенсивність якого має відповідати </w:t>
      </w:r>
      <w:proofErr w:type="spellStart"/>
      <w:r w:rsidRPr="0078412C">
        <w:rPr>
          <w:sz w:val="28"/>
          <w:szCs w:val="28"/>
          <w:lang w:val="uk-UA"/>
        </w:rPr>
        <w:t>СанПиН</w:t>
      </w:r>
      <w:proofErr w:type="spellEnd"/>
      <w:r w:rsidRPr="0078412C">
        <w:rPr>
          <w:sz w:val="28"/>
          <w:szCs w:val="28"/>
          <w:lang w:val="uk-UA"/>
        </w:rPr>
        <w:t xml:space="preserve"> 42-123-5777-91. Структура і кількість приміщень залежить від місткості , категорії, профілю діяльності готелю. До адміністративної групи приміщень належать: дирекція, відділ кадрів, відділ постачання, бухгалтерія, планово-економічний, інженерно-технологічний відділи. Склад і площу адміністративних приміщень необхідно представити в таблиці </w:t>
      </w:r>
      <w:r>
        <w:rPr>
          <w:sz w:val="28"/>
          <w:szCs w:val="28"/>
          <w:lang w:val="uk-UA"/>
        </w:rPr>
        <w:t>8.</w:t>
      </w:r>
    </w:p>
    <w:p w:rsidR="00EF4032" w:rsidRPr="0078412C" w:rsidRDefault="00EF4032" w:rsidP="00EF4032">
      <w:pPr>
        <w:spacing w:line="240" w:lineRule="auto"/>
        <w:ind w:firstLine="709"/>
        <w:contextualSpacing/>
        <w:jc w:val="right"/>
        <w:rPr>
          <w:sz w:val="28"/>
          <w:szCs w:val="28"/>
          <w:lang w:val="uk-UA"/>
        </w:rPr>
      </w:pPr>
      <w:r w:rsidRPr="0078412C">
        <w:rPr>
          <w:sz w:val="28"/>
          <w:szCs w:val="28"/>
          <w:lang w:val="uk-UA"/>
        </w:rPr>
        <w:t xml:space="preserve">Таблиця </w:t>
      </w:r>
      <w:r>
        <w:rPr>
          <w:sz w:val="28"/>
          <w:szCs w:val="28"/>
          <w:lang w:val="uk-UA"/>
        </w:rPr>
        <w:t>8.</w:t>
      </w:r>
    </w:p>
    <w:p w:rsidR="00EF4032" w:rsidRPr="0078412C" w:rsidRDefault="00EF4032" w:rsidP="00EF4032">
      <w:pPr>
        <w:spacing w:line="240" w:lineRule="auto"/>
        <w:ind w:firstLine="709"/>
        <w:contextualSpacing/>
        <w:jc w:val="center"/>
        <w:rPr>
          <w:sz w:val="28"/>
          <w:szCs w:val="28"/>
          <w:lang w:val="uk-UA"/>
        </w:rPr>
      </w:pPr>
      <w:r w:rsidRPr="0078412C">
        <w:rPr>
          <w:sz w:val="28"/>
          <w:szCs w:val="28"/>
          <w:lang w:val="uk-UA"/>
        </w:rPr>
        <w:t>Склад і площа адміністративних приміщень</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571"/>
      </w:tblGrid>
      <w:tr w:rsidR="00EF4032" w:rsidRPr="0078412C" w:rsidTr="003730AB">
        <w:tc>
          <w:tcPr>
            <w:tcW w:w="4643"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Приміщення</w:t>
            </w:r>
          </w:p>
        </w:tc>
        <w:tc>
          <w:tcPr>
            <w:tcW w:w="457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Площа, м</w:t>
            </w:r>
            <w:r w:rsidRPr="0078412C">
              <w:rPr>
                <w:sz w:val="24"/>
                <w:szCs w:val="28"/>
                <w:vertAlign w:val="superscript"/>
                <w:lang w:val="uk-UA"/>
              </w:rPr>
              <w:t>2</w:t>
            </w:r>
          </w:p>
        </w:tc>
      </w:tr>
      <w:tr w:rsidR="00EF4032" w:rsidRPr="0078412C" w:rsidTr="003730AB">
        <w:tc>
          <w:tcPr>
            <w:tcW w:w="4643"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Кабінет директора</w:t>
            </w:r>
          </w:p>
        </w:tc>
        <w:tc>
          <w:tcPr>
            <w:tcW w:w="457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4643"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Бухгалтерія</w:t>
            </w:r>
          </w:p>
        </w:tc>
        <w:tc>
          <w:tcPr>
            <w:tcW w:w="457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4643"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c>
          <w:tcPr>
            <w:tcW w:w="457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4643"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Корисна площа приміщень</w:t>
            </w:r>
          </w:p>
        </w:tc>
        <w:tc>
          <w:tcPr>
            <w:tcW w:w="457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bl>
    <w:p w:rsidR="00EF4032" w:rsidRDefault="00EF4032" w:rsidP="00EF4032">
      <w:pPr>
        <w:spacing w:line="240" w:lineRule="auto"/>
        <w:ind w:firstLine="709"/>
        <w:contextualSpacing/>
        <w:rPr>
          <w:b/>
          <w:sz w:val="28"/>
          <w:szCs w:val="28"/>
          <w:lang w:val="uk-UA"/>
        </w:rPr>
      </w:pP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2.2.2. Господарська та виробничо-побутова</w:t>
      </w:r>
      <w:r w:rsidRPr="0078412C">
        <w:rPr>
          <w:b/>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До господарських та виробничо-побутових приміщень належать побутові приміщення персоналу: гардероби для верхнього одягу та спецодягу, туалетні кімнати, душові. Господарські та складські приміщення призначені для матеріального забезпечення організації праці всіх функціональних підрозділів готелю.  Це приміщення: побутового обслуговування, матеріально-технічного забезпечення, організації та проведення ремонтних робіт, інженерного устаткування, складські. Приміщення господарського та складського призначення повинні мати окремий вхід.</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Склад і площу господарських та виробничо-побутових приміщень необхідно представити в таблиці </w:t>
      </w:r>
      <w:r>
        <w:rPr>
          <w:sz w:val="28"/>
          <w:szCs w:val="28"/>
          <w:lang w:val="uk-UA"/>
        </w:rPr>
        <w:t>9.</w:t>
      </w:r>
    </w:p>
    <w:p w:rsidR="00EF4032" w:rsidRPr="0078412C" w:rsidRDefault="00EF4032" w:rsidP="00EF4032">
      <w:pPr>
        <w:spacing w:line="240" w:lineRule="auto"/>
        <w:ind w:firstLine="709"/>
        <w:contextualSpacing/>
        <w:jc w:val="right"/>
        <w:rPr>
          <w:sz w:val="28"/>
          <w:szCs w:val="28"/>
          <w:lang w:val="uk-UA"/>
        </w:rPr>
      </w:pPr>
      <w:r w:rsidRPr="0078412C">
        <w:rPr>
          <w:sz w:val="28"/>
          <w:szCs w:val="28"/>
          <w:lang w:val="uk-UA"/>
        </w:rPr>
        <w:t xml:space="preserve">Таблиця </w:t>
      </w:r>
      <w:r>
        <w:rPr>
          <w:sz w:val="28"/>
          <w:szCs w:val="28"/>
          <w:lang w:val="uk-UA"/>
        </w:rPr>
        <w:t>9.</w:t>
      </w:r>
    </w:p>
    <w:p w:rsidR="00EF4032" w:rsidRPr="0078412C" w:rsidRDefault="00EF4032" w:rsidP="00EF4032">
      <w:pPr>
        <w:spacing w:line="240" w:lineRule="auto"/>
        <w:ind w:firstLine="709"/>
        <w:contextualSpacing/>
        <w:jc w:val="center"/>
        <w:rPr>
          <w:sz w:val="28"/>
          <w:szCs w:val="28"/>
          <w:lang w:val="uk-UA"/>
        </w:rPr>
      </w:pPr>
      <w:r w:rsidRPr="0078412C">
        <w:rPr>
          <w:sz w:val="28"/>
          <w:szCs w:val="28"/>
          <w:lang w:val="uk-UA"/>
        </w:rPr>
        <w:t>Склад і площа господарських та виробничо-побутових приміщень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378"/>
      </w:tblGrid>
      <w:tr w:rsidR="00EF4032" w:rsidRPr="0078412C" w:rsidTr="003730AB">
        <w:tc>
          <w:tcPr>
            <w:tcW w:w="521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Приміщення</w:t>
            </w:r>
          </w:p>
        </w:tc>
        <w:tc>
          <w:tcPr>
            <w:tcW w:w="4618"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jc w:val="center"/>
              <w:rPr>
                <w:sz w:val="24"/>
                <w:szCs w:val="28"/>
                <w:lang w:val="uk-UA"/>
              </w:rPr>
            </w:pPr>
            <w:r w:rsidRPr="0078412C">
              <w:rPr>
                <w:sz w:val="24"/>
                <w:szCs w:val="28"/>
                <w:lang w:val="uk-UA"/>
              </w:rPr>
              <w:t>Площа, м</w:t>
            </w:r>
            <w:r w:rsidRPr="0078412C">
              <w:rPr>
                <w:sz w:val="24"/>
                <w:szCs w:val="28"/>
                <w:vertAlign w:val="superscript"/>
                <w:lang w:val="uk-UA"/>
              </w:rPr>
              <w:t>2</w:t>
            </w:r>
          </w:p>
        </w:tc>
      </w:tr>
      <w:tr w:rsidR="00EF4032" w:rsidRPr="0078412C" w:rsidTr="003730AB">
        <w:tc>
          <w:tcPr>
            <w:tcW w:w="521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Гардероб для персоналу</w:t>
            </w: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521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rPr>
          <w:trHeight w:val="90"/>
        </w:trPr>
        <w:tc>
          <w:tcPr>
            <w:tcW w:w="521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Пункт дрібного ремонту речей</w:t>
            </w: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521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Медичний пункт</w:t>
            </w: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521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Складські приміщення</w:t>
            </w: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5211"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rPr>
                <w:sz w:val="24"/>
                <w:szCs w:val="28"/>
                <w:lang w:val="uk-UA"/>
              </w:rPr>
            </w:pP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r w:rsidR="00EF4032" w:rsidRPr="0078412C" w:rsidTr="003730AB">
        <w:tc>
          <w:tcPr>
            <w:tcW w:w="5211" w:type="dxa"/>
            <w:tcBorders>
              <w:top w:val="single" w:sz="4" w:space="0" w:color="auto"/>
              <w:left w:val="single" w:sz="4" w:space="0" w:color="auto"/>
              <w:bottom w:val="single" w:sz="4" w:space="0" w:color="auto"/>
              <w:right w:val="single" w:sz="4" w:space="0" w:color="auto"/>
            </w:tcBorders>
            <w:hideMark/>
          </w:tcPr>
          <w:p w:rsidR="00EF4032" w:rsidRPr="0078412C" w:rsidRDefault="00EF4032" w:rsidP="003730AB">
            <w:pPr>
              <w:spacing w:line="240" w:lineRule="auto"/>
              <w:contextualSpacing/>
              <w:rPr>
                <w:sz w:val="24"/>
                <w:szCs w:val="28"/>
                <w:lang w:val="uk-UA"/>
              </w:rPr>
            </w:pPr>
            <w:r w:rsidRPr="0078412C">
              <w:rPr>
                <w:sz w:val="24"/>
                <w:szCs w:val="28"/>
                <w:lang w:val="uk-UA"/>
              </w:rPr>
              <w:t>Корисна площа приміщень</w:t>
            </w:r>
          </w:p>
        </w:tc>
        <w:tc>
          <w:tcPr>
            <w:tcW w:w="4618" w:type="dxa"/>
            <w:tcBorders>
              <w:top w:val="single" w:sz="4" w:space="0" w:color="auto"/>
              <w:left w:val="single" w:sz="4" w:space="0" w:color="auto"/>
              <w:bottom w:val="single" w:sz="4" w:space="0" w:color="auto"/>
              <w:right w:val="single" w:sz="4" w:space="0" w:color="auto"/>
            </w:tcBorders>
          </w:tcPr>
          <w:p w:rsidR="00EF4032" w:rsidRPr="0078412C" w:rsidRDefault="00EF4032" w:rsidP="003730AB">
            <w:pPr>
              <w:spacing w:line="240" w:lineRule="auto"/>
              <w:contextualSpacing/>
              <w:jc w:val="center"/>
              <w:rPr>
                <w:sz w:val="24"/>
                <w:szCs w:val="28"/>
                <w:lang w:val="uk-UA"/>
              </w:rPr>
            </w:pPr>
          </w:p>
        </w:tc>
      </w:tr>
    </w:tbl>
    <w:p w:rsidR="00EF4032" w:rsidRPr="0078412C" w:rsidRDefault="00EF4032" w:rsidP="00EF4032">
      <w:pPr>
        <w:spacing w:line="240" w:lineRule="auto"/>
        <w:ind w:firstLine="709"/>
        <w:contextualSpacing/>
        <w:rPr>
          <w:sz w:val="28"/>
          <w:szCs w:val="28"/>
          <w:lang w:val="uk-UA"/>
        </w:rPr>
      </w:pPr>
    </w:p>
    <w:p w:rsidR="00EF4032" w:rsidRPr="0078412C" w:rsidRDefault="00EF4032" w:rsidP="00EF4032">
      <w:pPr>
        <w:spacing w:line="240" w:lineRule="auto"/>
        <w:ind w:firstLine="709"/>
        <w:contextualSpacing/>
        <w:rPr>
          <w:b/>
          <w:bCs/>
          <w:sz w:val="28"/>
          <w:szCs w:val="28"/>
          <w:lang w:val="uk-UA"/>
        </w:rPr>
      </w:pPr>
      <w:r w:rsidRPr="0078412C">
        <w:rPr>
          <w:b/>
          <w:bCs/>
          <w:sz w:val="28"/>
          <w:szCs w:val="28"/>
          <w:lang w:val="uk-UA"/>
        </w:rPr>
        <w:t>2.3. Сервіс (</w:t>
      </w:r>
      <w:proofErr w:type="spellStart"/>
      <w:r w:rsidRPr="0078412C">
        <w:rPr>
          <w:b/>
          <w:bCs/>
          <w:sz w:val="28"/>
          <w:szCs w:val="28"/>
          <w:lang w:val="uk-UA"/>
        </w:rPr>
        <w:t>Service</w:t>
      </w:r>
      <w:proofErr w:type="spellEnd"/>
      <w:r w:rsidRPr="0078412C">
        <w:rPr>
          <w:b/>
          <w:bCs/>
          <w:sz w:val="28"/>
          <w:szCs w:val="28"/>
          <w:lang w:val="uk-UA"/>
        </w:rPr>
        <w:t xml:space="preserve">) </w:t>
      </w:r>
      <w:r w:rsidRPr="0078412C">
        <w:rPr>
          <w:b/>
          <w:bCs/>
          <w:sz w:val="28"/>
          <w:szCs w:val="28"/>
          <w:lang w:val="uk-UA"/>
        </w:rPr>
        <w:tab/>
      </w:r>
    </w:p>
    <w:p w:rsidR="00EF4032" w:rsidRPr="0078412C" w:rsidRDefault="00EF4032" w:rsidP="00EF4032">
      <w:pPr>
        <w:spacing w:line="240" w:lineRule="auto"/>
        <w:ind w:firstLine="709"/>
        <w:contextualSpacing/>
        <w:rPr>
          <w:bCs/>
          <w:sz w:val="28"/>
          <w:szCs w:val="28"/>
          <w:lang w:val="uk-UA"/>
        </w:rPr>
      </w:pPr>
      <w:r w:rsidRPr="0078412C">
        <w:rPr>
          <w:bCs/>
          <w:sz w:val="28"/>
          <w:szCs w:val="28"/>
          <w:lang w:val="uk-UA"/>
        </w:rPr>
        <w:t>Сервісні послуги які будуть надаватися в проектованому закладі розміщення обрати у відповідності до концептуального рішення закладу та відповідно представити їх.</w:t>
      </w:r>
    </w:p>
    <w:p w:rsidR="00EF4032" w:rsidRPr="0078412C" w:rsidRDefault="00EF4032" w:rsidP="00EF4032">
      <w:pPr>
        <w:spacing w:line="240" w:lineRule="auto"/>
        <w:ind w:firstLine="709"/>
        <w:contextualSpacing/>
        <w:rPr>
          <w:bCs/>
          <w:sz w:val="28"/>
          <w:szCs w:val="28"/>
          <w:lang w:val="uk-UA"/>
        </w:rPr>
      </w:pP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 xml:space="preserve">2.3.1. </w:t>
      </w:r>
      <w:proofErr w:type="spellStart"/>
      <w:r w:rsidRPr="0078412C">
        <w:rPr>
          <w:b/>
          <w:sz w:val="28"/>
          <w:szCs w:val="28"/>
          <w:lang w:val="uk-UA"/>
        </w:rPr>
        <w:t>Велнес</w:t>
      </w:r>
      <w:proofErr w:type="spellEnd"/>
      <w:r w:rsidRPr="0078412C">
        <w:rPr>
          <w:b/>
          <w:sz w:val="28"/>
          <w:szCs w:val="28"/>
          <w:lang w:val="uk-UA"/>
        </w:rPr>
        <w:t xml:space="preserve"> (</w:t>
      </w:r>
      <w:proofErr w:type="spellStart"/>
      <w:r w:rsidRPr="0078412C">
        <w:rPr>
          <w:b/>
          <w:sz w:val="28"/>
          <w:szCs w:val="28"/>
          <w:lang w:val="uk-UA"/>
        </w:rPr>
        <w:t>Wellness</w:t>
      </w:r>
      <w:proofErr w:type="spellEnd"/>
      <w:r w:rsidRPr="0078412C">
        <w:rPr>
          <w:b/>
          <w:sz w:val="28"/>
          <w:szCs w:val="28"/>
          <w:lang w:val="uk-UA"/>
        </w:rPr>
        <w:t>). СПА (SPA). Фітнес (</w:t>
      </w:r>
      <w:proofErr w:type="spellStart"/>
      <w:r w:rsidRPr="0078412C">
        <w:rPr>
          <w:b/>
          <w:sz w:val="28"/>
          <w:szCs w:val="28"/>
          <w:lang w:val="uk-UA"/>
        </w:rPr>
        <w:t>Fitness</w:t>
      </w:r>
      <w:proofErr w:type="spellEnd"/>
      <w:r w:rsidRPr="0078412C">
        <w:rPr>
          <w:b/>
          <w:sz w:val="28"/>
          <w:szCs w:val="28"/>
          <w:lang w:val="uk-UA"/>
        </w:rPr>
        <w:t>)</w:t>
      </w:r>
      <w:r w:rsidRPr="0078412C">
        <w:rPr>
          <w:b/>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lastRenderedPageBreak/>
        <w:t xml:space="preserve">Проектування SPA, </w:t>
      </w:r>
      <w:proofErr w:type="spellStart"/>
      <w:r w:rsidRPr="0078412C">
        <w:rPr>
          <w:sz w:val="28"/>
          <w:szCs w:val="28"/>
          <w:lang w:val="uk-UA"/>
        </w:rPr>
        <w:t>Wellness</w:t>
      </w:r>
      <w:proofErr w:type="spellEnd"/>
      <w:r w:rsidRPr="0078412C">
        <w:rPr>
          <w:sz w:val="28"/>
          <w:szCs w:val="28"/>
          <w:lang w:val="uk-UA"/>
        </w:rPr>
        <w:t xml:space="preserve">-послуг передбачає створення для клієнтів комфортних умов оздоровлення, досягнення гарного вигляду. Необхідно підібрати спектр послуг SPA, </w:t>
      </w:r>
      <w:proofErr w:type="spellStart"/>
      <w:r w:rsidRPr="0078412C">
        <w:rPr>
          <w:sz w:val="28"/>
          <w:szCs w:val="28"/>
          <w:lang w:val="uk-UA"/>
        </w:rPr>
        <w:t>Wellness</w:t>
      </w:r>
      <w:proofErr w:type="spellEnd"/>
      <w:r w:rsidRPr="0078412C">
        <w:rPr>
          <w:sz w:val="28"/>
          <w:szCs w:val="28"/>
          <w:lang w:val="uk-UA"/>
        </w:rPr>
        <w:t xml:space="preserve"> для проектованого закладу враховуючи світові тенденції розвитку потреб клієнтів. Сучасний стан організації надання SPA-послуг представлений різними моделями (американська модель, австрійська модель, німецька модель, азіатська модель, слов’янська модель), які мають особливості, й випускному кваліфікаційному проекті доцільно запропонувати якусь із них.</w:t>
      </w:r>
    </w:p>
    <w:p w:rsidR="00EF4032" w:rsidRPr="00EF4032" w:rsidRDefault="00EF4032" w:rsidP="00EF4032">
      <w:pPr>
        <w:spacing w:line="240" w:lineRule="auto"/>
        <w:ind w:firstLine="709"/>
        <w:contextualSpacing/>
        <w:rPr>
          <w:sz w:val="28"/>
          <w:szCs w:val="28"/>
          <w:lang w:val="uk-UA"/>
        </w:rPr>
      </w:pPr>
      <w:proofErr w:type="spellStart"/>
      <w:r w:rsidRPr="00EF4032">
        <w:rPr>
          <w:sz w:val="28"/>
          <w:szCs w:val="28"/>
          <w:lang w:val="uk-UA"/>
        </w:rPr>
        <w:t>Wellness</w:t>
      </w:r>
      <w:proofErr w:type="spellEnd"/>
      <w:r w:rsidRPr="00EF4032">
        <w:rPr>
          <w:sz w:val="28"/>
          <w:szCs w:val="28"/>
          <w:lang w:val="uk-UA"/>
        </w:rPr>
        <w:t> — це система</w:t>
      </w:r>
      <w:r w:rsidRPr="00EF4032">
        <w:rPr>
          <w:rStyle w:val="apple-converted-space"/>
          <w:sz w:val="28"/>
          <w:szCs w:val="28"/>
          <w:lang w:val="uk-UA"/>
        </w:rPr>
        <w:t> </w:t>
      </w:r>
      <w:hyperlink r:id="rId4" w:tooltip="Оздоровлення (ще не написана)" w:history="1">
        <w:r w:rsidRPr="00EF4032">
          <w:rPr>
            <w:rStyle w:val="a4"/>
            <w:color w:val="auto"/>
            <w:sz w:val="28"/>
            <w:szCs w:val="28"/>
            <w:u w:val="none"/>
            <w:lang w:val="uk-UA"/>
          </w:rPr>
          <w:t>оздоровлення</w:t>
        </w:r>
      </w:hyperlink>
      <w:r w:rsidRPr="00EF4032">
        <w:rPr>
          <w:sz w:val="28"/>
          <w:szCs w:val="28"/>
          <w:lang w:val="uk-UA"/>
        </w:rPr>
        <w:t>, що дозволяє досягти емоційної і фізичної рівноваги, помірне і комфортне фізичне</w:t>
      </w:r>
      <w:r w:rsidRPr="00EF4032">
        <w:rPr>
          <w:rStyle w:val="apple-converted-space"/>
          <w:sz w:val="28"/>
          <w:szCs w:val="28"/>
          <w:lang w:val="uk-UA"/>
        </w:rPr>
        <w:t> </w:t>
      </w:r>
      <w:hyperlink r:id="rId5" w:tooltip="Навантаження" w:history="1">
        <w:r w:rsidRPr="00EF4032">
          <w:rPr>
            <w:rStyle w:val="a4"/>
            <w:color w:val="auto"/>
            <w:sz w:val="28"/>
            <w:szCs w:val="28"/>
            <w:u w:val="none"/>
            <w:lang w:val="uk-UA"/>
          </w:rPr>
          <w:t>навантаження</w:t>
        </w:r>
      </w:hyperlink>
      <w:r w:rsidRPr="00EF4032">
        <w:rPr>
          <w:sz w:val="28"/>
          <w:szCs w:val="28"/>
          <w:lang w:val="uk-UA"/>
        </w:rPr>
        <w:t>, здорове</w:t>
      </w:r>
      <w:r w:rsidRPr="00EF4032">
        <w:rPr>
          <w:rStyle w:val="apple-converted-space"/>
          <w:sz w:val="28"/>
          <w:szCs w:val="28"/>
          <w:lang w:val="uk-UA"/>
        </w:rPr>
        <w:t> </w:t>
      </w:r>
      <w:hyperlink r:id="rId6" w:tooltip="Харчування" w:history="1">
        <w:r w:rsidRPr="00EF4032">
          <w:rPr>
            <w:rStyle w:val="a4"/>
            <w:color w:val="auto"/>
            <w:sz w:val="28"/>
            <w:szCs w:val="28"/>
            <w:u w:val="none"/>
            <w:lang w:val="uk-UA"/>
          </w:rPr>
          <w:t>харчування</w:t>
        </w:r>
      </w:hyperlink>
      <w:r w:rsidRPr="00EF4032">
        <w:rPr>
          <w:sz w:val="28"/>
          <w:szCs w:val="28"/>
          <w:lang w:val="uk-UA"/>
        </w:rPr>
        <w:t>, комплексний догляд за</w:t>
      </w:r>
      <w:r w:rsidRPr="00EF4032">
        <w:rPr>
          <w:rStyle w:val="apple-converted-space"/>
          <w:sz w:val="28"/>
          <w:szCs w:val="28"/>
          <w:lang w:val="uk-UA"/>
        </w:rPr>
        <w:t> </w:t>
      </w:r>
      <w:hyperlink r:id="rId7" w:tooltip="Шкіра" w:history="1">
        <w:r w:rsidRPr="00EF4032">
          <w:rPr>
            <w:rStyle w:val="a4"/>
            <w:color w:val="auto"/>
            <w:sz w:val="28"/>
            <w:szCs w:val="28"/>
            <w:u w:val="none"/>
            <w:lang w:val="uk-UA"/>
          </w:rPr>
          <w:t>шкірою</w:t>
        </w:r>
      </w:hyperlink>
      <w:r w:rsidRPr="00EF4032">
        <w:rPr>
          <w:sz w:val="28"/>
          <w:szCs w:val="28"/>
          <w:lang w:val="uk-UA"/>
        </w:rPr>
        <w:t>, хороший</w:t>
      </w:r>
      <w:r w:rsidRPr="00EF4032">
        <w:rPr>
          <w:rStyle w:val="apple-converted-space"/>
          <w:sz w:val="28"/>
          <w:szCs w:val="28"/>
          <w:lang w:val="uk-UA"/>
        </w:rPr>
        <w:t> </w:t>
      </w:r>
      <w:hyperlink r:id="rId8" w:tooltip="Відпочинок" w:history="1">
        <w:r w:rsidRPr="00EF4032">
          <w:rPr>
            <w:rStyle w:val="a4"/>
            <w:color w:val="auto"/>
            <w:sz w:val="28"/>
            <w:szCs w:val="28"/>
            <w:u w:val="none"/>
            <w:lang w:val="uk-UA"/>
          </w:rPr>
          <w:t>відпочинок</w:t>
        </w:r>
      </w:hyperlink>
      <w:r w:rsidRPr="00EF4032">
        <w:rPr>
          <w:sz w:val="28"/>
          <w:szCs w:val="28"/>
          <w:lang w:val="uk-UA"/>
        </w:rPr>
        <w:t>,</w:t>
      </w:r>
      <w:r w:rsidRPr="00EF4032">
        <w:rPr>
          <w:rStyle w:val="apple-converted-space"/>
          <w:sz w:val="28"/>
          <w:szCs w:val="28"/>
          <w:lang w:val="uk-UA"/>
        </w:rPr>
        <w:t> </w:t>
      </w:r>
      <w:hyperlink r:id="rId9" w:tooltip="Оптимізм" w:history="1">
        <w:r w:rsidRPr="00EF4032">
          <w:rPr>
            <w:rStyle w:val="a4"/>
            <w:color w:val="auto"/>
            <w:sz w:val="28"/>
            <w:szCs w:val="28"/>
            <w:u w:val="none"/>
            <w:lang w:val="uk-UA"/>
          </w:rPr>
          <w:t>оптимізм</w:t>
        </w:r>
      </w:hyperlink>
      <w:r w:rsidRPr="00EF4032">
        <w:rPr>
          <w:rStyle w:val="apple-converted-space"/>
          <w:sz w:val="28"/>
          <w:szCs w:val="28"/>
          <w:lang w:val="uk-UA"/>
        </w:rPr>
        <w:t> </w:t>
      </w:r>
      <w:r w:rsidRPr="00EF4032">
        <w:rPr>
          <w:sz w:val="28"/>
          <w:szCs w:val="28"/>
          <w:lang w:val="uk-UA"/>
        </w:rPr>
        <w:t>і позитивне</w:t>
      </w:r>
      <w:r w:rsidRPr="00EF4032">
        <w:rPr>
          <w:rStyle w:val="apple-converted-space"/>
          <w:sz w:val="28"/>
          <w:szCs w:val="28"/>
          <w:lang w:val="uk-UA"/>
        </w:rPr>
        <w:t> </w:t>
      </w:r>
      <w:hyperlink r:id="rId10" w:tooltip="Мислення" w:history="1">
        <w:r w:rsidRPr="00EF4032">
          <w:rPr>
            <w:rStyle w:val="a4"/>
            <w:color w:val="auto"/>
            <w:sz w:val="28"/>
            <w:szCs w:val="28"/>
            <w:u w:val="none"/>
            <w:lang w:val="uk-UA"/>
          </w:rPr>
          <w:t>мислення</w:t>
        </w:r>
      </w:hyperlink>
      <w:r w:rsidRPr="00EF4032">
        <w:rPr>
          <w:sz w:val="28"/>
          <w:szCs w:val="28"/>
          <w:lang w:val="uk-UA"/>
        </w:rPr>
        <w:t xml:space="preserve">. Головне завдання </w:t>
      </w:r>
      <w:proofErr w:type="spellStart"/>
      <w:r w:rsidRPr="00EF4032">
        <w:rPr>
          <w:sz w:val="28"/>
          <w:szCs w:val="28"/>
          <w:lang w:val="uk-UA"/>
        </w:rPr>
        <w:t>Wellness</w:t>
      </w:r>
      <w:proofErr w:type="spellEnd"/>
      <w:r w:rsidRPr="00EF4032">
        <w:rPr>
          <w:sz w:val="28"/>
          <w:szCs w:val="28"/>
          <w:lang w:val="uk-UA"/>
        </w:rPr>
        <w:t xml:space="preserve"> - запобігання та профілактика </w:t>
      </w:r>
      <w:proofErr w:type="spellStart"/>
      <w:r w:rsidRPr="00EF4032">
        <w:rPr>
          <w:sz w:val="28"/>
          <w:szCs w:val="28"/>
          <w:lang w:val="uk-UA"/>
        </w:rPr>
        <w:t>хвороб</w:t>
      </w:r>
      <w:proofErr w:type="spellEnd"/>
      <w:r w:rsidRPr="00EF4032">
        <w:rPr>
          <w:sz w:val="28"/>
          <w:szCs w:val="28"/>
          <w:lang w:val="uk-UA"/>
        </w:rPr>
        <w:t xml:space="preserve">, а також ознак старіння, як зовнішніх, так і внутрішніх. Основні принципи </w:t>
      </w:r>
      <w:proofErr w:type="spellStart"/>
      <w:r w:rsidRPr="00EF4032">
        <w:rPr>
          <w:sz w:val="28"/>
          <w:szCs w:val="28"/>
          <w:lang w:val="uk-UA"/>
        </w:rPr>
        <w:t>Wellness</w:t>
      </w:r>
      <w:proofErr w:type="spellEnd"/>
      <w:r w:rsidRPr="00EF4032">
        <w:rPr>
          <w:sz w:val="28"/>
          <w:szCs w:val="28"/>
          <w:lang w:val="uk-UA"/>
        </w:rPr>
        <w:t>: рух, розумова активність, розслаблення і гармонія, краса і догляд за тілом, збалансоване харчування.</w:t>
      </w:r>
    </w:p>
    <w:p w:rsidR="00EF4032" w:rsidRPr="0078412C" w:rsidRDefault="00EF4032" w:rsidP="00EF4032">
      <w:pPr>
        <w:spacing w:line="240" w:lineRule="auto"/>
        <w:ind w:firstLine="709"/>
        <w:contextualSpacing/>
        <w:rPr>
          <w:sz w:val="28"/>
          <w:szCs w:val="28"/>
          <w:shd w:val="clear" w:color="auto" w:fill="FFFFFF"/>
          <w:lang w:val="uk-UA"/>
        </w:rPr>
      </w:pPr>
      <w:proofErr w:type="spellStart"/>
      <w:r w:rsidRPr="00EF4032">
        <w:rPr>
          <w:sz w:val="28"/>
          <w:szCs w:val="28"/>
          <w:lang w:val="uk-UA"/>
        </w:rPr>
        <w:t>Fitness</w:t>
      </w:r>
      <w:proofErr w:type="spellEnd"/>
      <w:r w:rsidRPr="00EF4032">
        <w:rPr>
          <w:rStyle w:val="apple-converted-space"/>
          <w:sz w:val="28"/>
          <w:szCs w:val="28"/>
          <w:shd w:val="clear" w:color="auto" w:fill="FFFFFF"/>
          <w:lang w:val="uk-UA"/>
        </w:rPr>
        <w:t> </w:t>
      </w:r>
      <w:r w:rsidRPr="00EF4032">
        <w:rPr>
          <w:sz w:val="28"/>
          <w:szCs w:val="28"/>
          <w:shd w:val="clear" w:color="auto" w:fill="FFFFFF"/>
          <w:lang w:val="uk-UA"/>
        </w:rPr>
        <w:t>- це напрямок масової, спортивної й оздоровчої фізичної культури, який спрямований на покращення загального стану</w:t>
      </w:r>
      <w:r w:rsidRPr="00EF4032">
        <w:rPr>
          <w:rStyle w:val="apple-converted-space"/>
          <w:sz w:val="28"/>
          <w:szCs w:val="28"/>
          <w:shd w:val="clear" w:color="auto" w:fill="FFFFFF"/>
          <w:lang w:val="uk-UA"/>
        </w:rPr>
        <w:t> </w:t>
      </w:r>
      <w:hyperlink r:id="rId11" w:tooltip="Організм" w:history="1">
        <w:r w:rsidRPr="00EF4032">
          <w:rPr>
            <w:rStyle w:val="a4"/>
            <w:color w:val="auto"/>
            <w:sz w:val="28"/>
            <w:szCs w:val="28"/>
            <w:u w:val="none"/>
            <w:shd w:val="clear" w:color="auto" w:fill="FFFFFF"/>
            <w:lang w:val="uk-UA"/>
          </w:rPr>
          <w:t>організму</w:t>
        </w:r>
      </w:hyperlink>
      <w:r w:rsidRPr="00EF4032">
        <w:rPr>
          <w:rStyle w:val="apple-converted-space"/>
          <w:sz w:val="28"/>
          <w:szCs w:val="28"/>
          <w:shd w:val="clear" w:color="auto" w:fill="FFFFFF"/>
          <w:lang w:val="uk-UA"/>
        </w:rPr>
        <w:t> </w:t>
      </w:r>
      <w:r w:rsidRPr="00EF4032">
        <w:rPr>
          <w:sz w:val="28"/>
          <w:szCs w:val="28"/>
          <w:shd w:val="clear" w:color="auto" w:fill="FFFFFF"/>
          <w:lang w:val="uk-UA"/>
        </w:rPr>
        <w:t xml:space="preserve">людини, його тренованість та здатність опиратись негативним впливам зовнішнього середовища шляхом виконання простих та комплексних вправ в музичному супроводі чи у визначеному </w:t>
      </w:r>
      <w:r w:rsidRPr="0078412C">
        <w:rPr>
          <w:sz w:val="28"/>
          <w:szCs w:val="28"/>
          <w:shd w:val="clear" w:color="auto" w:fill="FFFFFF"/>
          <w:lang w:val="uk-UA"/>
        </w:rPr>
        <w:t>такті, допомагає в корекції форм та ваги тіла та дозволяє закріпити досягнуті результати. Для проведення занять з фітнесу, у закладі необхідне розміщення тренажерного та фітнес залу.</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Виокремити, які саме послуги будуть надаватися в проектованому готелів відповідно до його концептуального спрямування.</w:t>
      </w:r>
    </w:p>
    <w:p w:rsidR="00EF4032" w:rsidRPr="0078412C" w:rsidRDefault="00EF4032" w:rsidP="00EF4032">
      <w:pPr>
        <w:spacing w:line="240" w:lineRule="auto"/>
        <w:ind w:firstLine="709"/>
        <w:contextualSpacing/>
        <w:rPr>
          <w:b/>
          <w:sz w:val="28"/>
          <w:szCs w:val="28"/>
          <w:lang w:val="uk-UA"/>
        </w:rPr>
      </w:pPr>
    </w:p>
    <w:p w:rsidR="00EF4032" w:rsidRPr="0078412C" w:rsidRDefault="00EF4032" w:rsidP="00EF4032">
      <w:pPr>
        <w:spacing w:line="240" w:lineRule="auto"/>
        <w:ind w:firstLine="709"/>
        <w:contextualSpacing/>
        <w:rPr>
          <w:b/>
          <w:sz w:val="28"/>
          <w:szCs w:val="28"/>
          <w:lang w:val="uk-UA"/>
        </w:rPr>
      </w:pPr>
      <w:r w:rsidRPr="0078412C">
        <w:rPr>
          <w:b/>
          <w:sz w:val="28"/>
          <w:szCs w:val="28"/>
          <w:lang w:val="uk-UA"/>
        </w:rPr>
        <w:t xml:space="preserve">2.3.2. </w:t>
      </w:r>
      <w:proofErr w:type="spellStart"/>
      <w:r w:rsidRPr="0078412C">
        <w:rPr>
          <w:b/>
          <w:sz w:val="28"/>
          <w:szCs w:val="28"/>
          <w:lang w:val="uk-UA"/>
        </w:rPr>
        <w:t>Івент</w:t>
      </w:r>
      <w:proofErr w:type="spellEnd"/>
      <w:r w:rsidRPr="0078412C">
        <w:rPr>
          <w:b/>
          <w:sz w:val="28"/>
          <w:szCs w:val="28"/>
          <w:lang w:val="uk-UA"/>
        </w:rPr>
        <w:t>-сервіс (</w:t>
      </w:r>
      <w:proofErr w:type="spellStart"/>
      <w:r w:rsidRPr="0078412C">
        <w:rPr>
          <w:b/>
          <w:sz w:val="28"/>
          <w:szCs w:val="28"/>
          <w:lang w:val="uk-UA"/>
        </w:rPr>
        <w:t>Invent</w:t>
      </w:r>
      <w:proofErr w:type="spellEnd"/>
      <w:r w:rsidRPr="0078412C">
        <w:rPr>
          <w:b/>
          <w:sz w:val="28"/>
          <w:szCs w:val="28"/>
          <w:lang w:val="uk-UA"/>
        </w:rPr>
        <w:t xml:space="preserve"> </w:t>
      </w:r>
      <w:proofErr w:type="spellStart"/>
      <w:r w:rsidRPr="0078412C">
        <w:rPr>
          <w:b/>
          <w:sz w:val="28"/>
          <w:szCs w:val="28"/>
          <w:lang w:val="uk-UA"/>
        </w:rPr>
        <w:t>Service</w:t>
      </w:r>
      <w:proofErr w:type="spellEnd"/>
      <w:r w:rsidRPr="0078412C">
        <w:rPr>
          <w:b/>
          <w:sz w:val="28"/>
          <w:szCs w:val="28"/>
          <w:lang w:val="uk-UA"/>
        </w:rPr>
        <w:t>). Анімація (</w:t>
      </w:r>
      <w:proofErr w:type="spellStart"/>
      <w:r w:rsidRPr="0078412C">
        <w:rPr>
          <w:b/>
          <w:sz w:val="28"/>
          <w:szCs w:val="28"/>
          <w:lang w:val="uk-UA"/>
        </w:rPr>
        <w:t>Animation</w:t>
      </w:r>
      <w:proofErr w:type="spellEnd"/>
      <w:r w:rsidRPr="0078412C">
        <w:rPr>
          <w:b/>
          <w:sz w:val="28"/>
          <w:szCs w:val="28"/>
          <w:lang w:val="uk-UA"/>
        </w:rPr>
        <w:t>). Конференц-сервіс (</w:t>
      </w:r>
      <w:proofErr w:type="spellStart"/>
      <w:r w:rsidRPr="0078412C">
        <w:rPr>
          <w:b/>
          <w:sz w:val="28"/>
          <w:szCs w:val="28"/>
          <w:lang w:val="uk-UA"/>
        </w:rPr>
        <w:t>Conference</w:t>
      </w:r>
      <w:proofErr w:type="spellEnd"/>
      <w:r w:rsidRPr="0078412C">
        <w:rPr>
          <w:b/>
          <w:sz w:val="28"/>
          <w:szCs w:val="28"/>
          <w:lang w:val="uk-UA"/>
        </w:rPr>
        <w:t>)</w:t>
      </w:r>
      <w:r w:rsidRPr="0078412C">
        <w:rPr>
          <w:b/>
          <w:sz w:val="28"/>
          <w:szCs w:val="28"/>
          <w:lang w:val="uk-UA"/>
        </w:rPr>
        <w:tab/>
      </w:r>
    </w:p>
    <w:p w:rsidR="00EF4032" w:rsidRPr="0078412C" w:rsidRDefault="00EF4032" w:rsidP="00EF4032">
      <w:pPr>
        <w:spacing w:line="240" w:lineRule="auto"/>
        <w:ind w:firstLine="709"/>
        <w:contextualSpacing/>
        <w:rPr>
          <w:bCs/>
          <w:sz w:val="28"/>
          <w:szCs w:val="28"/>
          <w:lang w:val="uk-UA"/>
        </w:rPr>
      </w:pPr>
      <w:r w:rsidRPr="0078412C">
        <w:rPr>
          <w:bCs/>
          <w:sz w:val="28"/>
          <w:szCs w:val="28"/>
          <w:lang w:val="uk-UA"/>
        </w:rPr>
        <w:t xml:space="preserve">Сервіс у готелях, крім розміщення та харчування, включає й інші елементи, спрямовані на задоволення потреб у розвагах, веселому змістовному відпочинку, емоційному розвантаженні. У сервісній діяльності та готельному обслуговуванні виникають нові напрями </w:t>
      </w:r>
      <w:proofErr w:type="spellStart"/>
      <w:r w:rsidRPr="0078412C">
        <w:rPr>
          <w:bCs/>
          <w:sz w:val="28"/>
          <w:szCs w:val="28"/>
          <w:lang w:val="uk-UA"/>
        </w:rPr>
        <w:t>івентивної</w:t>
      </w:r>
      <w:proofErr w:type="spellEnd"/>
      <w:r w:rsidRPr="0078412C">
        <w:rPr>
          <w:bCs/>
          <w:sz w:val="28"/>
          <w:szCs w:val="28"/>
          <w:lang w:val="uk-UA"/>
        </w:rPr>
        <w:t xml:space="preserve"> та анімаційної діяльності. </w:t>
      </w:r>
    </w:p>
    <w:p w:rsidR="00EF4032" w:rsidRPr="0078412C" w:rsidRDefault="00EF4032" w:rsidP="00EF4032">
      <w:pPr>
        <w:spacing w:line="240" w:lineRule="auto"/>
        <w:ind w:firstLine="709"/>
        <w:contextualSpacing/>
        <w:rPr>
          <w:sz w:val="28"/>
          <w:szCs w:val="28"/>
          <w:lang w:val="uk-UA"/>
        </w:rPr>
      </w:pPr>
      <w:proofErr w:type="spellStart"/>
      <w:r w:rsidRPr="0078412C">
        <w:rPr>
          <w:sz w:val="28"/>
          <w:szCs w:val="28"/>
          <w:lang w:val="uk-UA"/>
        </w:rPr>
        <w:t>Invent</w:t>
      </w:r>
      <w:proofErr w:type="spellEnd"/>
      <w:r w:rsidRPr="0078412C">
        <w:rPr>
          <w:sz w:val="28"/>
          <w:szCs w:val="28"/>
          <w:lang w:val="uk-UA"/>
        </w:rPr>
        <w:t xml:space="preserve"> </w:t>
      </w:r>
      <w:proofErr w:type="spellStart"/>
      <w:r w:rsidRPr="0078412C">
        <w:rPr>
          <w:sz w:val="28"/>
          <w:szCs w:val="28"/>
          <w:lang w:val="uk-UA"/>
        </w:rPr>
        <w:t>Service</w:t>
      </w:r>
      <w:proofErr w:type="spellEnd"/>
      <w:r w:rsidRPr="0078412C">
        <w:rPr>
          <w:sz w:val="28"/>
          <w:szCs w:val="28"/>
          <w:lang w:val="uk-UA"/>
        </w:rPr>
        <w:t xml:space="preserve"> – розважальне або рекламне подання, здійснюване на театральній сцені, кіно- або телеекрані, на спортивній або цирковій арені з використанням різних сюжетних ходів, образотворчих прийомів, світлової техніки, комп’ютерної графіки. Проектування комплексу </w:t>
      </w:r>
      <w:proofErr w:type="spellStart"/>
      <w:r w:rsidRPr="0078412C">
        <w:rPr>
          <w:sz w:val="28"/>
          <w:szCs w:val="28"/>
          <w:lang w:val="uk-UA"/>
        </w:rPr>
        <w:t>Invent</w:t>
      </w:r>
      <w:proofErr w:type="spellEnd"/>
      <w:r w:rsidRPr="0078412C">
        <w:rPr>
          <w:sz w:val="28"/>
          <w:szCs w:val="28"/>
          <w:lang w:val="uk-UA"/>
        </w:rPr>
        <w:t xml:space="preserve">-послуг повинно ґрунтуватися на типології основних категорій </w:t>
      </w:r>
      <w:proofErr w:type="spellStart"/>
      <w:r w:rsidRPr="0078412C">
        <w:rPr>
          <w:sz w:val="28"/>
          <w:szCs w:val="28"/>
          <w:lang w:val="uk-UA"/>
        </w:rPr>
        <w:t>івентів</w:t>
      </w:r>
      <w:proofErr w:type="spellEnd"/>
      <w:r w:rsidRPr="0078412C">
        <w:rPr>
          <w:sz w:val="28"/>
          <w:szCs w:val="28"/>
          <w:lang w:val="uk-UA"/>
        </w:rPr>
        <w:t xml:space="preserve">. Склад </w:t>
      </w:r>
      <w:proofErr w:type="spellStart"/>
      <w:r w:rsidRPr="0078412C">
        <w:rPr>
          <w:sz w:val="28"/>
          <w:szCs w:val="28"/>
          <w:lang w:val="uk-UA"/>
        </w:rPr>
        <w:t>івентивних</w:t>
      </w:r>
      <w:proofErr w:type="spellEnd"/>
      <w:r w:rsidRPr="0078412C">
        <w:rPr>
          <w:sz w:val="28"/>
          <w:szCs w:val="28"/>
          <w:lang w:val="uk-UA"/>
        </w:rPr>
        <w:t xml:space="preserve"> заходів залежить як від типу готелю, так і від контингенту споживачів.</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Технологія створення та реалізації анімаційних програм в готелях як система складається з кількох взаємопов’язаних систем (організаційна, </w:t>
      </w:r>
      <w:proofErr w:type="spellStart"/>
      <w:r w:rsidRPr="0078412C">
        <w:rPr>
          <w:sz w:val="28"/>
          <w:szCs w:val="28"/>
          <w:lang w:val="uk-UA"/>
        </w:rPr>
        <w:t>інструкторсько</w:t>
      </w:r>
      <w:proofErr w:type="spellEnd"/>
      <w:r w:rsidRPr="0078412C">
        <w:rPr>
          <w:sz w:val="28"/>
          <w:szCs w:val="28"/>
          <w:lang w:val="uk-UA"/>
        </w:rPr>
        <w:t>-методична, режисерська, технічна). Одним із напрямків анімації в готелях – анімація відпочинку туристів у готелях та центрах відпочинку, де аніматори працюють із туристами постійно, і основне завдання цих працівників – не дати людям сумувати.</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lastRenderedPageBreak/>
        <w:t xml:space="preserve">Конференц-сервіс (організація проведення конференцій, семінарів, тренінгів, презентацій) передбачається у готелях ділового призначення. Його можна проектувати в підприємствах, що планують обслуговувати цей контингент серед інших клієнтів.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Орієнтований перелік комплексу конференц-послуг: оренда конференц-залу, тематичне оформлення залу, розроблення сценарію заходів, організація кави-</w:t>
      </w:r>
      <w:proofErr w:type="spellStart"/>
      <w:r w:rsidRPr="0078412C">
        <w:rPr>
          <w:sz w:val="28"/>
          <w:szCs w:val="28"/>
          <w:lang w:val="uk-UA"/>
        </w:rPr>
        <w:t>брейк</w:t>
      </w:r>
      <w:proofErr w:type="spellEnd"/>
      <w:r w:rsidRPr="0078412C">
        <w:rPr>
          <w:sz w:val="28"/>
          <w:szCs w:val="28"/>
          <w:lang w:val="uk-UA"/>
        </w:rPr>
        <w:t xml:space="preserve"> та бізнес-ланчів, оренда додаткового обладнання, організація інтерактивних ділових заходів, допомога у підготовці до виступу на презентаціях, тім-</w:t>
      </w:r>
      <w:proofErr w:type="spellStart"/>
      <w:r w:rsidRPr="0078412C">
        <w:rPr>
          <w:sz w:val="28"/>
          <w:szCs w:val="28"/>
          <w:lang w:val="uk-UA"/>
        </w:rPr>
        <w:t>білдінгах</w:t>
      </w:r>
      <w:proofErr w:type="spellEnd"/>
      <w:r w:rsidRPr="0078412C">
        <w:rPr>
          <w:sz w:val="28"/>
          <w:szCs w:val="28"/>
          <w:lang w:val="uk-UA"/>
        </w:rPr>
        <w:t xml:space="preserve"> та семінарах, трансфер та паркування автомобілів).</w:t>
      </w:r>
    </w:p>
    <w:p w:rsidR="00EF4032" w:rsidRPr="0078412C" w:rsidRDefault="00EF4032" w:rsidP="00EF4032">
      <w:pPr>
        <w:spacing w:line="240" w:lineRule="auto"/>
        <w:ind w:firstLine="709"/>
        <w:contextualSpacing/>
        <w:rPr>
          <w:b/>
          <w:bCs/>
          <w:sz w:val="28"/>
          <w:szCs w:val="28"/>
          <w:lang w:val="uk-UA"/>
        </w:rPr>
      </w:pPr>
      <w:r w:rsidRPr="0078412C">
        <w:rPr>
          <w:sz w:val="28"/>
          <w:szCs w:val="28"/>
          <w:lang w:val="uk-UA"/>
        </w:rPr>
        <w:t xml:space="preserve"> Представити розроблені послуги конференц-сервісу, анімації та </w:t>
      </w:r>
      <w:proofErr w:type="spellStart"/>
      <w:r w:rsidRPr="0078412C">
        <w:rPr>
          <w:sz w:val="28"/>
          <w:szCs w:val="28"/>
          <w:lang w:val="uk-UA"/>
        </w:rPr>
        <w:t>івент</w:t>
      </w:r>
      <w:proofErr w:type="spellEnd"/>
      <w:r w:rsidRPr="0078412C">
        <w:rPr>
          <w:sz w:val="28"/>
          <w:szCs w:val="28"/>
          <w:lang w:val="uk-UA"/>
        </w:rPr>
        <w:t>-сервісу для готелю що проектується у відповідності до концепції.</w:t>
      </w:r>
    </w:p>
    <w:p w:rsidR="00EF4032" w:rsidRPr="0078412C" w:rsidRDefault="00EF4032" w:rsidP="00EF4032">
      <w:pPr>
        <w:spacing w:line="240" w:lineRule="auto"/>
        <w:ind w:firstLine="709"/>
        <w:contextualSpacing/>
        <w:rPr>
          <w:b/>
          <w:bCs/>
          <w:sz w:val="28"/>
          <w:szCs w:val="28"/>
          <w:lang w:val="uk-UA"/>
        </w:rPr>
      </w:pPr>
    </w:p>
    <w:p w:rsidR="00EF4032" w:rsidRPr="0078412C" w:rsidRDefault="00EF4032" w:rsidP="00EF4032">
      <w:pPr>
        <w:spacing w:line="240" w:lineRule="auto"/>
        <w:ind w:firstLine="709"/>
        <w:contextualSpacing/>
        <w:rPr>
          <w:sz w:val="28"/>
          <w:szCs w:val="28"/>
          <w:lang w:val="uk-UA"/>
        </w:rPr>
      </w:pPr>
      <w:r w:rsidRPr="0078412C">
        <w:rPr>
          <w:b/>
          <w:bCs/>
          <w:sz w:val="28"/>
          <w:szCs w:val="28"/>
          <w:lang w:val="uk-UA"/>
        </w:rPr>
        <w:t>2.4. Ресторани. Бари</w:t>
      </w:r>
      <w:r w:rsidRPr="0078412C">
        <w:rPr>
          <w:b/>
          <w:sz w:val="28"/>
          <w:szCs w:val="28"/>
          <w:lang w:val="uk-UA"/>
        </w:rPr>
        <w:t>.  (</w:t>
      </w:r>
      <w:proofErr w:type="spellStart"/>
      <w:r w:rsidRPr="0078412C">
        <w:rPr>
          <w:b/>
          <w:sz w:val="28"/>
          <w:szCs w:val="28"/>
          <w:lang w:val="uk-UA"/>
        </w:rPr>
        <w:t>Food</w:t>
      </w:r>
      <w:proofErr w:type="spellEnd"/>
      <w:r w:rsidRPr="0078412C">
        <w:rPr>
          <w:b/>
          <w:sz w:val="28"/>
          <w:szCs w:val="28"/>
          <w:lang w:val="uk-UA"/>
        </w:rPr>
        <w:t xml:space="preserve"> </w:t>
      </w:r>
      <w:proofErr w:type="spellStart"/>
      <w:r w:rsidRPr="0078412C">
        <w:rPr>
          <w:b/>
          <w:sz w:val="28"/>
          <w:szCs w:val="28"/>
          <w:lang w:val="uk-UA"/>
        </w:rPr>
        <w:t>and</w:t>
      </w:r>
      <w:proofErr w:type="spellEnd"/>
      <w:r w:rsidRPr="0078412C">
        <w:rPr>
          <w:b/>
          <w:sz w:val="28"/>
          <w:szCs w:val="28"/>
          <w:lang w:val="uk-UA"/>
        </w:rPr>
        <w:t xml:space="preserve"> </w:t>
      </w:r>
      <w:proofErr w:type="spellStart"/>
      <w:r w:rsidRPr="0078412C">
        <w:rPr>
          <w:b/>
          <w:sz w:val="28"/>
          <w:szCs w:val="28"/>
          <w:lang w:val="uk-UA"/>
        </w:rPr>
        <w:t>Beverage</w:t>
      </w:r>
      <w:proofErr w:type="spellEnd"/>
      <w:r w:rsidRPr="0078412C">
        <w:rPr>
          <w:b/>
          <w:sz w:val="28"/>
          <w:szCs w:val="28"/>
          <w:lang w:val="uk-UA"/>
        </w:rPr>
        <w:t xml:space="preserve"> (F &amp;B)  </w:t>
      </w:r>
      <w:r w:rsidRPr="0078412C">
        <w:rPr>
          <w:b/>
          <w:sz w:val="28"/>
          <w:szCs w:val="28"/>
          <w:lang w:val="uk-UA"/>
        </w:rPr>
        <w:tab/>
      </w:r>
    </w:p>
    <w:p w:rsidR="00EF4032" w:rsidRPr="0078412C" w:rsidRDefault="00EF4032" w:rsidP="00EF4032">
      <w:pPr>
        <w:spacing w:line="240" w:lineRule="auto"/>
        <w:ind w:firstLine="709"/>
        <w:contextualSpacing/>
        <w:rPr>
          <w:sz w:val="28"/>
          <w:szCs w:val="28"/>
          <w:lang w:val="uk-UA"/>
        </w:rPr>
      </w:pPr>
      <w:r w:rsidRPr="0078412C">
        <w:rPr>
          <w:sz w:val="28"/>
          <w:szCs w:val="28"/>
          <w:lang w:val="uk-UA"/>
        </w:rPr>
        <w:t>У цьому підпункті визначено такі завдання:</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розробити загальну схему організації роботи закладів ресторанного господарства;</w:t>
      </w:r>
    </w:p>
    <w:p w:rsidR="00EF4032" w:rsidRDefault="00EF4032" w:rsidP="00EF4032">
      <w:pPr>
        <w:spacing w:line="240" w:lineRule="auto"/>
        <w:ind w:firstLine="709"/>
        <w:contextualSpacing/>
        <w:rPr>
          <w:sz w:val="28"/>
          <w:szCs w:val="28"/>
          <w:lang w:val="uk-UA"/>
        </w:rPr>
      </w:pPr>
      <w:r w:rsidRPr="0078412C">
        <w:rPr>
          <w:sz w:val="28"/>
          <w:szCs w:val="28"/>
          <w:lang w:val="uk-UA"/>
        </w:rPr>
        <w:t xml:space="preserve">- </w:t>
      </w:r>
      <w:r>
        <w:rPr>
          <w:sz w:val="28"/>
          <w:szCs w:val="28"/>
          <w:lang w:val="uk-UA"/>
        </w:rPr>
        <w:t>визначити площі приміщень для здійснення обслуговування у закладі;</w:t>
      </w:r>
    </w:p>
    <w:p w:rsidR="00EF4032" w:rsidRPr="0078412C" w:rsidRDefault="00EF4032" w:rsidP="00EF4032">
      <w:pPr>
        <w:spacing w:line="240" w:lineRule="auto"/>
        <w:ind w:firstLine="709"/>
        <w:contextualSpacing/>
        <w:rPr>
          <w:sz w:val="28"/>
          <w:szCs w:val="28"/>
          <w:lang w:val="uk-UA"/>
        </w:rPr>
      </w:pPr>
      <w:r>
        <w:rPr>
          <w:sz w:val="28"/>
          <w:szCs w:val="28"/>
          <w:lang w:val="uk-UA"/>
        </w:rPr>
        <w:t>- розробити асортимент сніданків для закладу ресторанного господарства;</w:t>
      </w:r>
    </w:p>
    <w:p w:rsidR="00EF4032" w:rsidRDefault="00EF4032" w:rsidP="00EF4032">
      <w:pPr>
        <w:spacing w:line="240" w:lineRule="auto"/>
        <w:ind w:firstLine="709"/>
        <w:contextualSpacing/>
        <w:rPr>
          <w:sz w:val="28"/>
          <w:szCs w:val="28"/>
          <w:lang w:val="uk-UA"/>
        </w:rPr>
      </w:pPr>
      <w:r w:rsidRPr="0078412C">
        <w:rPr>
          <w:sz w:val="28"/>
          <w:szCs w:val="28"/>
          <w:lang w:val="uk-UA"/>
        </w:rPr>
        <w:t>- скласти денну виробничу програму на основі меню розрахункового дня;</w:t>
      </w:r>
    </w:p>
    <w:p w:rsidR="00EF4032" w:rsidRDefault="00EF4032" w:rsidP="00EF4032">
      <w:pPr>
        <w:spacing w:line="240" w:lineRule="auto"/>
        <w:ind w:firstLine="709"/>
        <w:contextualSpacing/>
        <w:rPr>
          <w:sz w:val="28"/>
          <w:szCs w:val="28"/>
          <w:lang w:val="uk-UA"/>
        </w:rPr>
      </w:pPr>
      <w:r>
        <w:rPr>
          <w:sz w:val="28"/>
          <w:szCs w:val="28"/>
          <w:lang w:val="uk-UA"/>
        </w:rPr>
        <w:t xml:space="preserve"> - розрахувати необхідну кількість офіціантів для обслуговування у закладі ресторанного господарства;</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визначити склад і площі приміщень</w:t>
      </w:r>
      <w:r>
        <w:rPr>
          <w:sz w:val="28"/>
          <w:szCs w:val="28"/>
          <w:lang w:val="uk-UA"/>
        </w:rPr>
        <w:t xml:space="preserve"> проектованого закладу </w:t>
      </w:r>
      <w:proofErr w:type="spellStart"/>
      <w:r>
        <w:rPr>
          <w:sz w:val="28"/>
          <w:szCs w:val="28"/>
          <w:lang w:val="uk-UA"/>
        </w:rPr>
        <w:t>готельно</w:t>
      </w:r>
      <w:proofErr w:type="spellEnd"/>
      <w:r>
        <w:rPr>
          <w:sz w:val="28"/>
          <w:szCs w:val="28"/>
          <w:lang w:val="uk-UA"/>
        </w:rPr>
        <w:t>-ресторанного господарства</w:t>
      </w:r>
      <w:r w:rsidRPr="0078412C">
        <w:rPr>
          <w:sz w:val="28"/>
          <w:szCs w:val="28"/>
          <w:lang w:val="uk-UA"/>
        </w:rPr>
        <w:t>;</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визначити форму і поверховість проектованих закладів.</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Структуру закладів ресторанного господарства у готелі визначають з урахуванням:</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типу і класу готелю;</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номенклатури послуг, які пропонують споживачам;</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обраних видів, методів, форм та техніки обслуговування споживачів;</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 санітарно-гігієнічних і технологічних вимог до </w:t>
      </w:r>
      <w:proofErr w:type="spellStart"/>
      <w:r w:rsidRPr="0078412C">
        <w:rPr>
          <w:sz w:val="28"/>
          <w:szCs w:val="28"/>
          <w:lang w:val="uk-UA"/>
        </w:rPr>
        <w:t>зв’язків</w:t>
      </w:r>
      <w:proofErr w:type="spellEnd"/>
      <w:r w:rsidRPr="0078412C">
        <w:rPr>
          <w:sz w:val="28"/>
          <w:szCs w:val="28"/>
          <w:lang w:val="uk-UA"/>
        </w:rPr>
        <w:t xml:space="preserve"> між окремими функціональними зонами.</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Визначити послідовність етапів надання послуг і виробництва продукції у закладах ресторанного господарства та представити у вигляді схеми. Розробити по елементну схему просторового забезпечення сервісного процесу закладу ресторанного господарства, враховуючи:</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xml:space="preserve">- вестибюль, </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туалетні кімнати,</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гардероб,</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аванзалу,</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торговельну залу,</w:t>
      </w:r>
    </w:p>
    <w:p w:rsidR="00EF4032" w:rsidRPr="0078412C" w:rsidRDefault="00EF4032" w:rsidP="00EF4032">
      <w:pPr>
        <w:spacing w:line="240" w:lineRule="auto"/>
        <w:ind w:firstLine="709"/>
        <w:contextualSpacing/>
        <w:rPr>
          <w:sz w:val="28"/>
          <w:szCs w:val="28"/>
          <w:lang w:val="uk-UA"/>
        </w:rPr>
      </w:pPr>
      <w:r w:rsidRPr="0078412C">
        <w:rPr>
          <w:sz w:val="28"/>
          <w:szCs w:val="28"/>
          <w:lang w:val="uk-UA"/>
        </w:rPr>
        <w:t>- бари.</w:t>
      </w:r>
    </w:p>
    <w:p w:rsidR="00EF4032" w:rsidRPr="00697C03" w:rsidRDefault="00EF4032" w:rsidP="00EF4032">
      <w:pPr>
        <w:spacing w:line="240" w:lineRule="auto"/>
        <w:ind w:firstLine="709"/>
        <w:contextualSpacing/>
        <w:rPr>
          <w:noProof/>
          <w:sz w:val="28"/>
          <w:szCs w:val="28"/>
          <w:lang w:val="uk-UA"/>
        </w:rPr>
      </w:pPr>
      <w:r w:rsidRPr="0078412C">
        <w:rPr>
          <w:sz w:val="28"/>
          <w:szCs w:val="28"/>
          <w:lang w:val="uk-UA"/>
        </w:rPr>
        <w:t>Визначивши площі приміщень та їх суміжність відповідно до ДБН В.2.2-</w:t>
      </w:r>
      <w:r w:rsidRPr="0078412C">
        <w:rPr>
          <w:sz w:val="28"/>
          <w:szCs w:val="28"/>
          <w:lang w:val="uk-UA"/>
        </w:rPr>
        <w:lastRenderedPageBreak/>
        <w:t xml:space="preserve">25-2009 «Підприємства </w:t>
      </w:r>
      <w:r w:rsidRPr="00697C03">
        <w:rPr>
          <w:noProof/>
          <w:sz w:val="28"/>
          <w:szCs w:val="28"/>
          <w:lang w:val="uk-UA"/>
        </w:rPr>
        <w:t>харчування (Заклади ресторанного господарства)».</w:t>
      </w:r>
    </w:p>
    <w:p w:rsidR="00EF4032" w:rsidRPr="00697C03" w:rsidRDefault="00EF4032" w:rsidP="00EF4032">
      <w:pPr>
        <w:spacing w:line="240" w:lineRule="auto"/>
        <w:ind w:firstLine="709"/>
        <w:contextualSpacing/>
        <w:rPr>
          <w:noProof/>
          <w:sz w:val="28"/>
          <w:szCs w:val="28"/>
          <w:lang w:val="uk-UA"/>
        </w:rPr>
      </w:pPr>
      <w:r w:rsidRPr="00697C03">
        <w:rPr>
          <w:noProof/>
          <w:sz w:val="28"/>
          <w:szCs w:val="28"/>
          <w:lang w:val="uk-UA"/>
        </w:rPr>
        <w:t>Представити в таблиці 10 площі приміщень для здійснення обслуговування в ресторані.</w:t>
      </w:r>
    </w:p>
    <w:p w:rsidR="00EF4032" w:rsidRPr="00697C03" w:rsidRDefault="00EF4032" w:rsidP="00EF4032">
      <w:pPr>
        <w:spacing w:line="240" w:lineRule="auto"/>
        <w:ind w:firstLine="709"/>
        <w:contextualSpacing/>
        <w:jc w:val="right"/>
        <w:rPr>
          <w:noProof/>
          <w:sz w:val="28"/>
          <w:szCs w:val="28"/>
          <w:lang w:val="uk-UA"/>
        </w:rPr>
      </w:pPr>
      <w:r w:rsidRPr="00697C03">
        <w:rPr>
          <w:noProof/>
          <w:sz w:val="28"/>
          <w:szCs w:val="28"/>
          <w:lang w:val="uk-UA"/>
        </w:rPr>
        <w:t>Таблиця 10</w:t>
      </w:r>
    </w:p>
    <w:p w:rsidR="00EF4032" w:rsidRPr="00697C03" w:rsidRDefault="00EF4032" w:rsidP="00EF4032">
      <w:pPr>
        <w:spacing w:line="240" w:lineRule="auto"/>
        <w:ind w:firstLine="709"/>
        <w:contextualSpacing/>
        <w:jc w:val="center"/>
        <w:rPr>
          <w:noProof/>
          <w:sz w:val="28"/>
          <w:szCs w:val="28"/>
          <w:lang w:val="uk-UA"/>
        </w:rPr>
      </w:pPr>
      <w:r w:rsidRPr="00697C03">
        <w:rPr>
          <w:noProof/>
          <w:sz w:val="28"/>
          <w:szCs w:val="28"/>
          <w:lang w:val="uk-UA"/>
        </w:rPr>
        <w:t xml:space="preserve">Площа приміщень для здійснення обслуговування в </w:t>
      </w:r>
      <w:r>
        <w:rPr>
          <w:noProof/>
          <w:sz w:val="28"/>
          <w:szCs w:val="28"/>
          <w:lang w:val="uk-UA"/>
        </w:rPr>
        <w:t>ЗРГ</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126"/>
        <w:gridCol w:w="1985"/>
      </w:tblGrid>
      <w:tr w:rsidR="00EF4032" w:rsidRPr="00697C03" w:rsidTr="003730AB">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EF4032" w:rsidRPr="00697C03" w:rsidRDefault="00EF4032" w:rsidP="003730AB">
            <w:pPr>
              <w:spacing w:line="240" w:lineRule="auto"/>
              <w:contextualSpacing/>
              <w:jc w:val="center"/>
              <w:rPr>
                <w:noProof/>
                <w:sz w:val="24"/>
                <w:szCs w:val="28"/>
                <w:lang w:val="uk-UA"/>
              </w:rPr>
            </w:pPr>
            <w:r w:rsidRPr="00697C03">
              <w:rPr>
                <w:noProof/>
                <w:sz w:val="24"/>
                <w:szCs w:val="28"/>
                <w:lang w:val="uk-UA"/>
              </w:rPr>
              <w:t>Приміщення</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EF4032" w:rsidRPr="00697C03" w:rsidRDefault="00EF4032" w:rsidP="003730AB">
            <w:pPr>
              <w:spacing w:line="240" w:lineRule="auto"/>
              <w:contextualSpacing/>
              <w:jc w:val="center"/>
              <w:rPr>
                <w:noProof/>
                <w:sz w:val="24"/>
                <w:szCs w:val="28"/>
                <w:vertAlign w:val="superscript"/>
                <w:lang w:val="uk-UA"/>
              </w:rPr>
            </w:pPr>
            <w:r w:rsidRPr="00697C03">
              <w:rPr>
                <w:noProof/>
                <w:sz w:val="24"/>
                <w:szCs w:val="28"/>
                <w:lang w:val="uk-UA"/>
              </w:rPr>
              <w:t>Площа, м</w:t>
            </w:r>
            <w:r w:rsidRPr="00697C03">
              <w:rPr>
                <w:noProof/>
                <w:sz w:val="24"/>
                <w:szCs w:val="28"/>
                <w:vertAlign w:val="superscript"/>
                <w:lang w:val="uk-UA"/>
              </w:rPr>
              <w:t>2</w:t>
            </w:r>
          </w:p>
        </w:tc>
      </w:tr>
      <w:tr w:rsidR="00EF4032" w:rsidRPr="00697C03" w:rsidTr="003730AB">
        <w:tc>
          <w:tcPr>
            <w:tcW w:w="5529" w:type="dxa"/>
            <w:vMerge/>
            <w:tcBorders>
              <w:top w:val="single" w:sz="4" w:space="0" w:color="auto"/>
              <w:left w:val="single" w:sz="4" w:space="0" w:color="auto"/>
              <w:bottom w:val="single" w:sz="4" w:space="0" w:color="auto"/>
              <w:right w:val="single" w:sz="4" w:space="0" w:color="auto"/>
            </w:tcBorders>
            <w:vAlign w:val="center"/>
            <w:hideMark/>
          </w:tcPr>
          <w:p w:rsidR="00EF4032" w:rsidRPr="00697C03" w:rsidRDefault="00EF4032" w:rsidP="003730AB">
            <w:pPr>
              <w:spacing w:line="240" w:lineRule="auto"/>
              <w:contextualSpacing/>
              <w:rPr>
                <w:noProof/>
                <w:sz w:val="24"/>
                <w:szCs w:val="28"/>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F4032" w:rsidRPr="00697C03" w:rsidRDefault="00EF4032" w:rsidP="003730AB">
            <w:pPr>
              <w:spacing w:line="240" w:lineRule="auto"/>
              <w:contextualSpacing/>
              <w:jc w:val="center"/>
              <w:rPr>
                <w:noProof/>
                <w:sz w:val="24"/>
                <w:szCs w:val="28"/>
                <w:lang w:val="uk-UA"/>
              </w:rPr>
            </w:pPr>
            <w:r w:rsidRPr="00697C03">
              <w:rPr>
                <w:noProof/>
                <w:sz w:val="24"/>
                <w:szCs w:val="28"/>
                <w:lang w:val="uk-UA"/>
              </w:rPr>
              <w:t>Ресторан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EF4032" w:rsidRPr="00697C03" w:rsidRDefault="00EF4032" w:rsidP="003730AB">
            <w:pPr>
              <w:spacing w:line="240" w:lineRule="auto"/>
              <w:contextualSpacing/>
              <w:jc w:val="center"/>
              <w:rPr>
                <w:noProof/>
                <w:sz w:val="24"/>
                <w:szCs w:val="28"/>
                <w:lang w:val="uk-UA"/>
              </w:rPr>
            </w:pPr>
            <w:r w:rsidRPr="00697C03">
              <w:rPr>
                <w:noProof/>
                <w:sz w:val="24"/>
                <w:szCs w:val="28"/>
                <w:lang w:val="uk-UA"/>
              </w:rPr>
              <w:t>Лоббі-бар</w:t>
            </w: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Вестибюль</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Гардероб</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Аванзала</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Туалетні кімнати</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Торговельна зала</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Приміщення для офіціантів та адміністратора</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r w:rsidR="00EF4032" w:rsidRPr="00697C03" w:rsidTr="003730AB">
        <w:tc>
          <w:tcPr>
            <w:tcW w:w="552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rPr>
                <w:noProof/>
                <w:sz w:val="24"/>
                <w:szCs w:val="28"/>
                <w:lang w:val="uk-UA"/>
              </w:rPr>
            </w:pPr>
            <w:r w:rsidRPr="00697C03">
              <w:rPr>
                <w:noProof/>
                <w:sz w:val="24"/>
                <w:szCs w:val="28"/>
                <w:lang w:val="uk-UA"/>
              </w:rPr>
              <w:t>Корисна площа приміщень</w:t>
            </w:r>
          </w:p>
        </w:tc>
        <w:tc>
          <w:tcPr>
            <w:tcW w:w="2126"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c>
          <w:tcPr>
            <w:tcW w:w="1985" w:type="dxa"/>
            <w:tcBorders>
              <w:top w:val="single" w:sz="4" w:space="0" w:color="auto"/>
              <w:left w:val="single" w:sz="4" w:space="0" w:color="auto"/>
              <w:bottom w:val="single" w:sz="4" w:space="0" w:color="auto"/>
              <w:right w:val="single" w:sz="4" w:space="0" w:color="auto"/>
            </w:tcBorders>
          </w:tcPr>
          <w:p w:rsidR="00EF4032" w:rsidRPr="00697C03" w:rsidRDefault="00EF4032" w:rsidP="003730AB">
            <w:pPr>
              <w:spacing w:line="240" w:lineRule="auto"/>
              <w:contextualSpacing/>
              <w:rPr>
                <w:noProof/>
                <w:sz w:val="24"/>
                <w:szCs w:val="28"/>
                <w:lang w:val="uk-UA"/>
              </w:rPr>
            </w:pPr>
          </w:p>
        </w:tc>
      </w:tr>
    </w:tbl>
    <w:p w:rsidR="00EF4032" w:rsidRPr="00697C03" w:rsidRDefault="00EF4032" w:rsidP="00EF4032">
      <w:pPr>
        <w:ind w:firstLine="709"/>
        <w:contextualSpacing/>
        <w:rPr>
          <w:noProof/>
          <w:color w:val="000000"/>
          <w:sz w:val="28"/>
          <w:szCs w:val="28"/>
          <w:lang w:val="uk-UA"/>
        </w:rPr>
      </w:pPr>
      <w:r w:rsidRPr="00697C03">
        <w:rPr>
          <w:noProof/>
          <w:color w:val="000000"/>
          <w:sz w:val="28"/>
          <w:szCs w:val="28"/>
          <w:lang w:val="uk-UA"/>
        </w:rPr>
        <w:t>Визначити динаміку завантаженості залу майбутнього закладу ресторанного господарства.</w:t>
      </w:r>
    </w:p>
    <w:p w:rsidR="00EF4032" w:rsidRPr="00697C03" w:rsidRDefault="00EF4032" w:rsidP="00EF4032">
      <w:pPr>
        <w:ind w:firstLine="709"/>
        <w:contextualSpacing/>
        <w:rPr>
          <w:noProof/>
          <w:color w:val="000000"/>
          <w:sz w:val="28"/>
          <w:szCs w:val="28"/>
          <w:lang w:val="uk-UA"/>
        </w:rPr>
      </w:pPr>
      <w:r w:rsidRPr="00697C03">
        <w:rPr>
          <w:noProof/>
          <w:sz w:val="28"/>
          <w:szCs w:val="28"/>
          <w:lang w:val="uk-UA"/>
        </w:rPr>
        <w:t xml:space="preserve">Погодинна кількість споживачів у торговому залі підприємства, </w:t>
      </w:r>
      <w:r w:rsidRPr="00697C03">
        <w:rPr>
          <w:i/>
          <w:noProof/>
          <w:sz w:val="28"/>
          <w:szCs w:val="28"/>
          <w:lang w:val="uk-UA"/>
        </w:rPr>
        <w:t>n,</w:t>
      </w:r>
      <w:r w:rsidRPr="00697C03">
        <w:rPr>
          <w:noProof/>
          <w:sz w:val="28"/>
          <w:szCs w:val="28"/>
          <w:lang w:val="uk-UA"/>
        </w:rPr>
        <w:t xml:space="preserve"> </w:t>
      </w:r>
      <w:r w:rsidRPr="00697C03">
        <w:rPr>
          <w:i/>
          <w:noProof/>
          <w:sz w:val="28"/>
          <w:szCs w:val="28"/>
          <w:lang w:val="uk-UA"/>
        </w:rPr>
        <w:t>осіб</w:t>
      </w:r>
      <w:r w:rsidRPr="00697C03">
        <w:rPr>
          <w:noProof/>
          <w:sz w:val="28"/>
          <w:szCs w:val="28"/>
          <w:lang w:val="uk-UA"/>
        </w:rPr>
        <w:t>, визначається за формулою:</w:t>
      </w:r>
    </w:p>
    <w:p w:rsidR="00EF4032" w:rsidRPr="00697C03" w:rsidRDefault="00EF4032" w:rsidP="00EF4032">
      <w:pPr>
        <w:ind w:left="2160" w:firstLine="720"/>
        <w:contextualSpacing/>
        <w:jc w:val="right"/>
        <w:rPr>
          <w:noProof/>
          <w:sz w:val="28"/>
          <w:szCs w:val="28"/>
          <w:lang w:val="uk-UA"/>
        </w:rPr>
      </w:pPr>
      <w:r w:rsidRPr="00697C03">
        <w:rPr>
          <w:b/>
          <w:noProof/>
          <w:position w:val="-8"/>
          <w:sz w:val="28"/>
          <w:szCs w:val="28"/>
          <w:lang w:val="uk-UA"/>
        </w:rPr>
        <w:object w:dxaOrig="127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19.2pt" o:ole="" fillcolor="window">
            <v:imagedata r:id="rId12" o:title=""/>
          </v:shape>
          <o:OLEObject Type="Embed" ProgID="Equation.3" ShapeID="_x0000_i1025" DrawAspect="Content" ObjectID="_1733469900" r:id="rId13"/>
        </w:object>
      </w:r>
      <w:r w:rsidRPr="00697C03">
        <w:rPr>
          <w:noProof/>
          <w:sz w:val="28"/>
          <w:szCs w:val="28"/>
          <w:lang w:val="uk-UA"/>
        </w:rPr>
        <w:t xml:space="preserve"> </w:t>
      </w:r>
      <w:r w:rsidRPr="00697C03">
        <w:rPr>
          <w:noProof/>
          <w:sz w:val="28"/>
          <w:szCs w:val="28"/>
          <w:lang w:val="uk-UA"/>
        </w:rPr>
        <w:tab/>
      </w:r>
      <w:r w:rsidRPr="00697C03">
        <w:rPr>
          <w:noProof/>
          <w:sz w:val="28"/>
          <w:szCs w:val="28"/>
          <w:lang w:val="uk-UA"/>
        </w:rPr>
        <w:tab/>
      </w:r>
      <w:r w:rsidRPr="00697C03">
        <w:rPr>
          <w:noProof/>
          <w:sz w:val="28"/>
          <w:szCs w:val="28"/>
          <w:lang w:val="uk-UA"/>
        </w:rPr>
        <w:tab/>
      </w:r>
      <w:r w:rsidRPr="00697C03">
        <w:rPr>
          <w:noProof/>
          <w:sz w:val="28"/>
          <w:szCs w:val="28"/>
          <w:lang w:val="uk-UA"/>
        </w:rPr>
        <w:tab/>
        <w:t xml:space="preserve">(2.1.) </w:t>
      </w:r>
      <w:r w:rsidRPr="00697C03">
        <w:rPr>
          <w:noProof/>
          <w:sz w:val="28"/>
          <w:szCs w:val="28"/>
          <w:lang w:val="uk-UA"/>
        </w:rPr>
        <w:tab/>
      </w:r>
      <w:r w:rsidRPr="00697C03">
        <w:rPr>
          <w:noProof/>
          <w:sz w:val="28"/>
          <w:szCs w:val="28"/>
          <w:lang w:val="uk-UA"/>
        </w:rPr>
        <w:tab/>
        <w:t xml:space="preserve">           </w:t>
      </w:r>
    </w:p>
    <w:p w:rsidR="00EF4032" w:rsidRPr="00697C03" w:rsidRDefault="00EF4032" w:rsidP="00EF4032">
      <w:pPr>
        <w:ind w:firstLine="709"/>
        <w:contextualSpacing/>
        <w:rPr>
          <w:noProof/>
          <w:sz w:val="28"/>
          <w:szCs w:val="28"/>
          <w:lang w:val="uk-UA"/>
        </w:rPr>
      </w:pPr>
      <w:r w:rsidRPr="00697C03">
        <w:rPr>
          <w:noProof/>
          <w:sz w:val="28"/>
          <w:szCs w:val="28"/>
          <w:lang w:val="uk-UA"/>
        </w:rPr>
        <w:t xml:space="preserve">де </w:t>
      </w:r>
      <w:r w:rsidRPr="00697C03">
        <w:rPr>
          <w:i/>
          <w:noProof/>
          <w:sz w:val="28"/>
          <w:szCs w:val="28"/>
          <w:lang w:val="uk-UA"/>
        </w:rPr>
        <w:t>N</w:t>
      </w:r>
      <w:r w:rsidRPr="00697C03">
        <w:rPr>
          <w:noProof/>
          <w:sz w:val="28"/>
          <w:szCs w:val="28"/>
          <w:lang w:val="uk-UA"/>
        </w:rPr>
        <w:t xml:space="preserve"> - кількість місць в торговельній залі закладу, шт.;</w:t>
      </w:r>
    </w:p>
    <w:p w:rsidR="00EF4032" w:rsidRPr="00697C03" w:rsidRDefault="00EF4032" w:rsidP="00EF4032">
      <w:pPr>
        <w:ind w:firstLine="1077"/>
        <w:contextualSpacing/>
        <w:rPr>
          <w:noProof/>
          <w:sz w:val="28"/>
          <w:szCs w:val="28"/>
          <w:lang w:val="uk-UA"/>
        </w:rPr>
      </w:pPr>
      <w:r w:rsidRPr="00697C03">
        <w:rPr>
          <w:i/>
          <w:noProof/>
          <w:sz w:val="28"/>
          <w:szCs w:val="28"/>
          <w:lang w:val="uk-UA"/>
        </w:rPr>
        <w:t xml:space="preserve">η </w:t>
      </w:r>
      <w:r w:rsidRPr="00697C03">
        <w:rPr>
          <w:noProof/>
          <w:sz w:val="28"/>
          <w:szCs w:val="28"/>
          <w:lang w:val="uk-UA"/>
        </w:rPr>
        <w:t>– оборотність місця за 1 годину, раз;</w:t>
      </w:r>
    </w:p>
    <w:p w:rsidR="00EF4032" w:rsidRPr="00697C03" w:rsidRDefault="00EF4032" w:rsidP="00EF4032">
      <w:pPr>
        <w:ind w:firstLine="1077"/>
        <w:contextualSpacing/>
        <w:rPr>
          <w:noProof/>
          <w:sz w:val="28"/>
          <w:szCs w:val="28"/>
          <w:lang w:val="uk-UA"/>
        </w:rPr>
      </w:pPr>
      <w:r w:rsidRPr="00697C03">
        <w:rPr>
          <w:i/>
          <w:noProof/>
          <w:sz w:val="28"/>
          <w:szCs w:val="28"/>
          <w:lang w:val="uk-UA"/>
        </w:rPr>
        <w:t>k</w:t>
      </w:r>
      <w:r w:rsidRPr="00697C03">
        <w:rPr>
          <w:noProof/>
          <w:sz w:val="28"/>
          <w:szCs w:val="28"/>
          <w:lang w:val="uk-UA"/>
        </w:rPr>
        <w:t xml:space="preserve"> - коефіцієнт заповнення залу.</w:t>
      </w:r>
    </w:p>
    <w:p w:rsidR="00EF4032" w:rsidRPr="00697C03" w:rsidRDefault="00EF4032" w:rsidP="00EF4032">
      <w:pPr>
        <w:ind w:firstLine="709"/>
        <w:contextualSpacing/>
        <w:rPr>
          <w:bCs/>
          <w:noProof/>
          <w:sz w:val="28"/>
          <w:szCs w:val="28"/>
          <w:lang w:val="uk-UA"/>
        </w:rPr>
      </w:pPr>
      <w:r w:rsidRPr="00697C03">
        <w:rPr>
          <w:noProof/>
          <w:sz w:val="28"/>
          <w:szCs w:val="28"/>
          <w:lang w:val="uk-UA"/>
        </w:rPr>
        <w:t>Розрахунки оформлюються у вигляді таблиці 11</w:t>
      </w:r>
    </w:p>
    <w:p w:rsidR="00EF4032" w:rsidRPr="00697C03" w:rsidRDefault="00EF4032" w:rsidP="00EF4032">
      <w:pPr>
        <w:ind w:firstLine="709"/>
        <w:contextualSpacing/>
        <w:jc w:val="right"/>
        <w:rPr>
          <w:bCs/>
          <w:noProof/>
          <w:sz w:val="28"/>
          <w:szCs w:val="28"/>
          <w:lang w:val="uk-UA"/>
        </w:rPr>
      </w:pPr>
      <w:r w:rsidRPr="00697C03">
        <w:rPr>
          <w:bCs/>
          <w:noProof/>
          <w:sz w:val="28"/>
          <w:szCs w:val="28"/>
          <w:lang w:val="uk-UA"/>
        </w:rPr>
        <w:t>Таблиця 11</w:t>
      </w:r>
    </w:p>
    <w:p w:rsidR="00EF4032" w:rsidRPr="00697C03" w:rsidRDefault="00EF4032" w:rsidP="00EF4032">
      <w:pPr>
        <w:shd w:val="clear" w:color="auto" w:fill="FFFFFF"/>
        <w:tabs>
          <w:tab w:val="left" w:pos="655"/>
        </w:tabs>
        <w:contextualSpacing/>
        <w:jc w:val="center"/>
        <w:rPr>
          <w:bCs/>
          <w:noProof/>
          <w:sz w:val="28"/>
          <w:szCs w:val="28"/>
          <w:lang w:val="uk-UA"/>
        </w:rPr>
      </w:pPr>
      <w:r w:rsidRPr="00697C03">
        <w:rPr>
          <w:bCs/>
          <w:noProof/>
          <w:sz w:val="28"/>
          <w:szCs w:val="28"/>
          <w:lang w:val="uk-UA"/>
        </w:rPr>
        <w:t xml:space="preserve"> Прогнозована динаміка відвідування ресторану на 120 місць</w:t>
      </w:r>
    </w:p>
    <w:tbl>
      <w:tblPr>
        <w:tblW w:w="917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269"/>
        <w:gridCol w:w="2693"/>
        <w:gridCol w:w="2126"/>
        <w:gridCol w:w="2091"/>
      </w:tblGrid>
      <w:tr w:rsidR="00EF4032" w:rsidRPr="00697C03" w:rsidTr="00EF4032">
        <w:trPr>
          <w:trHeight w:val="244"/>
        </w:trPr>
        <w:tc>
          <w:tcPr>
            <w:tcW w:w="2269" w:type="dxa"/>
            <w:tcBorders>
              <w:top w:val="single" w:sz="4" w:space="0" w:color="auto"/>
              <w:left w:val="single" w:sz="4" w:space="0" w:color="auto"/>
              <w:bottom w:val="single" w:sz="4" w:space="0" w:color="auto"/>
              <w:right w:val="single" w:sz="4" w:space="0" w:color="auto"/>
            </w:tcBorders>
            <w:shd w:val="solid" w:color="FFFFFF" w:fill="FFFFFF"/>
            <w:vAlign w:val="center"/>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Години роботи</w:t>
            </w:r>
          </w:p>
        </w:tc>
        <w:tc>
          <w:tcPr>
            <w:tcW w:w="2693" w:type="dxa"/>
            <w:tcBorders>
              <w:top w:val="single" w:sz="4" w:space="0" w:color="auto"/>
              <w:left w:val="single" w:sz="4" w:space="0" w:color="auto"/>
              <w:bottom w:val="single" w:sz="4" w:space="0" w:color="auto"/>
              <w:right w:val="single" w:sz="4" w:space="0" w:color="auto"/>
            </w:tcBorders>
            <w:shd w:val="solid" w:color="FFFFFF" w:fill="FFFFFF"/>
            <w:vAlign w:val="center"/>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Оборотність місця за 1 годину, раз</w:t>
            </w:r>
          </w:p>
        </w:tc>
        <w:tc>
          <w:tcPr>
            <w:tcW w:w="2126" w:type="dxa"/>
            <w:tcBorders>
              <w:top w:val="single" w:sz="4" w:space="0" w:color="auto"/>
              <w:left w:val="single" w:sz="4" w:space="0" w:color="auto"/>
              <w:bottom w:val="single" w:sz="4" w:space="0" w:color="auto"/>
              <w:right w:val="single" w:sz="4" w:space="0" w:color="auto"/>
            </w:tcBorders>
            <w:shd w:val="solid" w:color="FFFFFF" w:fill="FFFFFF"/>
            <w:vAlign w:val="center"/>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 xml:space="preserve">Коефіцієнт </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заповнення залу</w:t>
            </w:r>
          </w:p>
        </w:tc>
        <w:tc>
          <w:tcPr>
            <w:tcW w:w="2091" w:type="dxa"/>
            <w:tcBorders>
              <w:top w:val="single" w:sz="4" w:space="0" w:color="auto"/>
              <w:left w:val="single" w:sz="4" w:space="0" w:color="auto"/>
              <w:bottom w:val="single" w:sz="4" w:space="0" w:color="auto"/>
              <w:right w:val="single" w:sz="4" w:space="0" w:color="auto"/>
            </w:tcBorders>
            <w:shd w:val="solid" w:color="FFFFFF" w:fill="FFFFFF"/>
            <w:vAlign w:val="center"/>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 xml:space="preserve">Кількість споживачів, </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осіб</w:t>
            </w:r>
          </w:p>
        </w:tc>
      </w:tr>
      <w:tr w:rsidR="00EF4032" w:rsidRPr="00697C03" w:rsidTr="00EF4032">
        <w:trPr>
          <w:trHeight w:val="554"/>
        </w:trPr>
        <w:tc>
          <w:tcPr>
            <w:tcW w:w="2269"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11-12</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12-13</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13-14</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14-15</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15-16</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16-17</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17-18</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18-19</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19-20</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20-21</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21-22</w:t>
            </w:r>
          </w:p>
          <w:p w:rsidR="00EF4032" w:rsidRPr="00697C03" w:rsidRDefault="00EF4032" w:rsidP="003730AB">
            <w:pPr>
              <w:spacing w:line="240" w:lineRule="auto"/>
              <w:contextualSpacing/>
              <w:jc w:val="center"/>
              <w:rPr>
                <w:bCs/>
                <w:noProof/>
                <w:color w:val="000000"/>
                <w:sz w:val="24"/>
                <w:szCs w:val="24"/>
                <w:lang w:val="uk-UA"/>
              </w:rPr>
            </w:pPr>
            <w:r w:rsidRPr="00697C03">
              <w:rPr>
                <w:bCs/>
                <w:noProof/>
                <w:sz w:val="24"/>
                <w:szCs w:val="24"/>
                <w:lang w:val="uk-UA"/>
              </w:rPr>
              <w:t>22-23</w:t>
            </w:r>
          </w:p>
        </w:tc>
        <w:tc>
          <w:tcPr>
            <w:tcW w:w="2693"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1,5</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0,4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0,4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0,4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0,4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0,4</w:t>
            </w:r>
          </w:p>
        </w:tc>
        <w:tc>
          <w:tcPr>
            <w:tcW w:w="2126"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0,2</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0,3</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0,9</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0,7</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0,4</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0,3</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0,4</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0,5</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1,0</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0,9</w:t>
            </w:r>
          </w:p>
          <w:p w:rsidR="00EF4032" w:rsidRPr="00697C03" w:rsidRDefault="00EF4032" w:rsidP="003730AB">
            <w:pPr>
              <w:spacing w:line="240" w:lineRule="auto"/>
              <w:contextualSpacing/>
              <w:jc w:val="center"/>
              <w:rPr>
                <w:bCs/>
                <w:noProof/>
                <w:sz w:val="24"/>
                <w:szCs w:val="24"/>
                <w:lang w:val="uk-UA"/>
              </w:rPr>
            </w:pPr>
            <w:r w:rsidRPr="00697C03">
              <w:rPr>
                <w:bCs/>
                <w:noProof/>
                <w:sz w:val="24"/>
                <w:szCs w:val="24"/>
                <w:lang w:val="uk-UA"/>
              </w:rPr>
              <w:t>0,8</w:t>
            </w:r>
          </w:p>
          <w:p w:rsidR="00EF4032" w:rsidRPr="00697C03" w:rsidRDefault="00EF4032" w:rsidP="003730AB">
            <w:pPr>
              <w:spacing w:line="240" w:lineRule="auto"/>
              <w:contextualSpacing/>
              <w:jc w:val="center"/>
              <w:rPr>
                <w:bCs/>
                <w:noProof/>
                <w:color w:val="000000"/>
                <w:sz w:val="24"/>
                <w:szCs w:val="24"/>
                <w:lang w:val="uk-UA"/>
              </w:rPr>
            </w:pPr>
            <w:r w:rsidRPr="00697C03">
              <w:rPr>
                <w:bCs/>
                <w:noProof/>
                <w:sz w:val="24"/>
                <w:szCs w:val="24"/>
                <w:lang w:val="uk-UA"/>
              </w:rPr>
              <w:t>0,4</w:t>
            </w:r>
          </w:p>
        </w:tc>
        <w:tc>
          <w:tcPr>
            <w:tcW w:w="2091"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36</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54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162</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126</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72</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54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72</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24</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48</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43</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38</w:t>
            </w:r>
          </w:p>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19</w:t>
            </w:r>
          </w:p>
        </w:tc>
      </w:tr>
      <w:tr w:rsidR="00EF4032" w:rsidRPr="00697C03" w:rsidTr="00EF4032">
        <w:trPr>
          <w:trHeight w:val="245"/>
        </w:trPr>
        <w:tc>
          <w:tcPr>
            <w:tcW w:w="7088" w:type="dxa"/>
            <w:gridSpan w:val="3"/>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ВСЬОГО відвідувачів за день (n</w:t>
            </w:r>
            <w:r w:rsidRPr="00697C03">
              <w:rPr>
                <w:bCs/>
                <w:noProof/>
                <w:color w:val="000000"/>
                <w:sz w:val="24"/>
                <w:szCs w:val="24"/>
                <w:vertAlign w:val="subscript"/>
                <w:lang w:val="uk-UA"/>
              </w:rPr>
              <w:t>заг</w:t>
            </w:r>
            <w:r w:rsidRPr="00697C03">
              <w:rPr>
                <w:bCs/>
                <w:noProof/>
                <w:color w:val="000000"/>
                <w:sz w:val="24"/>
                <w:szCs w:val="24"/>
                <w:lang w:val="uk-UA"/>
              </w:rPr>
              <w:t>)</w:t>
            </w:r>
          </w:p>
        </w:tc>
        <w:tc>
          <w:tcPr>
            <w:tcW w:w="2091"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748</w:t>
            </w:r>
          </w:p>
        </w:tc>
      </w:tr>
      <w:tr w:rsidR="00EF4032" w:rsidRPr="00697C03" w:rsidTr="00EF4032">
        <w:trPr>
          <w:trHeight w:val="185"/>
        </w:trPr>
        <w:tc>
          <w:tcPr>
            <w:tcW w:w="7088" w:type="dxa"/>
            <w:gridSpan w:val="3"/>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Денна оборотність місця η= n</w:t>
            </w:r>
            <w:r w:rsidRPr="00697C03">
              <w:rPr>
                <w:bCs/>
                <w:noProof/>
                <w:color w:val="000000"/>
                <w:sz w:val="24"/>
                <w:szCs w:val="24"/>
                <w:vertAlign w:val="subscript"/>
                <w:lang w:val="uk-UA"/>
              </w:rPr>
              <w:t>заг</w:t>
            </w:r>
            <w:r w:rsidRPr="00697C03">
              <w:rPr>
                <w:bCs/>
                <w:noProof/>
                <w:color w:val="000000"/>
                <w:sz w:val="24"/>
                <w:szCs w:val="24"/>
                <w:lang w:val="uk-UA"/>
              </w:rPr>
              <w:t>/N, раз</w:t>
            </w:r>
          </w:p>
        </w:tc>
        <w:tc>
          <w:tcPr>
            <w:tcW w:w="2091" w:type="dxa"/>
            <w:tcBorders>
              <w:top w:val="single" w:sz="4" w:space="0" w:color="auto"/>
              <w:left w:val="single" w:sz="4" w:space="0" w:color="auto"/>
              <w:bottom w:val="single" w:sz="4" w:space="0" w:color="auto"/>
              <w:right w:val="single" w:sz="4" w:space="0" w:color="auto"/>
            </w:tcBorders>
            <w:hideMark/>
          </w:tcPr>
          <w:p w:rsidR="00EF4032" w:rsidRPr="00697C03" w:rsidRDefault="00EF4032" w:rsidP="003730AB">
            <w:pPr>
              <w:spacing w:line="240" w:lineRule="auto"/>
              <w:contextualSpacing/>
              <w:jc w:val="center"/>
              <w:rPr>
                <w:bCs/>
                <w:noProof/>
                <w:color w:val="000000"/>
                <w:sz w:val="24"/>
                <w:szCs w:val="24"/>
                <w:lang w:val="uk-UA"/>
              </w:rPr>
            </w:pPr>
            <w:r w:rsidRPr="00697C03">
              <w:rPr>
                <w:bCs/>
                <w:noProof/>
                <w:color w:val="000000"/>
                <w:sz w:val="24"/>
                <w:szCs w:val="24"/>
                <w:lang w:val="uk-UA"/>
              </w:rPr>
              <w:t>6,24</w:t>
            </w:r>
          </w:p>
        </w:tc>
      </w:tr>
    </w:tbl>
    <w:p w:rsidR="00EF4032" w:rsidRPr="00697C03" w:rsidRDefault="00EF4032" w:rsidP="00EF4032">
      <w:pPr>
        <w:pStyle w:val="a3"/>
        <w:tabs>
          <w:tab w:val="left" w:pos="851"/>
        </w:tabs>
        <w:autoSpaceDE w:val="0"/>
        <w:autoSpaceDN w:val="0"/>
        <w:spacing w:after="0" w:line="240" w:lineRule="auto"/>
        <w:ind w:left="0" w:firstLine="709"/>
        <w:jc w:val="both"/>
        <w:rPr>
          <w:rFonts w:ascii="Times New Roman" w:hAnsi="Times New Roman"/>
          <w:noProof/>
          <w:sz w:val="28"/>
          <w:szCs w:val="28"/>
        </w:rPr>
      </w:pPr>
      <w:r>
        <w:rPr>
          <w:rFonts w:ascii="Times New Roman" w:hAnsi="Times New Roman"/>
          <w:noProof/>
          <w:sz w:val="28"/>
          <w:szCs w:val="28"/>
        </w:rPr>
        <w:t>Наступним етапом роботи, є визначення асортименту сніданків закладу ресторанного господарства при готелі, що необхідно представити у вигляді таблиці 12.</w:t>
      </w:r>
    </w:p>
    <w:p w:rsidR="00EF4032" w:rsidRPr="00697C03" w:rsidRDefault="00EF4032" w:rsidP="00EF4032">
      <w:pPr>
        <w:tabs>
          <w:tab w:val="left" w:pos="284"/>
          <w:tab w:val="left" w:pos="567"/>
        </w:tabs>
        <w:spacing w:line="240" w:lineRule="auto"/>
        <w:ind w:firstLine="709"/>
        <w:contextualSpacing/>
        <w:jc w:val="right"/>
        <w:rPr>
          <w:noProof/>
          <w:color w:val="000000"/>
          <w:sz w:val="28"/>
          <w:szCs w:val="28"/>
          <w:lang w:val="uk-UA"/>
        </w:rPr>
      </w:pPr>
      <w:r w:rsidRPr="00697C03">
        <w:rPr>
          <w:noProof/>
          <w:color w:val="000000"/>
          <w:sz w:val="28"/>
          <w:szCs w:val="28"/>
          <w:lang w:val="uk-UA"/>
        </w:rPr>
        <w:t xml:space="preserve">Таблиця </w:t>
      </w:r>
      <w:r>
        <w:rPr>
          <w:noProof/>
          <w:color w:val="000000"/>
          <w:sz w:val="28"/>
          <w:szCs w:val="28"/>
          <w:lang w:val="uk-UA"/>
        </w:rPr>
        <w:t>12</w:t>
      </w:r>
      <w:r w:rsidRPr="00697C03">
        <w:rPr>
          <w:noProof/>
          <w:color w:val="000000"/>
          <w:sz w:val="28"/>
          <w:szCs w:val="28"/>
          <w:lang w:val="uk-UA"/>
        </w:rPr>
        <w:t xml:space="preserve"> </w:t>
      </w:r>
    </w:p>
    <w:p w:rsidR="00EF4032" w:rsidRPr="00697C03" w:rsidRDefault="00EF4032" w:rsidP="00EF4032">
      <w:pPr>
        <w:tabs>
          <w:tab w:val="left" w:pos="284"/>
          <w:tab w:val="left" w:pos="567"/>
        </w:tabs>
        <w:spacing w:line="240" w:lineRule="auto"/>
        <w:ind w:firstLine="709"/>
        <w:contextualSpacing/>
        <w:jc w:val="center"/>
        <w:rPr>
          <w:noProof/>
          <w:color w:val="000000"/>
          <w:sz w:val="28"/>
          <w:szCs w:val="28"/>
          <w:lang w:val="uk-UA"/>
        </w:rPr>
      </w:pPr>
      <w:r w:rsidRPr="00697C03">
        <w:rPr>
          <w:noProof/>
          <w:color w:val="000000"/>
          <w:sz w:val="28"/>
          <w:szCs w:val="28"/>
          <w:lang w:val="uk-UA"/>
        </w:rPr>
        <w:t xml:space="preserve">Асортимент сніданків у готелі </w:t>
      </w:r>
      <w:r w:rsidRPr="00697C03">
        <w:rPr>
          <w:noProof/>
          <w:sz w:val="28"/>
          <w:szCs w:val="28"/>
          <w:lang w:val="uk-UA"/>
        </w:rPr>
        <w:t>«</w:t>
      </w:r>
      <w:r>
        <w:rPr>
          <w:noProof/>
          <w:sz w:val="28"/>
          <w:szCs w:val="28"/>
          <w:lang w:val="uk-UA"/>
        </w:rPr>
        <w:t>________</w:t>
      </w:r>
      <w:r w:rsidRPr="00697C03">
        <w:rPr>
          <w:noProof/>
          <w:sz w:val="28"/>
          <w:szCs w:val="28"/>
          <w:lang w:val="uk-UA"/>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04"/>
      </w:tblGrid>
      <w:tr w:rsidR="00EF4032" w:rsidRPr="00697C03" w:rsidTr="00EF4032">
        <w:tc>
          <w:tcPr>
            <w:tcW w:w="3539" w:type="dxa"/>
            <w:shd w:val="clear" w:color="auto" w:fill="auto"/>
            <w:vAlign w:val="center"/>
          </w:tcPr>
          <w:p w:rsidR="00EF4032" w:rsidRPr="00697C03" w:rsidRDefault="00EF4032" w:rsidP="003730AB">
            <w:pPr>
              <w:tabs>
                <w:tab w:val="left" w:pos="284"/>
                <w:tab w:val="left" w:pos="567"/>
              </w:tabs>
              <w:spacing w:line="240" w:lineRule="auto"/>
              <w:contextualSpacing/>
              <w:jc w:val="center"/>
              <w:rPr>
                <w:noProof/>
                <w:color w:val="000000"/>
                <w:sz w:val="24"/>
                <w:szCs w:val="24"/>
                <w:lang w:val="uk-UA"/>
              </w:rPr>
            </w:pPr>
            <w:r w:rsidRPr="00697C03">
              <w:rPr>
                <w:noProof/>
                <w:color w:val="000000"/>
                <w:sz w:val="24"/>
                <w:szCs w:val="24"/>
                <w:lang w:val="uk-UA"/>
              </w:rPr>
              <w:lastRenderedPageBreak/>
              <w:t>Назва сніданку</w:t>
            </w:r>
          </w:p>
        </w:tc>
        <w:tc>
          <w:tcPr>
            <w:tcW w:w="5704" w:type="dxa"/>
            <w:shd w:val="clear" w:color="auto" w:fill="auto"/>
            <w:vAlign w:val="center"/>
          </w:tcPr>
          <w:p w:rsidR="00EF4032" w:rsidRPr="00697C03" w:rsidRDefault="00EF4032" w:rsidP="003730AB">
            <w:pPr>
              <w:tabs>
                <w:tab w:val="left" w:pos="284"/>
                <w:tab w:val="left" w:pos="567"/>
              </w:tabs>
              <w:spacing w:line="240" w:lineRule="auto"/>
              <w:contextualSpacing/>
              <w:jc w:val="center"/>
              <w:rPr>
                <w:noProof/>
                <w:color w:val="000000"/>
                <w:sz w:val="24"/>
                <w:szCs w:val="24"/>
                <w:lang w:val="uk-UA"/>
              </w:rPr>
            </w:pPr>
            <w:r w:rsidRPr="00697C03">
              <w:rPr>
                <w:noProof/>
                <w:color w:val="000000"/>
                <w:sz w:val="24"/>
                <w:szCs w:val="24"/>
                <w:lang w:val="uk-UA"/>
              </w:rPr>
              <w:t>Особливості</w:t>
            </w:r>
          </w:p>
        </w:tc>
      </w:tr>
      <w:tr w:rsidR="00EF4032" w:rsidRPr="00697C03" w:rsidTr="00EF4032">
        <w:tc>
          <w:tcPr>
            <w:tcW w:w="3539" w:type="dxa"/>
            <w:shd w:val="clear" w:color="auto" w:fill="auto"/>
            <w:vAlign w:val="center"/>
          </w:tcPr>
          <w:p w:rsidR="00EF4032" w:rsidRPr="00697C03" w:rsidRDefault="00EF4032" w:rsidP="003730AB">
            <w:pPr>
              <w:tabs>
                <w:tab w:val="left" w:pos="284"/>
                <w:tab w:val="left" w:pos="567"/>
              </w:tabs>
              <w:spacing w:line="240" w:lineRule="auto"/>
              <w:contextualSpacing/>
              <w:jc w:val="center"/>
              <w:rPr>
                <w:noProof/>
                <w:color w:val="000000"/>
                <w:sz w:val="24"/>
                <w:szCs w:val="24"/>
                <w:lang w:val="uk-UA"/>
              </w:rPr>
            </w:pPr>
            <w:r w:rsidRPr="00697C03">
              <w:rPr>
                <w:noProof/>
                <w:color w:val="000000"/>
                <w:sz w:val="24"/>
                <w:szCs w:val="24"/>
                <w:lang w:val="uk-UA"/>
              </w:rPr>
              <w:t>Англійський</w:t>
            </w:r>
          </w:p>
        </w:tc>
        <w:tc>
          <w:tcPr>
            <w:tcW w:w="5704" w:type="dxa"/>
            <w:shd w:val="clear" w:color="auto" w:fill="auto"/>
            <w:vAlign w:val="center"/>
          </w:tcPr>
          <w:p w:rsidR="00EF4032" w:rsidRPr="00697C03" w:rsidRDefault="00EF4032" w:rsidP="003730AB">
            <w:pPr>
              <w:tabs>
                <w:tab w:val="left" w:pos="284"/>
                <w:tab w:val="left" w:pos="567"/>
              </w:tabs>
              <w:spacing w:line="240" w:lineRule="auto"/>
              <w:contextualSpacing/>
              <w:rPr>
                <w:noProof/>
                <w:color w:val="000000"/>
                <w:sz w:val="24"/>
                <w:szCs w:val="24"/>
                <w:lang w:val="uk-UA"/>
              </w:rPr>
            </w:pPr>
            <w:r w:rsidRPr="00697C03">
              <w:rPr>
                <w:noProof/>
                <w:color w:val="000000"/>
                <w:sz w:val="24"/>
                <w:szCs w:val="24"/>
                <w:lang w:val="uk-UA"/>
              </w:rPr>
              <w:t>Кава, чай з молоком або вершками, плодові соки, тости. Вівсяна або манна каші. Рибні страви, комбіновані страви з яєць. Компоти. Мармелад, джем сливовий.</w:t>
            </w:r>
          </w:p>
        </w:tc>
      </w:tr>
      <w:tr w:rsidR="00EF4032" w:rsidRPr="00697C03" w:rsidTr="00EF4032">
        <w:tc>
          <w:tcPr>
            <w:tcW w:w="3539" w:type="dxa"/>
            <w:shd w:val="clear" w:color="auto" w:fill="auto"/>
            <w:vAlign w:val="center"/>
          </w:tcPr>
          <w:p w:rsidR="00EF4032" w:rsidRPr="00697C03" w:rsidRDefault="00EF4032" w:rsidP="003730AB">
            <w:pPr>
              <w:tabs>
                <w:tab w:val="left" w:pos="284"/>
                <w:tab w:val="left" w:pos="567"/>
              </w:tabs>
              <w:spacing w:line="240" w:lineRule="auto"/>
              <w:contextualSpacing/>
              <w:jc w:val="center"/>
              <w:rPr>
                <w:noProof/>
                <w:color w:val="000000"/>
                <w:sz w:val="24"/>
                <w:szCs w:val="24"/>
                <w:lang w:val="uk-UA"/>
              </w:rPr>
            </w:pPr>
            <w:r w:rsidRPr="00697C03">
              <w:rPr>
                <w:noProof/>
                <w:color w:val="000000"/>
                <w:sz w:val="24"/>
                <w:szCs w:val="24"/>
                <w:lang w:val="uk-UA"/>
              </w:rPr>
              <w:t>Американський</w:t>
            </w:r>
          </w:p>
        </w:tc>
        <w:tc>
          <w:tcPr>
            <w:tcW w:w="5704" w:type="dxa"/>
            <w:shd w:val="clear" w:color="auto" w:fill="auto"/>
            <w:vAlign w:val="center"/>
          </w:tcPr>
          <w:p w:rsidR="00EF4032" w:rsidRPr="00697C03" w:rsidRDefault="00EF4032" w:rsidP="003730AB">
            <w:pPr>
              <w:tabs>
                <w:tab w:val="left" w:pos="284"/>
                <w:tab w:val="left" w:pos="567"/>
              </w:tabs>
              <w:spacing w:line="240" w:lineRule="auto"/>
              <w:contextualSpacing/>
              <w:rPr>
                <w:noProof/>
                <w:color w:val="000000"/>
                <w:sz w:val="24"/>
                <w:szCs w:val="24"/>
                <w:lang w:val="uk-UA"/>
              </w:rPr>
            </w:pPr>
            <w:r w:rsidRPr="00697C03">
              <w:rPr>
                <w:noProof/>
                <w:color w:val="000000"/>
                <w:sz w:val="24"/>
                <w:szCs w:val="24"/>
                <w:lang w:val="uk-UA"/>
              </w:rPr>
              <w:t>Кава, фруктові та овочеві соки (з льодяною водою). Житній, білий хліб, хлібна скоринка з дріжджового тіста, смажені пиріжки або пончики, солодка випічка. Вівсяна або манна каша. М’ясні страви, яєчня (жовток підсмажений або рідкий).</w:t>
            </w:r>
          </w:p>
        </w:tc>
      </w:tr>
      <w:tr w:rsidR="00EF4032" w:rsidRPr="00697C03" w:rsidTr="00EF4032">
        <w:tc>
          <w:tcPr>
            <w:tcW w:w="3539" w:type="dxa"/>
            <w:shd w:val="clear" w:color="auto" w:fill="auto"/>
            <w:vAlign w:val="center"/>
          </w:tcPr>
          <w:p w:rsidR="00EF4032" w:rsidRPr="00697C03" w:rsidRDefault="00EF4032" w:rsidP="003730AB">
            <w:pPr>
              <w:tabs>
                <w:tab w:val="left" w:pos="284"/>
                <w:tab w:val="left" w:pos="567"/>
              </w:tabs>
              <w:spacing w:line="240" w:lineRule="auto"/>
              <w:contextualSpacing/>
              <w:jc w:val="center"/>
              <w:rPr>
                <w:noProof/>
                <w:color w:val="000000"/>
                <w:sz w:val="24"/>
                <w:szCs w:val="24"/>
                <w:lang w:val="uk-UA"/>
              </w:rPr>
            </w:pPr>
            <w:r w:rsidRPr="00697C03">
              <w:rPr>
                <w:noProof/>
                <w:color w:val="000000"/>
                <w:sz w:val="24"/>
                <w:szCs w:val="24"/>
                <w:lang w:val="uk-UA"/>
              </w:rPr>
              <w:t>Дієтичний</w:t>
            </w:r>
          </w:p>
        </w:tc>
        <w:tc>
          <w:tcPr>
            <w:tcW w:w="5704" w:type="dxa"/>
            <w:shd w:val="clear" w:color="auto" w:fill="auto"/>
            <w:vAlign w:val="center"/>
          </w:tcPr>
          <w:p w:rsidR="00EF4032" w:rsidRPr="00697C03" w:rsidRDefault="00EF4032" w:rsidP="003730AB">
            <w:pPr>
              <w:tabs>
                <w:tab w:val="left" w:pos="284"/>
                <w:tab w:val="left" w:pos="567"/>
              </w:tabs>
              <w:spacing w:line="240" w:lineRule="auto"/>
              <w:contextualSpacing/>
              <w:rPr>
                <w:noProof/>
                <w:color w:val="000000"/>
                <w:sz w:val="24"/>
                <w:szCs w:val="24"/>
                <w:lang w:val="uk-UA"/>
              </w:rPr>
            </w:pPr>
            <w:r w:rsidRPr="00697C03">
              <w:rPr>
                <w:noProof/>
                <w:color w:val="000000"/>
                <w:sz w:val="24"/>
                <w:szCs w:val="24"/>
                <w:lang w:val="uk-UA"/>
              </w:rPr>
              <w:t>Страви на пару. Сухі сніданки: мюслі, корнфлейкс чи сіріелс зі знежиреним молоком або йогуртом. Стандартний набір напоїв, а також знежирене гаряче або холодне молоко.</w:t>
            </w:r>
          </w:p>
        </w:tc>
      </w:tr>
    </w:tbl>
    <w:p w:rsidR="00EF4032" w:rsidRPr="00697C03" w:rsidRDefault="00EF4032" w:rsidP="00EF4032">
      <w:pPr>
        <w:pStyle w:val="a3"/>
        <w:tabs>
          <w:tab w:val="left" w:pos="851"/>
        </w:tabs>
        <w:autoSpaceDE w:val="0"/>
        <w:autoSpaceDN w:val="0"/>
        <w:spacing w:after="0" w:line="240" w:lineRule="auto"/>
        <w:ind w:left="567"/>
        <w:jc w:val="both"/>
        <w:rPr>
          <w:rFonts w:ascii="Times New Roman" w:hAnsi="Times New Roman"/>
          <w:noProof/>
          <w:sz w:val="28"/>
          <w:szCs w:val="28"/>
        </w:rPr>
      </w:pPr>
    </w:p>
    <w:p w:rsidR="00EF4032" w:rsidRPr="000A3981" w:rsidRDefault="00EF4032" w:rsidP="00EF4032">
      <w:pPr>
        <w:spacing w:line="240" w:lineRule="auto"/>
        <w:ind w:firstLine="709"/>
        <w:contextualSpacing/>
        <w:rPr>
          <w:sz w:val="28"/>
          <w:szCs w:val="28"/>
          <w:lang w:val="uk-UA"/>
        </w:rPr>
      </w:pPr>
      <w:r w:rsidRPr="000A3981">
        <w:rPr>
          <w:sz w:val="28"/>
          <w:szCs w:val="28"/>
          <w:lang w:val="uk-UA"/>
        </w:rPr>
        <w:t>У ресторані запроваджують обслуговування офіціантами. За кожним офіціантом закріплюється певний столик і всі елементи техніки обслуговування. Сучасним інноваційним засобом обслуговування в ресторанні сфері є використання електронного меню.</w:t>
      </w:r>
    </w:p>
    <w:p w:rsidR="00EF4032" w:rsidRPr="000A3981" w:rsidRDefault="00EF4032" w:rsidP="00EF4032">
      <w:pPr>
        <w:spacing w:line="240" w:lineRule="auto"/>
        <w:ind w:firstLine="709"/>
        <w:contextualSpacing/>
        <w:rPr>
          <w:sz w:val="28"/>
          <w:szCs w:val="28"/>
          <w:lang w:val="uk-UA"/>
        </w:rPr>
      </w:pPr>
      <w:r w:rsidRPr="000A3981">
        <w:rPr>
          <w:sz w:val="28"/>
          <w:szCs w:val="28"/>
          <w:lang w:val="uk-UA"/>
        </w:rPr>
        <w:t>У повсякденному обслуговуванні розрахунок кількості офіціантів здійснюється за формулою:</w:t>
      </w:r>
    </w:p>
    <w:p w:rsidR="00EF4032" w:rsidRPr="000A3981" w:rsidRDefault="00EF4032" w:rsidP="00EF4032">
      <w:pPr>
        <w:spacing w:line="240" w:lineRule="auto"/>
        <w:ind w:left="2160" w:firstLine="720"/>
        <w:contextualSpacing/>
        <w:jc w:val="center"/>
        <w:rPr>
          <w:sz w:val="28"/>
          <w:szCs w:val="28"/>
          <w:lang w:val="uk-UA"/>
        </w:rPr>
      </w:pPr>
      <w:proofErr w:type="spellStart"/>
      <w:r w:rsidRPr="000A3981">
        <w:rPr>
          <w:sz w:val="28"/>
          <w:szCs w:val="28"/>
          <w:lang w:val="uk-UA"/>
        </w:rPr>
        <w:t>Nоф</w:t>
      </w:r>
      <w:proofErr w:type="spellEnd"/>
      <w:r w:rsidRPr="000A3981">
        <w:rPr>
          <w:sz w:val="28"/>
          <w:szCs w:val="28"/>
          <w:lang w:val="uk-UA"/>
        </w:rPr>
        <w:t xml:space="preserve"> = P / N1                     </w:t>
      </w:r>
      <w:r>
        <w:rPr>
          <w:sz w:val="28"/>
          <w:szCs w:val="28"/>
          <w:lang w:val="uk-UA"/>
        </w:rPr>
        <w:t xml:space="preserve">                           (2.2</w:t>
      </w:r>
      <w:r w:rsidRPr="000A3981">
        <w:rPr>
          <w:sz w:val="28"/>
          <w:szCs w:val="28"/>
          <w:lang w:val="uk-UA"/>
        </w:rPr>
        <w:t>.)</w:t>
      </w:r>
    </w:p>
    <w:p w:rsidR="00EF4032" w:rsidRPr="000A3981" w:rsidRDefault="00EF4032" w:rsidP="00EF4032">
      <w:pPr>
        <w:spacing w:line="240" w:lineRule="auto"/>
        <w:ind w:firstLine="709"/>
        <w:contextualSpacing/>
        <w:rPr>
          <w:sz w:val="28"/>
          <w:szCs w:val="28"/>
          <w:lang w:val="uk-UA"/>
        </w:rPr>
      </w:pPr>
      <w:r w:rsidRPr="000A3981">
        <w:rPr>
          <w:sz w:val="28"/>
          <w:szCs w:val="28"/>
          <w:lang w:val="uk-UA"/>
        </w:rPr>
        <w:t xml:space="preserve">де </w:t>
      </w:r>
      <w:proofErr w:type="spellStart"/>
      <w:r w:rsidRPr="000A3981">
        <w:rPr>
          <w:sz w:val="28"/>
          <w:szCs w:val="28"/>
          <w:lang w:val="uk-UA"/>
        </w:rPr>
        <w:t>Nоф</w:t>
      </w:r>
      <w:proofErr w:type="spellEnd"/>
      <w:r w:rsidRPr="000A3981">
        <w:rPr>
          <w:sz w:val="28"/>
          <w:szCs w:val="28"/>
          <w:lang w:val="uk-UA"/>
        </w:rPr>
        <w:t xml:space="preserve"> – кількість офіціантів, що беруть участь в обслуговуванні, осіб;</w:t>
      </w:r>
    </w:p>
    <w:p w:rsidR="00EF4032" w:rsidRPr="000A3981" w:rsidRDefault="00EF4032" w:rsidP="00EF4032">
      <w:pPr>
        <w:spacing w:line="240" w:lineRule="auto"/>
        <w:ind w:firstLine="709"/>
        <w:contextualSpacing/>
        <w:rPr>
          <w:sz w:val="28"/>
          <w:szCs w:val="28"/>
          <w:lang w:val="uk-UA"/>
        </w:rPr>
      </w:pPr>
      <w:r w:rsidRPr="000A3981">
        <w:rPr>
          <w:sz w:val="28"/>
          <w:szCs w:val="28"/>
          <w:lang w:val="uk-UA"/>
        </w:rPr>
        <w:t xml:space="preserve">N1 – кількість </w:t>
      </w:r>
      <w:proofErr w:type="spellStart"/>
      <w:r w:rsidRPr="000A3981">
        <w:rPr>
          <w:sz w:val="28"/>
          <w:szCs w:val="28"/>
          <w:lang w:val="uk-UA"/>
        </w:rPr>
        <w:t>місь</w:t>
      </w:r>
      <w:proofErr w:type="spellEnd"/>
      <w:r w:rsidRPr="000A3981">
        <w:rPr>
          <w:sz w:val="28"/>
          <w:szCs w:val="28"/>
          <w:lang w:val="uk-UA"/>
        </w:rPr>
        <w:t xml:space="preserve"> у залі на одного офіціанта (15 – 20);</w:t>
      </w:r>
    </w:p>
    <w:p w:rsidR="00EF4032" w:rsidRPr="000A3981" w:rsidRDefault="00EF4032" w:rsidP="00EF4032">
      <w:pPr>
        <w:spacing w:line="240" w:lineRule="auto"/>
        <w:ind w:firstLine="709"/>
        <w:contextualSpacing/>
        <w:rPr>
          <w:sz w:val="28"/>
          <w:szCs w:val="28"/>
          <w:lang w:val="uk-UA"/>
        </w:rPr>
      </w:pPr>
      <w:r w:rsidRPr="000A3981">
        <w:rPr>
          <w:sz w:val="28"/>
          <w:szCs w:val="28"/>
          <w:lang w:val="uk-UA"/>
        </w:rPr>
        <w:t>Р – Місткість зали, місць.</w:t>
      </w:r>
    </w:p>
    <w:p w:rsidR="00EF4032" w:rsidRPr="000A3981" w:rsidRDefault="00EF4032" w:rsidP="00EF4032">
      <w:pPr>
        <w:spacing w:line="240" w:lineRule="auto"/>
        <w:ind w:firstLine="709"/>
        <w:contextualSpacing/>
        <w:rPr>
          <w:sz w:val="28"/>
          <w:szCs w:val="28"/>
          <w:lang w:val="uk-UA"/>
        </w:rPr>
      </w:pPr>
      <w:r w:rsidRPr="000A3981">
        <w:rPr>
          <w:sz w:val="28"/>
          <w:szCs w:val="28"/>
          <w:lang w:val="uk-UA"/>
        </w:rPr>
        <w:t xml:space="preserve">Кількість обслуговуючого персоналу необхідно представити у вигляді таблиці </w:t>
      </w:r>
      <w:r>
        <w:rPr>
          <w:sz w:val="28"/>
          <w:szCs w:val="28"/>
          <w:lang w:val="uk-UA"/>
        </w:rPr>
        <w:t>13</w:t>
      </w:r>
      <w:r w:rsidRPr="000A3981">
        <w:rPr>
          <w:sz w:val="28"/>
          <w:szCs w:val="28"/>
          <w:lang w:val="uk-UA"/>
        </w:rPr>
        <w:t xml:space="preserve">. </w:t>
      </w:r>
    </w:p>
    <w:p w:rsidR="00EF4032" w:rsidRPr="000A3981" w:rsidRDefault="00EF4032" w:rsidP="00EF4032">
      <w:pPr>
        <w:spacing w:line="240" w:lineRule="auto"/>
        <w:ind w:firstLine="709"/>
        <w:contextualSpacing/>
        <w:jc w:val="right"/>
        <w:rPr>
          <w:sz w:val="28"/>
          <w:szCs w:val="28"/>
          <w:lang w:val="uk-UA"/>
        </w:rPr>
      </w:pPr>
      <w:r w:rsidRPr="000A3981">
        <w:rPr>
          <w:sz w:val="28"/>
          <w:szCs w:val="28"/>
          <w:lang w:val="uk-UA"/>
        </w:rPr>
        <w:t>Таблиця</w:t>
      </w:r>
      <w:r>
        <w:rPr>
          <w:sz w:val="28"/>
          <w:szCs w:val="28"/>
          <w:lang w:val="uk-UA"/>
        </w:rPr>
        <w:t xml:space="preserve"> 13</w:t>
      </w:r>
    </w:p>
    <w:p w:rsidR="00EF4032" w:rsidRPr="000A3981" w:rsidRDefault="00EF4032" w:rsidP="00EF4032">
      <w:pPr>
        <w:spacing w:line="240" w:lineRule="auto"/>
        <w:ind w:firstLine="709"/>
        <w:contextualSpacing/>
        <w:jc w:val="center"/>
        <w:rPr>
          <w:sz w:val="28"/>
          <w:szCs w:val="28"/>
          <w:lang w:val="uk-UA"/>
        </w:rPr>
      </w:pPr>
      <w:r w:rsidRPr="000A3981">
        <w:rPr>
          <w:sz w:val="28"/>
          <w:szCs w:val="28"/>
          <w:lang w:val="uk-UA"/>
        </w:rPr>
        <w:t>Якісний та кількісний склад обслуговуючого персоналу</w:t>
      </w:r>
      <w:r>
        <w:rPr>
          <w:sz w:val="28"/>
          <w:szCs w:val="28"/>
          <w:lang w:val="uk-UA"/>
        </w:rPr>
        <w:t xml:space="preserve"> ЗРГ</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701"/>
        <w:gridCol w:w="1730"/>
        <w:gridCol w:w="1588"/>
      </w:tblGrid>
      <w:tr w:rsidR="00EF4032" w:rsidRPr="000A3981" w:rsidTr="00EF4032">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r w:rsidRPr="000A3981">
              <w:rPr>
                <w:sz w:val="24"/>
                <w:szCs w:val="24"/>
                <w:lang w:val="uk-UA"/>
              </w:rPr>
              <w:t>Посада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r w:rsidRPr="000A3981">
              <w:rPr>
                <w:sz w:val="24"/>
                <w:szCs w:val="24"/>
                <w:lang w:val="uk-UA"/>
              </w:rPr>
              <w:t>Розряд</w:t>
            </w:r>
          </w:p>
        </w:tc>
        <w:tc>
          <w:tcPr>
            <w:tcW w:w="3318" w:type="dxa"/>
            <w:gridSpan w:val="2"/>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r w:rsidRPr="000A3981">
              <w:rPr>
                <w:sz w:val="24"/>
                <w:szCs w:val="24"/>
                <w:lang w:val="uk-UA"/>
              </w:rPr>
              <w:t>Кількість</w:t>
            </w:r>
          </w:p>
        </w:tc>
      </w:tr>
      <w:tr w:rsidR="00EF4032" w:rsidRPr="000A3981" w:rsidTr="00EF4032">
        <w:tc>
          <w:tcPr>
            <w:tcW w:w="4253" w:type="dxa"/>
            <w:vMerge/>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rPr>
                <w:sz w:val="24"/>
                <w:szCs w:val="24"/>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r w:rsidRPr="000A3981">
              <w:rPr>
                <w:sz w:val="24"/>
                <w:szCs w:val="24"/>
                <w:lang w:val="uk-UA"/>
              </w:rPr>
              <w:t>Ресторан</w:t>
            </w:r>
          </w:p>
        </w:tc>
        <w:tc>
          <w:tcPr>
            <w:tcW w:w="1588" w:type="dxa"/>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proofErr w:type="spellStart"/>
            <w:r w:rsidRPr="000A3981">
              <w:rPr>
                <w:sz w:val="24"/>
                <w:szCs w:val="24"/>
                <w:lang w:val="uk-UA"/>
              </w:rPr>
              <w:t>Лоббі</w:t>
            </w:r>
            <w:proofErr w:type="spellEnd"/>
            <w:r w:rsidRPr="000A3981">
              <w:rPr>
                <w:sz w:val="24"/>
                <w:szCs w:val="24"/>
                <w:lang w:val="uk-UA"/>
              </w:rPr>
              <w:t>-бар</w:t>
            </w: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hideMark/>
          </w:tcPr>
          <w:p w:rsidR="00EF4032" w:rsidRPr="000A3981" w:rsidRDefault="00EF4032" w:rsidP="003730AB">
            <w:pPr>
              <w:spacing w:line="240" w:lineRule="auto"/>
              <w:contextualSpacing/>
              <w:rPr>
                <w:sz w:val="24"/>
                <w:szCs w:val="24"/>
                <w:lang w:val="uk-UA"/>
              </w:rPr>
            </w:pPr>
            <w:r w:rsidRPr="000A3981">
              <w:rPr>
                <w:sz w:val="24"/>
                <w:szCs w:val="24"/>
                <w:lang w:val="uk-UA"/>
              </w:rPr>
              <w:t>Адміністр</w:t>
            </w:r>
            <w:bookmarkStart w:id="0" w:name="_GoBack"/>
            <w:bookmarkEnd w:id="0"/>
            <w:r w:rsidRPr="000A3981">
              <w:rPr>
                <w:sz w:val="24"/>
                <w:szCs w:val="24"/>
                <w:lang w:val="uk-UA"/>
              </w:rPr>
              <w:t>атор залу</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hideMark/>
          </w:tcPr>
          <w:p w:rsidR="00EF4032" w:rsidRPr="000A3981" w:rsidRDefault="00EF4032" w:rsidP="003730AB">
            <w:pPr>
              <w:spacing w:line="240" w:lineRule="auto"/>
              <w:contextualSpacing/>
              <w:rPr>
                <w:sz w:val="24"/>
                <w:szCs w:val="24"/>
                <w:lang w:val="uk-UA"/>
              </w:rPr>
            </w:pPr>
            <w:r w:rsidRPr="000A3981">
              <w:rPr>
                <w:sz w:val="24"/>
                <w:szCs w:val="24"/>
                <w:lang w:val="uk-UA"/>
              </w:rPr>
              <w:t>Офіціант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r w:rsidRPr="000A3981">
              <w:rPr>
                <w:sz w:val="24"/>
                <w:szCs w:val="24"/>
                <w:lang w:val="uk-UA"/>
              </w:rPr>
              <w:t>4</w:t>
            </w: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hideMark/>
          </w:tcPr>
          <w:p w:rsidR="00EF4032" w:rsidRPr="000A3981" w:rsidRDefault="00EF4032" w:rsidP="003730AB">
            <w:pPr>
              <w:spacing w:line="240" w:lineRule="auto"/>
              <w:contextualSpacing/>
              <w:rPr>
                <w:sz w:val="24"/>
                <w:szCs w:val="24"/>
                <w:lang w:val="uk-UA"/>
              </w:rPr>
            </w:pPr>
            <w:r w:rsidRPr="000A3981">
              <w:rPr>
                <w:sz w:val="24"/>
                <w:szCs w:val="24"/>
                <w:lang w:val="uk-UA"/>
              </w:rPr>
              <w:t>Гардеробник</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hideMark/>
          </w:tcPr>
          <w:p w:rsidR="00EF4032" w:rsidRPr="000A3981" w:rsidRDefault="00EF4032" w:rsidP="003730AB">
            <w:pPr>
              <w:spacing w:line="240" w:lineRule="auto"/>
              <w:contextualSpacing/>
              <w:rPr>
                <w:sz w:val="24"/>
                <w:szCs w:val="24"/>
                <w:lang w:val="uk-UA"/>
              </w:rPr>
            </w:pPr>
            <w:r w:rsidRPr="000A3981">
              <w:rPr>
                <w:sz w:val="24"/>
                <w:szCs w:val="24"/>
                <w:lang w:val="uk-UA"/>
              </w:rPr>
              <w:t>Бармен-касир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EF4032" w:rsidRPr="000A3981" w:rsidRDefault="00EF4032" w:rsidP="003730AB">
            <w:pPr>
              <w:spacing w:line="240" w:lineRule="auto"/>
              <w:contextualSpacing/>
              <w:jc w:val="center"/>
              <w:rPr>
                <w:sz w:val="24"/>
                <w:szCs w:val="24"/>
                <w:lang w:val="uk-UA"/>
              </w:rPr>
            </w:pPr>
            <w:r w:rsidRPr="000A3981">
              <w:rPr>
                <w:sz w:val="24"/>
                <w:szCs w:val="24"/>
                <w:lang w:val="uk-UA"/>
              </w:rPr>
              <w:t>5</w:t>
            </w: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noProof/>
                <w:sz w:val="24"/>
                <w:szCs w:val="24"/>
                <w:lang w:val="uk-UA"/>
              </w:rPr>
            </w:pPr>
            <w:r w:rsidRPr="00831F6E">
              <w:rPr>
                <w:noProof/>
                <w:sz w:val="24"/>
                <w:szCs w:val="24"/>
                <w:lang w:val="uk-UA"/>
              </w:rPr>
              <w:t>Мийник столового посуду</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noProof/>
                <w:sz w:val="24"/>
                <w:szCs w:val="24"/>
                <w:lang w:val="uk-UA"/>
              </w:rPr>
            </w:pPr>
            <w:r w:rsidRPr="00831F6E">
              <w:rPr>
                <w:noProof/>
                <w:sz w:val="24"/>
                <w:szCs w:val="24"/>
                <w:lang w:val="uk-UA"/>
              </w:rPr>
              <w:t>Прибиральник залів</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noProof/>
                <w:sz w:val="24"/>
                <w:szCs w:val="24"/>
                <w:lang w:val="uk-UA"/>
              </w:rPr>
            </w:pPr>
            <w:r w:rsidRPr="00831F6E">
              <w:rPr>
                <w:noProof/>
                <w:sz w:val="24"/>
                <w:szCs w:val="24"/>
                <w:lang w:val="uk-UA"/>
              </w:rPr>
              <w:t>Паркувальник</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noProof/>
                <w:sz w:val="24"/>
                <w:szCs w:val="24"/>
                <w:lang w:val="uk-UA"/>
              </w:rPr>
            </w:pPr>
            <w:r w:rsidRPr="00831F6E">
              <w:rPr>
                <w:noProof/>
                <w:sz w:val="24"/>
                <w:szCs w:val="24"/>
                <w:lang w:val="uk-UA"/>
              </w:rPr>
              <w:t>Туалетник</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r w:rsidR="00EF4032" w:rsidRPr="000A3981" w:rsidTr="00EF4032">
        <w:tc>
          <w:tcPr>
            <w:tcW w:w="425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noProof/>
                <w:sz w:val="24"/>
                <w:szCs w:val="24"/>
                <w:lang w:val="uk-UA"/>
              </w:rPr>
            </w:pPr>
            <w:r w:rsidRPr="00831F6E">
              <w:rPr>
                <w:noProof/>
                <w:sz w:val="24"/>
                <w:szCs w:val="24"/>
                <w:lang w:val="uk-UA"/>
              </w:rPr>
              <w:t>Разом</w:t>
            </w:r>
          </w:p>
        </w:tc>
        <w:tc>
          <w:tcPr>
            <w:tcW w:w="1701"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730"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c>
          <w:tcPr>
            <w:tcW w:w="1588" w:type="dxa"/>
            <w:tcBorders>
              <w:top w:val="single" w:sz="4" w:space="0" w:color="auto"/>
              <w:left w:val="single" w:sz="4" w:space="0" w:color="auto"/>
              <w:bottom w:val="single" w:sz="4" w:space="0" w:color="auto"/>
              <w:right w:val="single" w:sz="4" w:space="0" w:color="auto"/>
            </w:tcBorders>
            <w:vAlign w:val="center"/>
          </w:tcPr>
          <w:p w:rsidR="00EF4032" w:rsidRPr="000A3981" w:rsidRDefault="00EF4032" w:rsidP="003730AB">
            <w:pPr>
              <w:spacing w:line="240" w:lineRule="auto"/>
              <w:contextualSpacing/>
              <w:jc w:val="center"/>
              <w:rPr>
                <w:sz w:val="24"/>
                <w:szCs w:val="24"/>
                <w:lang w:val="uk-UA"/>
              </w:rPr>
            </w:pPr>
          </w:p>
        </w:tc>
      </w:tr>
    </w:tbl>
    <w:p w:rsidR="00EF4032" w:rsidRPr="000A3981" w:rsidRDefault="00EF4032" w:rsidP="00EF4032">
      <w:pPr>
        <w:jc w:val="right"/>
        <w:rPr>
          <w:lang w:val="uk-UA"/>
        </w:rPr>
      </w:pPr>
    </w:p>
    <w:p w:rsidR="00EF4032" w:rsidRPr="00831F6E" w:rsidRDefault="00EF4032" w:rsidP="00EF4032">
      <w:pPr>
        <w:spacing w:line="240" w:lineRule="auto"/>
        <w:ind w:firstLine="709"/>
        <w:contextualSpacing/>
        <w:rPr>
          <w:bCs/>
          <w:noProof/>
          <w:sz w:val="28"/>
          <w:szCs w:val="28"/>
          <w:lang w:val="uk-UA"/>
        </w:rPr>
      </w:pPr>
      <w:r w:rsidRPr="00831F6E">
        <w:rPr>
          <w:bCs/>
          <w:noProof/>
          <w:sz w:val="28"/>
          <w:szCs w:val="28"/>
          <w:lang w:val="uk-UA"/>
        </w:rPr>
        <w:t>Корисну площу закладу визначають як суму площі всіх приміщень для забезпечення сервісно-виробничого процесу за винятком технічних.</w:t>
      </w:r>
    </w:p>
    <w:p w:rsidR="00EF4032" w:rsidRPr="00831F6E" w:rsidRDefault="00EF4032" w:rsidP="00EF4032">
      <w:pPr>
        <w:spacing w:line="240" w:lineRule="auto"/>
        <w:ind w:firstLine="709"/>
        <w:contextualSpacing/>
        <w:jc w:val="right"/>
        <w:rPr>
          <w:bCs/>
          <w:noProof/>
          <w:sz w:val="28"/>
          <w:szCs w:val="28"/>
          <w:lang w:val="uk-UA"/>
        </w:rPr>
      </w:pPr>
      <w:r w:rsidRPr="00831F6E">
        <w:rPr>
          <w:bCs/>
          <w:noProof/>
          <w:sz w:val="28"/>
          <w:szCs w:val="28"/>
          <w:lang w:val="uk-UA"/>
        </w:rPr>
        <w:t>Таблиця 13</w:t>
      </w:r>
    </w:p>
    <w:p w:rsidR="00EF4032" w:rsidRPr="00831F6E" w:rsidRDefault="00EF4032" w:rsidP="00EF4032">
      <w:pPr>
        <w:spacing w:line="240" w:lineRule="auto"/>
        <w:ind w:firstLine="709"/>
        <w:contextualSpacing/>
        <w:jc w:val="center"/>
        <w:rPr>
          <w:bCs/>
          <w:noProof/>
          <w:sz w:val="28"/>
          <w:szCs w:val="28"/>
          <w:lang w:val="uk-UA"/>
        </w:rPr>
      </w:pPr>
      <w:r w:rsidRPr="00831F6E">
        <w:rPr>
          <w:bCs/>
          <w:noProof/>
          <w:sz w:val="28"/>
          <w:szCs w:val="28"/>
          <w:lang w:val="uk-UA"/>
        </w:rPr>
        <w:t>Склад і площа приміщень закладу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5273"/>
        <w:gridCol w:w="2996"/>
      </w:tblGrid>
      <w:tr w:rsidR="00EF4032" w:rsidRPr="00831F6E" w:rsidTr="003730AB">
        <w:tc>
          <w:tcPr>
            <w:tcW w:w="993"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 пор.</w:t>
            </w: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Назва приміщення</w:t>
            </w:r>
          </w:p>
        </w:tc>
        <w:tc>
          <w:tcPr>
            <w:tcW w:w="311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vertAlign w:val="superscript"/>
                <w:lang w:val="uk-UA"/>
              </w:rPr>
            </w:pPr>
            <w:r w:rsidRPr="00831F6E">
              <w:rPr>
                <w:bCs/>
                <w:noProof/>
                <w:sz w:val="24"/>
                <w:szCs w:val="24"/>
                <w:lang w:val="uk-UA"/>
              </w:rPr>
              <w:t>Площа приміщень, м</w:t>
            </w:r>
            <w:r w:rsidRPr="00831F6E">
              <w:rPr>
                <w:bCs/>
                <w:noProof/>
                <w:sz w:val="24"/>
                <w:szCs w:val="24"/>
                <w:vertAlign w:val="superscript"/>
                <w:lang w:val="uk-UA"/>
              </w:rPr>
              <w:t>2</w:t>
            </w:r>
          </w:p>
        </w:tc>
      </w:tr>
      <w:tr w:rsidR="00EF4032" w:rsidRPr="00831F6E" w:rsidTr="003730AB">
        <w:tc>
          <w:tcPr>
            <w:tcW w:w="9639" w:type="dxa"/>
            <w:gridSpan w:val="3"/>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ГОТЕЛЬ</w:t>
            </w: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Приймально-вестибюльна група</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Вестибюль</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 xml:space="preserve">Житлова група </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1</w:t>
            </w: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Адміністративна група</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1</w:t>
            </w: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Дирекція</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Група приміщень побутового обслуговування</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1</w:t>
            </w: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639" w:type="dxa"/>
            <w:gridSpan w:val="3"/>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ЗАКЛАД РЕСТОРАННОГО ГОСПОДАРСТВА ПРИ ГОТЕЛІ</w:t>
            </w:r>
          </w:p>
        </w:tc>
      </w:tr>
      <w:tr w:rsidR="00EF4032" w:rsidRPr="00831F6E" w:rsidTr="003730AB">
        <w:tc>
          <w:tcPr>
            <w:tcW w:w="9639" w:type="dxa"/>
            <w:gridSpan w:val="3"/>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Приміщення для відвідувачів</w:t>
            </w: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639" w:type="dxa"/>
            <w:gridSpan w:val="3"/>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jc w:val="center"/>
              <w:rPr>
                <w:bCs/>
                <w:noProof/>
                <w:sz w:val="24"/>
                <w:szCs w:val="24"/>
                <w:lang w:val="uk-UA"/>
              </w:rPr>
            </w:pPr>
            <w:r w:rsidRPr="00831F6E">
              <w:rPr>
                <w:bCs/>
                <w:noProof/>
                <w:sz w:val="24"/>
                <w:szCs w:val="24"/>
                <w:lang w:val="uk-UA"/>
              </w:rPr>
              <w:t>Складські приміщення</w:t>
            </w: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rPr>
                <w:bCs/>
                <w:noProof/>
                <w:sz w:val="24"/>
                <w:szCs w:val="24"/>
                <w:lang w:val="uk-UA"/>
              </w:rPr>
            </w:pP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r w:rsidR="00EF4032" w:rsidRPr="00831F6E" w:rsidTr="003730AB">
        <w:tc>
          <w:tcPr>
            <w:tcW w:w="993"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c>
          <w:tcPr>
            <w:tcW w:w="5528" w:type="dxa"/>
            <w:tcBorders>
              <w:top w:val="single" w:sz="4" w:space="0" w:color="auto"/>
              <w:left w:val="single" w:sz="4" w:space="0" w:color="auto"/>
              <w:bottom w:val="single" w:sz="4" w:space="0" w:color="auto"/>
              <w:right w:val="single" w:sz="4" w:space="0" w:color="auto"/>
            </w:tcBorders>
            <w:hideMark/>
          </w:tcPr>
          <w:p w:rsidR="00EF4032" w:rsidRPr="00831F6E" w:rsidRDefault="00EF4032" w:rsidP="003730AB">
            <w:pPr>
              <w:spacing w:line="240" w:lineRule="auto"/>
              <w:contextualSpacing/>
              <w:rPr>
                <w:bCs/>
                <w:noProof/>
                <w:sz w:val="24"/>
                <w:szCs w:val="24"/>
                <w:lang w:val="uk-UA"/>
              </w:rPr>
            </w:pPr>
            <w:r w:rsidRPr="00831F6E">
              <w:rPr>
                <w:bCs/>
                <w:noProof/>
                <w:sz w:val="24"/>
                <w:szCs w:val="24"/>
                <w:lang w:val="uk-UA"/>
              </w:rPr>
              <w:t>Корисна площа закладу, Sk</w:t>
            </w:r>
          </w:p>
        </w:tc>
        <w:tc>
          <w:tcPr>
            <w:tcW w:w="3118" w:type="dxa"/>
            <w:tcBorders>
              <w:top w:val="single" w:sz="4" w:space="0" w:color="auto"/>
              <w:left w:val="single" w:sz="4" w:space="0" w:color="auto"/>
              <w:bottom w:val="single" w:sz="4" w:space="0" w:color="auto"/>
              <w:right w:val="single" w:sz="4" w:space="0" w:color="auto"/>
            </w:tcBorders>
          </w:tcPr>
          <w:p w:rsidR="00EF4032" w:rsidRPr="00831F6E" w:rsidRDefault="00EF4032" w:rsidP="003730AB">
            <w:pPr>
              <w:spacing w:line="240" w:lineRule="auto"/>
              <w:contextualSpacing/>
              <w:jc w:val="center"/>
              <w:rPr>
                <w:bCs/>
                <w:noProof/>
                <w:sz w:val="24"/>
                <w:szCs w:val="24"/>
                <w:lang w:val="uk-UA"/>
              </w:rPr>
            </w:pPr>
          </w:p>
        </w:tc>
      </w:tr>
    </w:tbl>
    <w:p w:rsidR="00EF4032" w:rsidRPr="00831F6E" w:rsidRDefault="00EF4032" w:rsidP="00EF4032">
      <w:pPr>
        <w:pStyle w:val="3"/>
        <w:widowControl w:val="0"/>
        <w:spacing w:after="0"/>
        <w:ind w:firstLine="709"/>
        <w:contextualSpacing/>
        <w:rPr>
          <w:bCs/>
          <w:noProof/>
          <w:szCs w:val="28"/>
        </w:rPr>
      </w:pP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Для врахування площ коридорів і технічних приміщень визначається робоча площа підприємства, </w:t>
      </w:r>
      <w:r w:rsidRPr="00831F6E">
        <w:rPr>
          <w:bCs/>
          <w:i/>
          <w:noProof/>
          <w:sz w:val="28"/>
          <w:szCs w:val="28"/>
        </w:rPr>
        <w:t>S</w:t>
      </w:r>
      <w:r w:rsidRPr="00831F6E">
        <w:rPr>
          <w:bCs/>
          <w:i/>
          <w:noProof/>
          <w:sz w:val="28"/>
          <w:szCs w:val="28"/>
          <w:vertAlign w:val="subscript"/>
        </w:rPr>
        <w:t>роб</w:t>
      </w:r>
      <w:r w:rsidRPr="00831F6E">
        <w:rPr>
          <w:bCs/>
          <w:i/>
          <w:noProof/>
          <w:sz w:val="28"/>
          <w:szCs w:val="28"/>
        </w:rPr>
        <w:t>, м²:</w:t>
      </w:r>
    </w:p>
    <w:p w:rsidR="00EF4032" w:rsidRPr="00831F6E" w:rsidRDefault="00EF4032" w:rsidP="00EF4032">
      <w:pPr>
        <w:pStyle w:val="3"/>
        <w:widowControl w:val="0"/>
        <w:spacing w:after="0"/>
        <w:ind w:left="2160"/>
        <w:contextualSpacing/>
        <w:jc w:val="both"/>
        <w:rPr>
          <w:bCs/>
          <w:noProof/>
          <w:sz w:val="28"/>
          <w:szCs w:val="28"/>
        </w:rPr>
      </w:pPr>
      <w:r w:rsidRPr="00831F6E">
        <w:rPr>
          <w:bCs/>
          <w:noProof/>
          <w:position w:val="-14"/>
          <w:sz w:val="28"/>
          <w:szCs w:val="28"/>
        </w:rPr>
        <w:object w:dxaOrig="1560" w:dyaOrig="375">
          <v:shape id="_x0000_i1026" type="#_x0000_t75" style="width:78.4pt;height:19.2pt" o:ole="" fillcolor="window">
            <v:imagedata r:id="rId14" o:title=""/>
          </v:shape>
          <o:OLEObject Type="Embed" ProgID="Equation.3" ShapeID="_x0000_i1026" DrawAspect="Content" ObjectID="_1733469901" r:id="rId15"/>
        </w:object>
      </w:r>
      <w:r w:rsidRPr="00831F6E">
        <w:rPr>
          <w:bCs/>
          <w:noProof/>
          <w:sz w:val="28"/>
          <w:szCs w:val="28"/>
        </w:rPr>
        <w:tab/>
      </w:r>
      <w:r w:rsidRPr="00831F6E">
        <w:rPr>
          <w:bCs/>
          <w:noProof/>
          <w:sz w:val="28"/>
          <w:szCs w:val="28"/>
        </w:rPr>
        <w:tab/>
      </w:r>
      <w:r w:rsidRPr="00831F6E">
        <w:rPr>
          <w:bCs/>
          <w:noProof/>
          <w:sz w:val="28"/>
          <w:szCs w:val="28"/>
        </w:rPr>
        <w:tab/>
      </w:r>
      <w:r w:rsidRPr="00831F6E">
        <w:rPr>
          <w:bCs/>
          <w:noProof/>
          <w:sz w:val="28"/>
          <w:szCs w:val="28"/>
        </w:rPr>
        <w:tab/>
      </w:r>
      <w:r w:rsidRPr="00831F6E">
        <w:rPr>
          <w:bCs/>
          <w:noProof/>
          <w:sz w:val="28"/>
          <w:szCs w:val="28"/>
        </w:rPr>
        <w:tab/>
        <w:t>(2.3)</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де </w:t>
      </w:r>
      <w:r w:rsidRPr="00831F6E">
        <w:rPr>
          <w:bCs/>
          <w:i/>
          <w:noProof/>
          <w:sz w:val="28"/>
          <w:szCs w:val="28"/>
        </w:rPr>
        <w:t>S</w:t>
      </w:r>
      <w:r w:rsidRPr="00831F6E">
        <w:rPr>
          <w:bCs/>
          <w:i/>
          <w:noProof/>
          <w:sz w:val="28"/>
          <w:szCs w:val="28"/>
          <w:vertAlign w:val="subscript"/>
        </w:rPr>
        <w:t>кор</w:t>
      </w:r>
      <w:r w:rsidRPr="00831F6E">
        <w:rPr>
          <w:bCs/>
          <w:noProof/>
          <w:sz w:val="28"/>
          <w:szCs w:val="28"/>
        </w:rPr>
        <w:t xml:space="preserve"> – корисна площа закладу, м²;</w:t>
      </w:r>
    </w:p>
    <w:p w:rsidR="00EF4032" w:rsidRPr="00831F6E" w:rsidRDefault="00EF4032" w:rsidP="00EF4032">
      <w:pPr>
        <w:pStyle w:val="3"/>
        <w:widowControl w:val="0"/>
        <w:spacing w:after="0"/>
        <w:ind w:firstLine="709"/>
        <w:contextualSpacing/>
        <w:jc w:val="both"/>
        <w:rPr>
          <w:bCs/>
          <w:noProof/>
          <w:sz w:val="28"/>
          <w:szCs w:val="28"/>
        </w:rPr>
      </w:pPr>
      <w:r w:rsidRPr="00831F6E">
        <w:rPr>
          <w:bCs/>
          <w:i/>
          <w:noProof/>
          <w:sz w:val="28"/>
          <w:szCs w:val="28"/>
        </w:rPr>
        <w:t xml:space="preserve">     К</w:t>
      </w:r>
      <w:r w:rsidRPr="00831F6E">
        <w:rPr>
          <w:bCs/>
          <w:i/>
          <w:noProof/>
          <w:sz w:val="28"/>
          <w:szCs w:val="28"/>
          <w:vertAlign w:val="subscript"/>
        </w:rPr>
        <w:t>1</w:t>
      </w:r>
      <w:r w:rsidRPr="00831F6E">
        <w:rPr>
          <w:bCs/>
          <w:noProof/>
          <w:sz w:val="28"/>
          <w:szCs w:val="28"/>
          <w:vertAlign w:val="subscript"/>
        </w:rPr>
        <w:t xml:space="preserve"> </w:t>
      </w:r>
      <w:r w:rsidRPr="00831F6E">
        <w:rPr>
          <w:bCs/>
          <w:noProof/>
          <w:sz w:val="28"/>
          <w:szCs w:val="28"/>
        </w:rPr>
        <w:t>– коефіцієнт збільшення площі, К</w:t>
      </w:r>
      <w:r w:rsidRPr="00831F6E">
        <w:rPr>
          <w:bCs/>
          <w:noProof/>
          <w:sz w:val="28"/>
          <w:szCs w:val="28"/>
          <w:vertAlign w:val="subscript"/>
        </w:rPr>
        <w:t>1</w:t>
      </w:r>
      <w:r w:rsidRPr="00831F6E">
        <w:rPr>
          <w:bCs/>
          <w:noProof/>
          <w:sz w:val="28"/>
          <w:szCs w:val="28"/>
        </w:rPr>
        <w:t>=1,10</w:t>
      </w:r>
      <w:r w:rsidRPr="00831F6E">
        <w:rPr>
          <w:bCs/>
          <w:noProof/>
          <w:sz w:val="28"/>
          <w:szCs w:val="28"/>
        </w:rPr>
        <w:sym w:font="Symbol" w:char="F0B8"/>
      </w:r>
      <w:r w:rsidRPr="00831F6E">
        <w:rPr>
          <w:bCs/>
          <w:noProof/>
          <w:sz w:val="28"/>
          <w:szCs w:val="28"/>
        </w:rPr>
        <w:t>1,25 (для невеликих закладів (до 50 місць) та закладів високого класу К</w:t>
      </w:r>
      <w:r w:rsidRPr="00831F6E">
        <w:rPr>
          <w:bCs/>
          <w:noProof/>
          <w:sz w:val="28"/>
          <w:szCs w:val="28"/>
          <w:vertAlign w:val="subscript"/>
        </w:rPr>
        <w:t>1</w:t>
      </w:r>
      <w:r w:rsidRPr="00831F6E">
        <w:rPr>
          <w:bCs/>
          <w:noProof/>
          <w:sz w:val="28"/>
          <w:szCs w:val="28"/>
        </w:rPr>
        <w:sym w:font="Symbol" w:char="F0AE"/>
      </w:r>
      <w:r w:rsidRPr="00831F6E">
        <w:rPr>
          <w:bCs/>
          <w:noProof/>
          <w:sz w:val="28"/>
          <w:szCs w:val="28"/>
        </w:rPr>
        <w:t>max, для великих закладів (більше 200 місць) та закладів з кількома поверхами К</w:t>
      </w:r>
      <w:r w:rsidRPr="00831F6E">
        <w:rPr>
          <w:bCs/>
          <w:noProof/>
          <w:sz w:val="28"/>
          <w:szCs w:val="28"/>
          <w:vertAlign w:val="subscript"/>
        </w:rPr>
        <w:t>1</w:t>
      </w:r>
      <w:r w:rsidRPr="00831F6E">
        <w:rPr>
          <w:bCs/>
          <w:noProof/>
          <w:sz w:val="28"/>
          <w:szCs w:val="28"/>
        </w:rPr>
        <w:sym w:font="Symbol" w:char="F0AE"/>
      </w:r>
      <w:r w:rsidRPr="00831F6E">
        <w:rPr>
          <w:bCs/>
          <w:noProof/>
          <w:sz w:val="28"/>
          <w:szCs w:val="28"/>
        </w:rPr>
        <w:t>min).</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Для врахування площі яку займають конструктивні елементи будівлі (стіни, сходи, вентиляційні шахти, ліфти, тощо) розраховується загальна площа закладу, </w:t>
      </w:r>
      <w:r w:rsidRPr="00831F6E">
        <w:rPr>
          <w:bCs/>
          <w:i/>
          <w:noProof/>
          <w:sz w:val="28"/>
          <w:szCs w:val="28"/>
        </w:rPr>
        <w:t>S</w:t>
      </w:r>
      <w:r w:rsidRPr="00831F6E">
        <w:rPr>
          <w:bCs/>
          <w:i/>
          <w:noProof/>
          <w:sz w:val="28"/>
          <w:szCs w:val="28"/>
          <w:vertAlign w:val="subscript"/>
        </w:rPr>
        <w:t>заг</w:t>
      </w:r>
      <w:r w:rsidRPr="00831F6E">
        <w:rPr>
          <w:bCs/>
          <w:i/>
          <w:noProof/>
          <w:sz w:val="28"/>
          <w:szCs w:val="28"/>
        </w:rPr>
        <w:t>, м²:</w:t>
      </w:r>
    </w:p>
    <w:p w:rsidR="00EF4032" w:rsidRPr="00831F6E" w:rsidRDefault="00EF4032" w:rsidP="00EF4032">
      <w:pPr>
        <w:pStyle w:val="3"/>
        <w:widowControl w:val="0"/>
        <w:spacing w:after="0"/>
        <w:contextualSpacing/>
        <w:jc w:val="both"/>
        <w:rPr>
          <w:bCs/>
          <w:noProof/>
          <w:sz w:val="28"/>
          <w:szCs w:val="28"/>
        </w:rPr>
      </w:pPr>
      <w:r w:rsidRPr="00831F6E">
        <w:rPr>
          <w:bCs/>
          <w:noProof/>
          <w:sz w:val="28"/>
          <w:szCs w:val="28"/>
        </w:rPr>
        <w:t xml:space="preserve">                                </w:t>
      </w:r>
      <w:r w:rsidRPr="00831F6E">
        <w:rPr>
          <w:bCs/>
          <w:noProof/>
          <w:position w:val="-14"/>
          <w:sz w:val="28"/>
          <w:szCs w:val="28"/>
        </w:rPr>
        <w:object w:dxaOrig="1575" w:dyaOrig="375">
          <v:shape id="_x0000_i1027" type="#_x0000_t75" style="width:79.2pt;height:19.2pt" o:ole="" fillcolor="window">
            <v:imagedata r:id="rId16" o:title=""/>
          </v:shape>
          <o:OLEObject Type="Embed" ProgID="Equation.3" ShapeID="_x0000_i1027" DrawAspect="Content" ObjectID="_1733469902" r:id="rId17"/>
        </w:object>
      </w:r>
      <w:r w:rsidRPr="00831F6E">
        <w:rPr>
          <w:bCs/>
          <w:noProof/>
          <w:sz w:val="28"/>
          <w:szCs w:val="28"/>
        </w:rPr>
        <w:t xml:space="preserve">                                              (2.4)</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де </w:t>
      </w:r>
      <w:r w:rsidRPr="00831F6E">
        <w:rPr>
          <w:bCs/>
          <w:i/>
          <w:noProof/>
          <w:sz w:val="28"/>
          <w:szCs w:val="28"/>
        </w:rPr>
        <w:t>S</w:t>
      </w:r>
      <w:r w:rsidRPr="00831F6E">
        <w:rPr>
          <w:bCs/>
          <w:i/>
          <w:noProof/>
          <w:sz w:val="28"/>
          <w:szCs w:val="28"/>
          <w:vertAlign w:val="subscript"/>
        </w:rPr>
        <w:t>роб</w:t>
      </w:r>
      <w:r w:rsidRPr="00831F6E">
        <w:rPr>
          <w:bCs/>
          <w:i/>
          <w:noProof/>
          <w:sz w:val="28"/>
          <w:szCs w:val="28"/>
        </w:rPr>
        <w:t xml:space="preserve"> </w:t>
      </w:r>
      <w:r w:rsidRPr="00831F6E">
        <w:rPr>
          <w:bCs/>
          <w:noProof/>
          <w:sz w:val="28"/>
          <w:szCs w:val="28"/>
        </w:rPr>
        <w:t>– робоча площа закладу, м²;</w:t>
      </w:r>
    </w:p>
    <w:p w:rsidR="00EF4032" w:rsidRPr="00831F6E" w:rsidRDefault="00EF4032" w:rsidP="00EF4032">
      <w:pPr>
        <w:pStyle w:val="3"/>
        <w:widowControl w:val="0"/>
        <w:spacing w:after="0"/>
        <w:ind w:firstLine="709"/>
        <w:contextualSpacing/>
        <w:jc w:val="both"/>
        <w:rPr>
          <w:bCs/>
          <w:noProof/>
          <w:sz w:val="28"/>
          <w:szCs w:val="28"/>
        </w:rPr>
      </w:pPr>
      <w:r w:rsidRPr="00831F6E">
        <w:rPr>
          <w:bCs/>
          <w:i/>
          <w:noProof/>
          <w:sz w:val="28"/>
          <w:szCs w:val="28"/>
        </w:rPr>
        <w:t xml:space="preserve">     К</w:t>
      </w:r>
      <w:r w:rsidRPr="00831F6E">
        <w:rPr>
          <w:bCs/>
          <w:i/>
          <w:noProof/>
          <w:sz w:val="28"/>
          <w:szCs w:val="28"/>
          <w:vertAlign w:val="subscript"/>
        </w:rPr>
        <w:t>2</w:t>
      </w:r>
      <w:r w:rsidRPr="00831F6E">
        <w:rPr>
          <w:bCs/>
          <w:noProof/>
          <w:sz w:val="28"/>
          <w:szCs w:val="28"/>
          <w:vertAlign w:val="subscript"/>
        </w:rPr>
        <w:t xml:space="preserve"> </w:t>
      </w:r>
      <w:r w:rsidRPr="00831F6E">
        <w:rPr>
          <w:bCs/>
          <w:noProof/>
          <w:sz w:val="28"/>
          <w:szCs w:val="28"/>
        </w:rPr>
        <w:t>– коефіцієнт збільшення площі К</w:t>
      </w:r>
      <w:r w:rsidRPr="00831F6E">
        <w:rPr>
          <w:bCs/>
          <w:noProof/>
          <w:sz w:val="28"/>
          <w:szCs w:val="28"/>
          <w:vertAlign w:val="subscript"/>
        </w:rPr>
        <w:t>2</w:t>
      </w:r>
      <w:r w:rsidRPr="00831F6E">
        <w:rPr>
          <w:bCs/>
          <w:noProof/>
          <w:sz w:val="28"/>
          <w:szCs w:val="28"/>
        </w:rPr>
        <w:t>=1,03</w:t>
      </w:r>
      <w:r w:rsidRPr="00831F6E">
        <w:rPr>
          <w:bCs/>
          <w:noProof/>
          <w:sz w:val="28"/>
          <w:szCs w:val="28"/>
        </w:rPr>
        <w:sym w:font="Symbol" w:char="F0B8"/>
      </w:r>
      <w:r w:rsidRPr="00831F6E">
        <w:rPr>
          <w:bCs/>
          <w:noProof/>
          <w:sz w:val="28"/>
          <w:szCs w:val="28"/>
        </w:rPr>
        <w:t>1,15 (для невеликих одноповерхових закладів (до 50 місць) та закладів високого класу К</w:t>
      </w:r>
      <w:r w:rsidRPr="00831F6E">
        <w:rPr>
          <w:bCs/>
          <w:noProof/>
          <w:sz w:val="28"/>
          <w:szCs w:val="28"/>
          <w:vertAlign w:val="subscript"/>
        </w:rPr>
        <w:t>2</w:t>
      </w:r>
      <w:r w:rsidRPr="00831F6E">
        <w:rPr>
          <w:bCs/>
          <w:noProof/>
          <w:sz w:val="28"/>
          <w:szCs w:val="28"/>
        </w:rPr>
        <w:sym w:font="Symbol" w:char="F0AE"/>
      </w:r>
      <w:r w:rsidRPr="00831F6E">
        <w:rPr>
          <w:bCs/>
          <w:noProof/>
          <w:sz w:val="28"/>
          <w:szCs w:val="28"/>
        </w:rPr>
        <w:t>min, для великих закладів (більше 200 місць) та закладів з кількома поверхами К</w:t>
      </w:r>
      <w:r w:rsidRPr="00831F6E">
        <w:rPr>
          <w:bCs/>
          <w:noProof/>
          <w:sz w:val="28"/>
          <w:szCs w:val="28"/>
          <w:vertAlign w:val="subscript"/>
        </w:rPr>
        <w:t>2</w:t>
      </w:r>
      <w:r w:rsidRPr="00831F6E">
        <w:rPr>
          <w:bCs/>
          <w:noProof/>
          <w:sz w:val="28"/>
          <w:szCs w:val="28"/>
        </w:rPr>
        <w:sym w:font="Symbol" w:char="F0AE"/>
      </w:r>
      <w:r w:rsidRPr="00831F6E">
        <w:rPr>
          <w:bCs/>
          <w:noProof/>
          <w:sz w:val="28"/>
          <w:szCs w:val="28"/>
        </w:rPr>
        <w:t>max).</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Після розрахунку загальної площі закладу ресторанного господарства, що проектується, необхідно визначитися з поверховістю будівлі.</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Кількість поверхів залежить від таких факторів:</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містобудівні умови (площа земельної ділянки та її конфігурація, тип закладу за способом розміщення тощо);</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 тип та потужність підприємства. </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При наявності сприятливих містобудівних умов одноповерхові будівлі закладу ресторанного господарства проектують якщо:</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для комбінованих закладів ресторанного господарства кількість місць становить до 120;</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для типових закладів ресторанного господарства (однотипних) кількість місць до 150;</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lastRenderedPageBreak/>
        <w:t>- заклади ресторанного господарства розташовані в зоні відпочинку;</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заклади ресторанного господарства сезонної дії;</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заклади ресторанного господарства будуть побудовані зі збірно-розбірних та полегшених конструкцій.</w:t>
      </w:r>
    </w:p>
    <w:p w:rsidR="00EF4032" w:rsidRPr="00831F6E" w:rsidRDefault="00EF4032" w:rsidP="00EF4032">
      <w:pPr>
        <w:spacing w:line="240" w:lineRule="auto"/>
        <w:ind w:firstLine="709"/>
        <w:contextualSpacing/>
        <w:rPr>
          <w:bCs/>
          <w:noProof/>
          <w:sz w:val="28"/>
          <w:szCs w:val="28"/>
          <w:lang w:val="uk-UA"/>
        </w:rPr>
      </w:pPr>
      <w:r w:rsidRPr="00831F6E">
        <w:rPr>
          <w:bCs/>
          <w:noProof/>
          <w:sz w:val="28"/>
          <w:szCs w:val="28"/>
          <w:lang w:val="uk-UA"/>
        </w:rPr>
        <w:t>Площа поверху будівлі, S</w:t>
      </w:r>
      <w:r w:rsidRPr="00831F6E">
        <w:rPr>
          <w:bCs/>
          <w:noProof/>
          <w:sz w:val="28"/>
          <w:szCs w:val="28"/>
          <w:vertAlign w:val="subscript"/>
          <w:lang w:val="uk-UA"/>
        </w:rPr>
        <w:t>nов</w:t>
      </w:r>
      <w:r w:rsidRPr="00831F6E">
        <w:rPr>
          <w:bCs/>
          <w:noProof/>
          <w:sz w:val="28"/>
          <w:szCs w:val="28"/>
          <w:lang w:val="uk-UA"/>
        </w:rPr>
        <w:t>, м², обчислюється за формулою:</w:t>
      </w:r>
    </w:p>
    <w:p w:rsidR="00EF4032" w:rsidRPr="00831F6E" w:rsidRDefault="00EF4032" w:rsidP="00EF4032">
      <w:pPr>
        <w:spacing w:line="240" w:lineRule="auto"/>
        <w:ind w:left="1440" w:firstLine="720"/>
        <w:contextualSpacing/>
        <w:rPr>
          <w:bCs/>
          <w:noProof/>
          <w:sz w:val="28"/>
          <w:szCs w:val="28"/>
          <w:lang w:val="uk-UA"/>
        </w:rPr>
      </w:pPr>
      <w:r w:rsidRPr="00831F6E">
        <w:rPr>
          <w:bCs/>
          <w:noProof/>
          <w:sz w:val="28"/>
          <w:szCs w:val="28"/>
          <w:lang w:val="uk-UA"/>
        </w:rPr>
        <w:t xml:space="preserve">                </w:t>
      </w:r>
      <w:r w:rsidRPr="00831F6E">
        <w:rPr>
          <w:bCs/>
          <w:noProof/>
          <w:position w:val="-24"/>
          <w:sz w:val="28"/>
          <w:szCs w:val="28"/>
          <w:lang w:val="uk-UA"/>
        </w:rPr>
        <w:object w:dxaOrig="1095" w:dyaOrig="615">
          <v:shape id="_x0000_i1028" type="#_x0000_t75" style="width:55.2pt;height:31.2pt" o:ole="" fillcolor="window">
            <v:imagedata r:id="rId18" o:title=""/>
          </v:shape>
          <o:OLEObject Type="Embed" ProgID="Equation.3" ShapeID="_x0000_i1028" DrawAspect="Content" ObjectID="_1733469903" r:id="rId19"/>
        </w:object>
      </w:r>
      <w:r w:rsidRPr="00831F6E">
        <w:rPr>
          <w:bCs/>
          <w:noProof/>
          <w:sz w:val="28"/>
          <w:szCs w:val="28"/>
          <w:lang w:val="uk-UA"/>
        </w:rPr>
        <w:t xml:space="preserve"> </w:t>
      </w:r>
      <w:r w:rsidRPr="00831F6E">
        <w:rPr>
          <w:bCs/>
          <w:noProof/>
          <w:sz w:val="28"/>
          <w:szCs w:val="28"/>
          <w:lang w:val="uk-UA"/>
        </w:rPr>
        <w:tab/>
      </w:r>
      <w:r w:rsidRPr="00831F6E">
        <w:rPr>
          <w:bCs/>
          <w:noProof/>
          <w:sz w:val="28"/>
          <w:szCs w:val="28"/>
          <w:lang w:val="uk-UA"/>
        </w:rPr>
        <w:tab/>
      </w:r>
      <w:r w:rsidRPr="00831F6E">
        <w:rPr>
          <w:bCs/>
          <w:noProof/>
          <w:sz w:val="28"/>
          <w:szCs w:val="28"/>
          <w:lang w:val="uk-UA"/>
        </w:rPr>
        <w:tab/>
      </w:r>
      <w:r w:rsidRPr="00831F6E">
        <w:rPr>
          <w:bCs/>
          <w:noProof/>
          <w:sz w:val="28"/>
          <w:szCs w:val="28"/>
          <w:lang w:val="uk-UA"/>
        </w:rPr>
        <w:tab/>
      </w:r>
      <w:r w:rsidRPr="00831F6E">
        <w:rPr>
          <w:bCs/>
          <w:noProof/>
          <w:sz w:val="28"/>
          <w:szCs w:val="28"/>
          <w:lang w:val="uk-UA"/>
        </w:rPr>
        <w:tab/>
        <w:t>(2.5)</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де </w:t>
      </w:r>
      <w:r w:rsidRPr="00831F6E">
        <w:rPr>
          <w:bCs/>
          <w:i/>
          <w:noProof/>
          <w:sz w:val="28"/>
          <w:szCs w:val="28"/>
        </w:rPr>
        <w:t>S</w:t>
      </w:r>
      <w:r w:rsidRPr="00831F6E">
        <w:rPr>
          <w:bCs/>
          <w:i/>
          <w:noProof/>
          <w:sz w:val="28"/>
          <w:szCs w:val="28"/>
          <w:vertAlign w:val="subscript"/>
        </w:rPr>
        <w:t>заг</w:t>
      </w:r>
      <w:r w:rsidRPr="00831F6E">
        <w:rPr>
          <w:bCs/>
          <w:i/>
          <w:noProof/>
          <w:sz w:val="28"/>
          <w:szCs w:val="28"/>
        </w:rPr>
        <w:t xml:space="preserve"> </w:t>
      </w:r>
      <w:r w:rsidRPr="00831F6E">
        <w:rPr>
          <w:bCs/>
          <w:noProof/>
          <w:sz w:val="28"/>
          <w:szCs w:val="28"/>
        </w:rPr>
        <w:t>– загальна площа закладу, м²;</w:t>
      </w:r>
    </w:p>
    <w:p w:rsidR="00EF4032" w:rsidRPr="00831F6E" w:rsidRDefault="00EF4032" w:rsidP="00EF4032">
      <w:pPr>
        <w:spacing w:line="240" w:lineRule="auto"/>
        <w:ind w:firstLine="709"/>
        <w:contextualSpacing/>
        <w:rPr>
          <w:bCs/>
          <w:noProof/>
          <w:sz w:val="28"/>
          <w:szCs w:val="28"/>
          <w:lang w:val="uk-UA"/>
        </w:rPr>
      </w:pPr>
      <w:r w:rsidRPr="00831F6E">
        <w:rPr>
          <w:bCs/>
          <w:noProof/>
          <w:sz w:val="28"/>
          <w:szCs w:val="28"/>
          <w:lang w:val="uk-UA"/>
        </w:rPr>
        <w:t xml:space="preserve">     </w:t>
      </w:r>
      <w:r w:rsidRPr="00831F6E">
        <w:rPr>
          <w:bCs/>
          <w:i/>
          <w:noProof/>
          <w:sz w:val="28"/>
          <w:szCs w:val="28"/>
          <w:lang w:val="uk-UA"/>
        </w:rPr>
        <w:t>n</w:t>
      </w:r>
      <w:r w:rsidRPr="00831F6E">
        <w:rPr>
          <w:bCs/>
          <w:noProof/>
          <w:sz w:val="28"/>
          <w:szCs w:val="28"/>
          <w:lang w:val="uk-UA"/>
        </w:rPr>
        <w:t xml:space="preserve"> - кількість поверхів.</w:t>
      </w:r>
    </w:p>
    <w:p w:rsidR="00EF4032" w:rsidRPr="00831F6E" w:rsidRDefault="00EF4032" w:rsidP="00EF4032">
      <w:pPr>
        <w:spacing w:line="240" w:lineRule="auto"/>
        <w:ind w:firstLine="709"/>
        <w:contextualSpacing/>
        <w:rPr>
          <w:bCs/>
          <w:noProof/>
          <w:sz w:val="28"/>
          <w:szCs w:val="28"/>
          <w:lang w:val="uk-UA"/>
        </w:rPr>
      </w:pPr>
      <w:r w:rsidRPr="00831F6E">
        <w:rPr>
          <w:bCs/>
          <w:noProof/>
          <w:sz w:val="28"/>
          <w:szCs w:val="28"/>
          <w:lang w:val="uk-UA"/>
        </w:rPr>
        <w:t>Геометричні розміри будівлі (при проектуванні прямокутних в плані споруд) визначаються за формулою:</w:t>
      </w:r>
    </w:p>
    <w:p w:rsidR="00EF4032" w:rsidRPr="00831F6E" w:rsidRDefault="00EF4032" w:rsidP="00EF4032">
      <w:pPr>
        <w:pStyle w:val="3"/>
        <w:widowControl w:val="0"/>
        <w:spacing w:after="0"/>
        <w:ind w:left="2160"/>
        <w:contextualSpacing/>
        <w:jc w:val="both"/>
        <w:rPr>
          <w:bCs/>
          <w:noProof/>
          <w:sz w:val="28"/>
          <w:szCs w:val="28"/>
        </w:rPr>
      </w:pPr>
      <w:r w:rsidRPr="00831F6E">
        <w:rPr>
          <w:bCs/>
          <w:noProof/>
          <w:sz w:val="28"/>
          <w:szCs w:val="28"/>
        </w:rPr>
        <w:t xml:space="preserve">                  </w:t>
      </w:r>
      <w:r w:rsidRPr="00831F6E">
        <w:rPr>
          <w:bCs/>
          <w:noProof/>
          <w:position w:val="-12"/>
          <w:sz w:val="28"/>
          <w:szCs w:val="28"/>
        </w:rPr>
        <w:object w:dxaOrig="1095" w:dyaOrig="360">
          <v:shape id="_x0000_i1029" type="#_x0000_t75" style="width:55.2pt;height:18.4pt" o:ole="" fillcolor="window">
            <v:imagedata r:id="rId20" o:title=""/>
          </v:shape>
          <o:OLEObject Type="Embed" ProgID="Equation.3" ShapeID="_x0000_i1029" DrawAspect="Content" ObjectID="_1733469904" r:id="rId21"/>
        </w:object>
      </w:r>
      <w:r w:rsidRPr="00831F6E">
        <w:rPr>
          <w:bCs/>
          <w:noProof/>
          <w:sz w:val="28"/>
          <w:szCs w:val="28"/>
        </w:rPr>
        <w:t xml:space="preserve"> </w:t>
      </w:r>
      <w:r w:rsidRPr="00831F6E">
        <w:rPr>
          <w:bCs/>
          <w:noProof/>
          <w:sz w:val="28"/>
          <w:szCs w:val="28"/>
        </w:rPr>
        <w:tab/>
      </w:r>
      <w:r w:rsidRPr="00831F6E">
        <w:rPr>
          <w:bCs/>
          <w:noProof/>
          <w:sz w:val="28"/>
          <w:szCs w:val="28"/>
        </w:rPr>
        <w:tab/>
      </w:r>
      <w:r w:rsidRPr="00831F6E">
        <w:rPr>
          <w:bCs/>
          <w:noProof/>
          <w:sz w:val="28"/>
          <w:szCs w:val="28"/>
        </w:rPr>
        <w:tab/>
      </w:r>
      <w:r w:rsidRPr="00831F6E">
        <w:rPr>
          <w:bCs/>
          <w:noProof/>
          <w:sz w:val="28"/>
          <w:szCs w:val="28"/>
        </w:rPr>
        <w:tab/>
        <w:t xml:space="preserve">            (2.6)</w:t>
      </w:r>
    </w:p>
    <w:p w:rsidR="00EF4032" w:rsidRPr="00831F6E"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де </w:t>
      </w:r>
      <w:r w:rsidRPr="00831F6E">
        <w:rPr>
          <w:bCs/>
          <w:i/>
          <w:noProof/>
          <w:sz w:val="28"/>
          <w:szCs w:val="28"/>
        </w:rPr>
        <w:t xml:space="preserve">a </w:t>
      </w:r>
      <w:r w:rsidRPr="00831F6E">
        <w:rPr>
          <w:bCs/>
          <w:noProof/>
          <w:sz w:val="28"/>
          <w:szCs w:val="28"/>
        </w:rPr>
        <w:t>– довжина будівлі, м;</w:t>
      </w:r>
    </w:p>
    <w:p w:rsidR="00EF4032" w:rsidRPr="00831F6E" w:rsidRDefault="00EF4032" w:rsidP="00EF4032">
      <w:pPr>
        <w:pStyle w:val="3"/>
        <w:widowControl w:val="0"/>
        <w:spacing w:after="0"/>
        <w:ind w:firstLine="709"/>
        <w:contextualSpacing/>
        <w:jc w:val="both"/>
        <w:rPr>
          <w:bCs/>
          <w:noProof/>
          <w:sz w:val="28"/>
          <w:szCs w:val="28"/>
        </w:rPr>
      </w:pPr>
      <w:r w:rsidRPr="00831F6E">
        <w:rPr>
          <w:bCs/>
          <w:i/>
          <w:noProof/>
          <w:sz w:val="28"/>
          <w:szCs w:val="28"/>
        </w:rPr>
        <w:t xml:space="preserve">     b</w:t>
      </w:r>
      <w:r w:rsidRPr="00831F6E">
        <w:rPr>
          <w:bCs/>
          <w:noProof/>
          <w:sz w:val="28"/>
          <w:szCs w:val="28"/>
        </w:rPr>
        <w:t xml:space="preserve"> – ширина будівлі, м.</w:t>
      </w:r>
    </w:p>
    <w:p w:rsidR="00EF4032" w:rsidRDefault="00EF4032" w:rsidP="00EF4032">
      <w:pPr>
        <w:pStyle w:val="3"/>
        <w:widowControl w:val="0"/>
        <w:spacing w:after="0"/>
        <w:ind w:firstLine="709"/>
        <w:contextualSpacing/>
        <w:jc w:val="both"/>
        <w:rPr>
          <w:bCs/>
          <w:noProof/>
          <w:sz w:val="28"/>
          <w:szCs w:val="28"/>
        </w:rPr>
      </w:pPr>
      <w:r w:rsidRPr="00831F6E">
        <w:rPr>
          <w:bCs/>
          <w:noProof/>
          <w:sz w:val="28"/>
          <w:szCs w:val="28"/>
        </w:rPr>
        <w:t xml:space="preserve">При визначенні геометричних розмірів будівлі враховується, що співвідношення довжини і ширини будівлі повинне наближатись до співвідношення 2:1. Крім того, бажано мати розміри "а" і "в" кратними (за ступенем якості) кроку – </w:t>
      </w:r>
      <w:smartTag w:uri="urn:schemas-microsoft-com:office:smarttags" w:element="metricconverter">
        <w:smartTagPr>
          <w:attr w:name="ProductID" w:val="6000 мм"/>
        </w:smartTagPr>
        <w:r w:rsidRPr="00831F6E">
          <w:rPr>
            <w:bCs/>
            <w:noProof/>
            <w:sz w:val="28"/>
            <w:szCs w:val="28"/>
          </w:rPr>
          <w:t>6000 мм</w:t>
        </w:r>
      </w:smartTag>
      <w:r w:rsidRPr="00831F6E">
        <w:rPr>
          <w:bCs/>
          <w:noProof/>
          <w:sz w:val="28"/>
          <w:szCs w:val="28"/>
        </w:rPr>
        <w:t xml:space="preserve">, </w:t>
      </w:r>
      <w:smartTag w:uri="urn:schemas-microsoft-com:office:smarttags" w:element="metricconverter">
        <w:smartTagPr>
          <w:attr w:name="ProductID" w:val="3000 мм"/>
        </w:smartTagPr>
        <w:r w:rsidRPr="00831F6E">
          <w:rPr>
            <w:bCs/>
            <w:noProof/>
            <w:sz w:val="28"/>
            <w:szCs w:val="28"/>
          </w:rPr>
          <w:t>3000 мм</w:t>
        </w:r>
      </w:smartTag>
      <w:r w:rsidRPr="00831F6E">
        <w:rPr>
          <w:bCs/>
          <w:noProof/>
          <w:sz w:val="28"/>
          <w:szCs w:val="28"/>
        </w:rPr>
        <w:t xml:space="preserve"> (в осях). </w:t>
      </w:r>
    </w:p>
    <w:p w:rsidR="00EF4032" w:rsidRDefault="00EF4032" w:rsidP="00EF4032">
      <w:pPr>
        <w:pStyle w:val="3"/>
        <w:widowControl w:val="0"/>
        <w:spacing w:after="0"/>
        <w:ind w:firstLine="709"/>
        <w:contextualSpacing/>
        <w:jc w:val="both"/>
        <w:rPr>
          <w:bCs/>
          <w:noProof/>
          <w:sz w:val="28"/>
          <w:szCs w:val="28"/>
        </w:rPr>
      </w:pPr>
      <w:r w:rsidRPr="00831F6E">
        <w:rPr>
          <w:bCs/>
          <w:noProof/>
          <w:sz w:val="28"/>
          <w:szCs w:val="28"/>
        </w:rPr>
        <w:t>При проектуванні будівель інших форм дотримуються правил розрахунку площ відповідних геометричних фігур.</w:t>
      </w:r>
    </w:p>
    <w:p w:rsidR="00EF4032" w:rsidRPr="00973CAF" w:rsidRDefault="00EF4032" w:rsidP="00EF4032">
      <w:pPr>
        <w:pStyle w:val="3"/>
        <w:widowControl w:val="0"/>
        <w:spacing w:after="0"/>
        <w:ind w:firstLine="709"/>
        <w:contextualSpacing/>
        <w:jc w:val="both"/>
        <w:rPr>
          <w:sz w:val="28"/>
          <w:szCs w:val="28"/>
        </w:rPr>
      </w:pPr>
      <w:r w:rsidRPr="00973CAF">
        <w:rPr>
          <w:sz w:val="28"/>
          <w:szCs w:val="28"/>
        </w:rPr>
        <w:t>Розділ завершується висновками (1-2 сторінки), що узагальнюють основні положення, викладені у розділі.</w:t>
      </w:r>
    </w:p>
    <w:p w:rsidR="00EF4032" w:rsidRDefault="00EF4032" w:rsidP="00EF4032">
      <w:pPr>
        <w:pStyle w:val="a3"/>
        <w:tabs>
          <w:tab w:val="left" w:pos="851"/>
        </w:tabs>
        <w:autoSpaceDE w:val="0"/>
        <w:autoSpaceDN w:val="0"/>
        <w:spacing w:after="0" w:line="240" w:lineRule="auto"/>
        <w:ind w:left="567"/>
        <w:jc w:val="both"/>
        <w:rPr>
          <w:rFonts w:ascii="Times New Roman" w:hAnsi="Times New Roman"/>
          <w:noProof/>
          <w:sz w:val="28"/>
          <w:szCs w:val="28"/>
        </w:rPr>
      </w:pPr>
    </w:p>
    <w:p w:rsidR="00EF4032" w:rsidRPr="00831F6E" w:rsidRDefault="00EF4032" w:rsidP="00EF4032">
      <w:pPr>
        <w:pStyle w:val="a3"/>
        <w:tabs>
          <w:tab w:val="left" w:pos="851"/>
        </w:tabs>
        <w:autoSpaceDE w:val="0"/>
        <w:autoSpaceDN w:val="0"/>
        <w:spacing w:after="0" w:line="240" w:lineRule="auto"/>
        <w:ind w:left="567"/>
        <w:jc w:val="both"/>
        <w:rPr>
          <w:rFonts w:ascii="Times New Roman" w:hAnsi="Times New Roman"/>
          <w:noProof/>
          <w:sz w:val="28"/>
          <w:szCs w:val="28"/>
        </w:rPr>
      </w:pPr>
    </w:p>
    <w:p w:rsidR="00B27954" w:rsidRPr="00EF4032" w:rsidRDefault="00B27954">
      <w:pPr>
        <w:rPr>
          <w:lang w:val="uk-UA"/>
        </w:rPr>
      </w:pPr>
    </w:p>
    <w:sectPr w:rsidR="00B27954" w:rsidRPr="00EF4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6A"/>
    <w:rsid w:val="0026526A"/>
    <w:rsid w:val="00B27954"/>
    <w:rsid w:val="00EF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369A94-95B9-45E8-983F-7ECDE0C4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032"/>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032"/>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styleId="a4">
    <w:name w:val="Hyperlink"/>
    <w:uiPriority w:val="99"/>
    <w:rsid w:val="00EF4032"/>
    <w:rPr>
      <w:color w:val="0000FF"/>
      <w:u w:val="single"/>
    </w:rPr>
  </w:style>
  <w:style w:type="paragraph" w:styleId="3">
    <w:name w:val="Body Text Indent 3"/>
    <w:basedOn w:val="a"/>
    <w:link w:val="30"/>
    <w:rsid w:val="00EF4032"/>
    <w:pPr>
      <w:widowControl/>
      <w:adjustRightInd/>
      <w:spacing w:after="120" w:line="240" w:lineRule="auto"/>
      <w:ind w:left="283"/>
      <w:jc w:val="left"/>
      <w:textAlignment w:val="auto"/>
    </w:pPr>
    <w:rPr>
      <w:sz w:val="16"/>
      <w:szCs w:val="16"/>
      <w:lang w:val="uk-UA" w:eastAsia="x-none"/>
    </w:rPr>
  </w:style>
  <w:style w:type="character" w:customStyle="1" w:styleId="30">
    <w:name w:val="Основной текст с отступом 3 Знак"/>
    <w:basedOn w:val="a0"/>
    <w:link w:val="3"/>
    <w:rsid w:val="00EF4032"/>
    <w:rPr>
      <w:rFonts w:ascii="Times New Roman" w:eastAsia="Times New Roman" w:hAnsi="Times New Roman" w:cs="Times New Roman"/>
      <w:sz w:val="16"/>
      <w:szCs w:val="16"/>
      <w:lang w:val="uk-UA" w:eastAsia="x-none"/>
    </w:rPr>
  </w:style>
  <w:style w:type="character" w:customStyle="1" w:styleId="apple-converted-space">
    <w:name w:val="apple-converted-space"/>
    <w:rsid w:val="00EF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2%D1%96%D0%B4%D0%BF%D0%BE%D1%87%D0%B8%D0%BD%D0%BE%D0%BA"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oleObject" Target="embeddings/oleObject5.bin"/><Relationship Id="rId7" Type="http://schemas.openxmlformats.org/officeDocument/2006/relationships/hyperlink" Target="https://uk.wikipedia.org/wiki/%D0%A8%D0%BA%D1%96%D1%80%D0%B0" TargetMode="Externa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s://uk.wikipedia.org/wiki/%D0%A5%D0%B0%D1%80%D1%87%D1%83%D0%B2%D0%B0%D0%BD%D0%BD%D1%8F" TargetMode="External"/><Relationship Id="rId11" Type="http://schemas.openxmlformats.org/officeDocument/2006/relationships/hyperlink" Target="https://uk.wikipedia.org/wiki/%D0%9E%D1%80%D0%B3%D0%B0%D0%BD%D1%96%D0%B7%D0%BC" TargetMode="External"/><Relationship Id="rId5" Type="http://schemas.openxmlformats.org/officeDocument/2006/relationships/hyperlink" Target="https://uk.wikipedia.org/wiki/%D0%9D%D0%B0%D0%B2%D0%B0%D0%BD%D1%82%D0%B0%D0%B6%D0%B5%D0%BD%D0%BD%D1%8F" TargetMode="Externa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s://uk.wikipedia.org/wiki/%D0%9C%D0%B8%D1%81%D0%BB%D0%B5%D0%BD%D0%BD%D1%8F" TargetMode="External"/><Relationship Id="rId19" Type="http://schemas.openxmlformats.org/officeDocument/2006/relationships/oleObject" Target="embeddings/oleObject4.bin"/><Relationship Id="rId4" Type="http://schemas.openxmlformats.org/officeDocument/2006/relationships/hyperlink" Target="https://uk.wikipedia.org/w/index.php?title=%D0%9E%D0%B7%D0%B4%D0%BE%D1%80%D0%BE%D0%B2%D0%BB%D0%B5%D0%BD%D0%BD%D1%8F&amp;action=edit&amp;redlink=1" TargetMode="External"/><Relationship Id="rId9" Type="http://schemas.openxmlformats.org/officeDocument/2006/relationships/hyperlink" Target="https://uk.wikipedia.org/wiki/%D0%9E%D0%BF%D1%82%D0%B8%D0%BC%D1%96%D0%B7%D0%BC"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3144</Words>
  <Characters>17921</Characters>
  <Application>Microsoft Office Word</Application>
  <DocSecurity>0</DocSecurity>
  <Lines>149</Lines>
  <Paragraphs>42</Paragraphs>
  <ScaleCrop>false</ScaleCrop>
  <Company/>
  <LinksUpToDate>false</LinksUpToDate>
  <CharactersWithSpaces>21023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2022-12-25T08:36:00Z</dcterms:created>
  <dcterms:modified xsi:type="dcterms:W3CDTF">2022-12-25T08:38:00Z</dcterms:modified>
</cp:coreProperties>
</file>