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02E2" w14:textId="2CA4C9AA" w:rsidR="00674C6A" w:rsidRDefault="002A0F91">
      <w:pPr>
        <w:rPr>
          <w:rFonts w:ascii="Roboto" w:hAnsi="Roboto"/>
          <w:sz w:val="20"/>
          <w:szCs w:val="20"/>
          <w:shd w:val="clear" w:color="auto" w:fill="FFFFFF"/>
        </w:rPr>
      </w:pPr>
      <w:r w:rsidRPr="00182653">
        <w:rPr>
          <w:rFonts w:ascii="Roboto" w:hAnsi="Roboto"/>
          <w:b/>
          <w:bCs/>
          <w:sz w:val="20"/>
          <w:szCs w:val="20"/>
          <w:shd w:val="clear" w:color="auto" w:fill="FFFFFF"/>
        </w:rPr>
        <w:t>КРИТИЧНЕ МИСЛЕННЯ</w:t>
      </w:r>
      <w:r w:rsidRPr="00182653"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Здатність мислити критично – не вроджена ознака і не дар Божий, як власне і розумові здібності людини. Це величезне поле для щоденних тренувань і розкриття інтелектуального потенціалу.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Критичне мислення допомагає людині формувати свій унікальний погляд на явища та процеси і, керуючись логікою, вибудовувати систему аргументації для доведення власних думок.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Також вміння аналізувати інформацію зменшує шанси на інтелектуальну капітуляцію та вірогідність стати на бік конвеєрного мислення.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Критичне мислення — це система суджень, яка ґрунтується на здатності виявляти причинно-наслідкові зв’язки,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верифікувати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інформацію, відокремлювати факти від думок і припущень, при цьому блокуючи одностороннє, догматичне сприйняття світу. Таким чином людина формує навички розрізнення логічних умовиводів від упереджень, соціальних конструктів та міфів, які породжують маси.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Такий тип мислення є абсолютно прагматичною річчю, яка може довести свою користь та ефективність у повсякденному житті, коли ви, наприклад, дивитесь телевізор, купуєте одяг зі знижкою або прагнете самоактуалізації.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9 перевірених лайфхаків активізації критичного мислення: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1.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Ставте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багато питань та не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приймате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неверифіковані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вами факти на віру. Будь-яка інформація має піддаватися критиці та аналізу.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2. Не шукайте аргументи вибірково, тобто тільки ті, які підтверджують вашу думку. Шукайте аргументи, які підтвердять чи спростують судження, а не ваше ставлення до нього.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3. Розширюйте світогляд. Адже, щоб відхиляти неправдиві судження, людина повинна володіти певним спектром знань. Чим більше вона знає, тим важче її ввести в оману.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Тут у нагоді стануть якісна література (не белетристика та "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білялітература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>" про те, як стати багатим і знаменитим), яка моделює життя та характери під різними кутами, аналітичні та наукові статті, філософські роботи, фільми жанру арт-хауз, відвідування культурологічних заходів і навіть туристичні мандрівки. Тобто мета – зібрати якомога більше інформації для вашого мозку.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4. Варто ознайомитись із законами комунікативної логіки – науки про закони комунікації між людьми. Ці правила забезпечують процес адекватної інтерпретації та розуміння змісту, який отримує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комунікант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>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Наприклад, ви навчитесь розрізняти одиниці логіки, здійснювати операції з ними, виявляти логічні помилки, ознайомитесь з типами суджень та їх використанням, а також з принципами правильної аргументації та структурою доведення.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5. Аналізувати можна не тільки вербальну інформацію. Міміка, жести, положення людини в просторі та інші невербальні характеристики є величезними шаром інформації, яка піддається обробці. Тож пасувало б отримати базові знання з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проксеміки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кінесики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>, семіотики.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6. Треба попрацювати з власною упередженістю та розвивати в собі вміння визнавати помилки. І приймати чужу,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логічно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доведену точку зору, навіть якщо вона суперечить вашій.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 xml:space="preserve">7. Вчіться </w:t>
      </w:r>
      <w:proofErr w:type="spellStart"/>
      <w:r>
        <w:rPr>
          <w:rFonts w:ascii="Roboto" w:hAnsi="Roboto"/>
          <w:sz w:val="20"/>
          <w:szCs w:val="20"/>
          <w:shd w:val="clear" w:color="auto" w:fill="FFFFFF"/>
        </w:rPr>
        <w:t>локалізовувати</w:t>
      </w:r>
      <w:proofErr w:type="spellEnd"/>
      <w:r>
        <w:rPr>
          <w:rFonts w:ascii="Roboto" w:hAnsi="Roboto"/>
          <w:sz w:val="20"/>
          <w:szCs w:val="20"/>
          <w:shd w:val="clear" w:color="auto" w:fill="FFFFFF"/>
        </w:rPr>
        <w:t xml:space="preserve"> вплив емоцій на формування ваших суджень та ставлення до певних явищ, процесів, людей. Завжди шукайте аргументи (до речі, одного мало) та об’єктивні критерії оцінювання.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8. Критичне ставлення до громадської думки, ярликів, стереотипів, догм, упереджень, повір’їв тощо не є негативною рисою. Вся інформація (навіть якщо вона "добре знайома", традиційна для суспільства і ви її чули з дитинства), яка надходить у ваш мозок, повинна піддаватися аналізу.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9. Здоровий скептицизм і сумніви також вітаються. Це провокує бажання самотужки перевірити факти, як вас запевняють, перевірені вже кимось.</w:t>
      </w:r>
      <w:r>
        <w:rPr>
          <w:rFonts w:ascii="Roboto" w:hAnsi="Roboto"/>
          <w:sz w:val="20"/>
          <w:szCs w:val="20"/>
        </w:rPr>
        <w:br/>
      </w:r>
      <w:r>
        <w:rPr>
          <w:rFonts w:ascii="Roboto" w:hAnsi="Roboto"/>
          <w:sz w:val="20"/>
          <w:szCs w:val="20"/>
          <w:shd w:val="clear" w:color="auto" w:fill="FFFFFF"/>
        </w:rPr>
        <w:t>Людиною, яка оволоділа мистецтвом критичного мислення, складніше маніпулювати та вводити в оману. Вона не вірить в неймовірні збіги та чудеса, а шукає базу доказів та виводить причинно-наслідкові зв’язки.</w:t>
      </w:r>
    </w:p>
    <w:p w14:paraId="340A6E95" w14:textId="77777777" w:rsidR="00182653" w:rsidRPr="00182653" w:rsidRDefault="00182653" w:rsidP="00182653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b/>
          <w:bCs/>
          <w:color w:val="0F0F0F"/>
          <w:kern w:val="36"/>
          <w:sz w:val="28"/>
          <w:szCs w:val="28"/>
          <w:lang w:eastAsia="uk-UA"/>
        </w:rPr>
      </w:pPr>
      <w:r w:rsidRPr="00182653">
        <w:rPr>
          <w:rFonts w:ascii="Roboto" w:eastAsia="Times New Roman" w:hAnsi="Roboto" w:cs="Times New Roman"/>
          <w:b/>
          <w:bCs/>
          <w:color w:val="0F0F0F"/>
          <w:kern w:val="36"/>
          <w:sz w:val="28"/>
          <w:szCs w:val="28"/>
          <w:lang w:eastAsia="uk-UA"/>
        </w:rPr>
        <w:t xml:space="preserve">5 порад щодо критичного мислення TED </w:t>
      </w:r>
      <w:proofErr w:type="spellStart"/>
      <w:r w:rsidRPr="00182653">
        <w:rPr>
          <w:rFonts w:ascii="Roboto" w:eastAsia="Times New Roman" w:hAnsi="Roboto" w:cs="Times New Roman"/>
          <w:b/>
          <w:bCs/>
          <w:color w:val="0F0F0F"/>
          <w:kern w:val="36"/>
          <w:sz w:val="28"/>
          <w:szCs w:val="28"/>
          <w:lang w:eastAsia="uk-UA"/>
        </w:rPr>
        <w:t>Ed</w:t>
      </w:r>
      <w:proofErr w:type="spellEnd"/>
    </w:p>
    <w:p w14:paraId="48D9579F" w14:textId="10B7F795" w:rsidR="00182653" w:rsidRDefault="00182653">
      <w:hyperlink r:id="rId4" w:history="1">
        <w:r w:rsidRPr="005D5651">
          <w:rPr>
            <w:rStyle w:val="a3"/>
          </w:rPr>
          <w:t>https://www.youtube.com/watch?v=TnjDh2vQt3Y</w:t>
        </w:r>
      </w:hyperlink>
      <w:r>
        <w:t xml:space="preserve"> </w:t>
      </w:r>
    </w:p>
    <w:sectPr w:rsidR="0018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8E"/>
    <w:rsid w:val="0007558A"/>
    <w:rsid w:val="00182653"/>
    <w:rsid w:val="00261A84"/>
    <w:rsid w:val="002A0F91"/>
    <w:rsid w:val="005B54FC"/>
    <w:rsid w:val="0065118E"/>
    <w:rsid w:val="00673CAD"/>
    <w:rsid w:val="00674C6A"/>
    <w:rsid w:val="00BF5CA2"/>
    <w:rsid w:val="00C35506"/>
    <w:rsid w:val="00D800A4"/>
    <w:rsid w:val="00F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7D94"/>
  <w15:chartTrackingRefBased/>
  <w15:docId w15:val="{BFEDD49B-E868-4A37-967C-D0E41CAC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26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65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265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826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njDh2vQt3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2435</Words>
  <Characters>1389</Characters>
  <Application>Microsoft Office Word</Application>
  <DocSecurity>0</DocSecurity>
  <Lines>11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Oliczka )</dc:creator>
  <cp:keywords/>
  <dc:description/>
  <cp:lastModifiedBy>Oliczka )</cp:lastModifiedBy>
  <cp:revision>3</cp:revision>
  <dcterms:created xsi:type="dcterms:W3CDTF">2022-09-01T20:20:00Z</dcterms:created>
  <dcterms:modified xsi:type="dcterms:W3CDTF">2023-02-07T13:14:00Z</dcterms:modified>
</cp:coreProperties>
</file>