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D9" w:rsidRPr="00C372D9" w:rsidRDefault="00C372D9" w:rsidP="00C372D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D9">
        <w:rPr>
          <w:rFonts w:ascii="Times New Roman" w:hAnsi="Times New Roman" w:cs="Times New Roman"/>
          <w:b/>
          <w:sz w:val="28"/>
          <w:szCs w:val="28"/>
        </w:rPr>
        <w:t xml:space="preserve">План проведення </w:t>
      </w:r>
      <w:r>
        <w:rPr>
          <w:rFonts w:ascii="Times New Roman" w:hAnsi="Times New Roman" w:cs="Times New Roman"/>
          <w:b/>
          <w:sz w:val="28"/>
          <w:szCs w:val="28"/>
        </w:rPr>
        <w:t>лекційн</w:t>
      </w:r>
      <w:bookmarkStart w:id="0" w:name="_GoBack"/>
      <w:bookmarkEnd w:id="0"/>
      <w:r w:rsidRPr="00C372D9">
        <w:rPr>
          <w:rFonts w:ascii="Times New Roman" w:hAnsi="Times New Roman" w:cs="Times New Roman"/>
          <w:b/>
          <w:sz w:val="28"/>
          <w:szCs w:val="28"/>
        </w:rPr>
        <w:t>ого заняття з навчальної</w:t>
      </w:r>
    </w:p>
    <w:p w:rsidR="00C372D9" w:rsidRPr="00C372D9" w:rsidRDefault="00C372D9" w:rsidP="00C372D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D9">
        <w:rPr>
          <w:rFonts w:ascii="Times New Roman" w:hAnsi="Times New Roman" w:cs="Times New Roman"/>
          <w:b/>
          <w:sz w:val="28"/>
          <w:szCs w:val="28"/>
        </w:rPr>
        <w:t>дисципліни «</w:t>
      </w:r>
      <w:r>
        <w:rPr>
          <w:rFonts w:ascii="Times New Roman" w:hAnsi="Times New Roman" w:cs="Times New Roman"/>
          <w:b/>
          <w:sz w:val="28"/>
          <w:szCs w:val="28"/>
        </w:rPr>
        <w:t>Основи</w:t>
      </w:r>
      <w:r w:rsidRPr="00772778">
        <w:rPr>
          <w:rFonts w:ascii="Times New Roman" w:hAnsi="Times New Roman" w:cs="Times New Roman"/>
          <w:b/>
          <w:sz w:val="28"/>
          <w:szCs w:val="28"/>
        </w:rPr>
        <w:t xml:space="preserve"> психологічного консультування</w:t>
      </w:r>
      <w:r w:rsidRPr="00C372D9">
        <w:rPr>
          <w:rFonts w:ascii="Times New Roman" w:hAnsi="Times New Roman" w:cs="Times New Roman"/>
          <w:b/>
          <w:sz w:val="28"/>
          <w:szCs w:val="28"/>
        </w:rPr>
        <w:t>»</w:t>
      </w:r>
    </w:p>
    <w:p w:rsidR="00C372D9" w:rsidRPr="00BD71DA" w:rsidRDefault="00C372D9" w:rsidP="00C372D9">
      <w:pPr>
        <w:keepNext/>
        <w:spacing w:line="360" w:lineRule="auto"/>
        <w:jc w:val="center"/>
        <w:rPr>
          <w:rFonts w:ascii="Tunga" w:hAnsi="Tunga"/>
          <w:i/>
          <w:sz w:val="20"/>
          <w:szCs w:val="20"/>
        </w:rPr>
      </w:pPr>
    </w:p>
    <w:p w:rsidR="00C372D9" w:rsidRPr="00BD71DA" w:rsidRDefault="00C372D9" w:rsidP="00C372D9">
      <w:pPr>
        <w:keepNext/>
        <w:jc w:val="both"/>
      </w:pPr>
      <w:r w:rsidRPr="00BD71DA">
        <w:rPr>
          <w:b/>
        </w:rPr>
        <w:t>Спеціальність</w:t>
      </w:r>
      <w:r w:rsidRPr="00BD71DA">
        <w:t xml:space="preserve"> – «</w:t>
      </w:r>
      <w:r>
        <w:t>Екстремальна психологія</w:t>
      </w:r>
      <w:r w:rsidRPr="00BD71DA">
        <w:t>»</w:t>
      </w:r>
    </w:p>
    <w:p w:rsidR="00C372D9" w:rsidRPr="00BD71DA" w:rsidRDefault="00C372D9" w:rsidP="00C372D9">
      <w:pPr>
        <w:keepNext/>
        <w:jc w:val="both"/>
      </w:pPr>
      <w:r w:rsidRPr="00BD71DA">
        <w:rPr>
          <w:b/>
        </w:rPr>
        <w:t xml:space="preserve">Курс </w:t>
      </w:r>
      <w:r w:rsidRPr="00BD71DA">
        <w:t xml:space="preserve">– </w:t>
      </w:r>
      <w:r>
        <w:t>3</w:t>
      </w:r>
    </w:p>
    <w:p w:rsidR="00C372D9" w:rsidRPr="00BD71DA" w:rsidRDefault="00C372D9" w:rsidP="00C372D9">
      <w:pPr>
        <w:keepNext/>
        <w:jc w:val="both"/>
      </w:pPr>
      <w:r w:rsidRPr="00BD71DA">
        <w:rPr>
          <w:b/>
        </w:rPr>
        <w:t>Групи</w:t>
      </w:r>
      <w:r w:rsidRPr="00BD71DA">
        <w:t xml:space="preserve"> – </w:t>
      </w:r>
      <w:r>
        <w:t>ЕП-1</w:t>
      </w:r>
    </w:p>
    <w:p w:rsidR="00C372D9" w:rsidRDefault="00C372D9" w:rsidP="007727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44E" w:rsidRPr="00772778" w:rsidRDefault="00B27464" w:rsidP="007727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78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772778">
        <w:rPr>
          <w:rFonts w:ascii="Times New Roman" w:hAnsi="Times New Roman" w:cs="Times New Roman"/>
          <w:b/>
          <w:sz w:val="28"/>
          <w:szCs w:val="28"/>
        </w:rPr>
        <w:t>Специфіка психологічного консультування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1. Специфіка, мета і завдання психологічного консультування</w:t>
      </w:r>
    </w:p>
    <w:p w:rsidR="006E7FCB" w:rsidRPr="006E7FCB" w:rsidRDefault="006E7FCB" w:rsidP="007727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Психологічне консультування є особливим видом діяльності практичного психолога. На думку Р. С. </w:t>
      </w:r>
      <w:proofErr w:type="spellStart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Нємова</w:t>
      </w:r>
      <w:proofErr w:type="spellEnd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Ю. Е. Альошиної, Г. С. Панка, В. М. </w:t>
      </w:r>
      <w:proofErr w:type="spellStart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Федорчука</w:t>
      </w:r>
      <w:proofErr w:type="spellEnd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та ін., психологічне консультування суттєво відрізняється від індивідуальної та групової психотерапії, психокорекції і водночас пов'язане з усіма видами діяльності практичного психолога.</w:t>
      </w:r>
    </w:p>
    <w:p w:rsidR="006E7FCB" w:rsidRPr="00772778" w:rsidRDefault="006E7FCB" w:rsidP="007727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Сутність психологічного консультування полягає в наданні спеціалістом-психологом на основі спеціальних </w:t>
      </w:r>
      <w:proofErr w:type="spellStart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професійно</w:t>
      </w:r>
      <w:proofErr w:type="spellEnd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-наукових знань безпосередньої психологічної допомоги через створення умов, за яких клієнт відкриває (усвідомлює) нові можливості у розв'язанні своїх психологічних проблем.</w:t>
      </w:r>
    </w:p>
    <w:p w:rsidR="006E7FCB" w:rsidRPr="006E7FCB" w:rsidRDefault="006E7FCB" w:rsidP="007727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основі психологічного консультування лежить ідея про те, що практично будь-як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психічно здорова людина в змозі впоратися з більшістю виникаю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чих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житті психологічни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проблем. Але в силу різних причин клієнт не завжди може усвідомлювати справжню причину проблеми, способи її 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 саме в цьому йому потрібна допомога професіонала. За допомогою спеціально організованого процесу спілкування в людини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яка звернулася за допомогою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можуть бути актуалізовані додаткові психологічні сили і здібності, які, в свою чергу, можуть забезпечити знаходження нових можливостей виходу з важ</w:t>
      </w:r>
      <w:r w:rsidR="00772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кої </w:t>
      </w:r>
      <w:proofErr w:type="spellStart"/>
      <w:r w:rsidR="00772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життєвоїситуації</w:t>
      </w:r>
      <w:proofErr w:type="spellEnd"/>
      <w:r w:rsidR="00772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Виходячи з вищенаведеного, можна виділити необхідні складові психол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огічного консультування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E7FCB" w:rsidRPr="006E7FCB" w:rsidRDefault="00AD7966" w:rsidP="007727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наявність готовності</w:t>
      </w:r>
      <w:r w:rsidR="006E7FCB"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прийняти допомогу клієнта, що переживає якийсь психологічний дискомфорт,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визначається ним як проблема</w:t>
      </w:r>
      <w:r w:rsidR="006E7FCB"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вимагає свого рішення;</w:t>
      </w:r>
    </w:p>
    <w:p w:rsidR="006E7FCB" w:rsidRPr="006E7FCB" w:rsidRDefault="006E7FCB" w:rsidP="007727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наявність </w:t>
      </w:r>
      <w:r w:rsidR="00AD7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бажання</w:t>
      </w: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надати допомогу консультанта, який знає, як своїми цілеспрямованими діями сприяти усвідомленню клієнтом суті проблеми і способів її дозволу, як актуалізувати наявні у клієнта ресурси;</w:t>
      </w:r>
    </w:p>
    <w:p w:rsidR="006E7FCB" w:rsidRPr="006E7FCB" w:rsidRDefault="00AD7966" w:rsidP="007727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конфіденційності</w:t>
      </w:r>
      <w:r w:rsidR="006E7FCB"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6E7FCB"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ияннґ</w:t>
      </w:r>
      <w:proofErr w:type="spellEnd"/>
      <w:r w:rsidR="006E7FCB"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встановленню і підтримці конструктивної взаємодії обстановки між клієнтом і консультантом;</w:t>
      </w:r>
    </w:p>
    <w:p w:rsidR="006E7FCB" w:rsidRPr="006E7FCB" w:rsidRDefault="006E7FCB" w:rsidP="007727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ситуації взаємодії між клієнтом і консультантом.</w:t>
      </w:r>
    </w:p>
    <w:p w:rsidR="006E7FCB" w:rsidRPr="00772778" w:rsidRDefault="006E7FCB" w:rsidP="00AD7966">
      <w:pPr>
        <w:pStyle w:val="TableParagraph"/>
        <w:spacing w:line="360" w:lineRule="auto"/>
        <w:ind w:left="391" w:firstLine="317"/>
        <w:jc w:val="both"/>
        <w:rPr>
          <w:sz w:val="28"/>
          <w:szCs w:val="28"/>
        </w:rPr>
      </w:pPr>
      <w:r w:rsidRPr="00772778">
        <w:rPr>
          <w:sz w:val="28"/>
          <w:szCs w:val="28"/>
        </w:rPr>
        <w:t>У</w:t>
      </w:r>
      <w:r w:rsidRPr="00772778">
        <w:rPr>
          <w:spacing w:val="8"/>
          <w:sz w:val="28"/>
          <w:szCs w:val="28"/>
        </w:rPr>
        <w:t xml:space="preserve"> </w:t>
      </w:r>
      <w:r w:rsidRPr="00772778">
        <w:rPr>
          <w:sz w:val="28"/>
          <w:szCs w:val="28"/>
        </w:rPr>
        <w:t>побутовій</w:t>
      </w:r>
      <w:r w:rsidRPr="00772778">
        <w:rPr>
          <w:spacing w:val="68"/>
          <w:sz w:val="28"/>
          <w:szCs w:val="28"/>
        </w:rPr>
        <w:t xml:space="preserve"> </w:t>
      </w:r>
      <w:r w:rsidRPr="00772778">
        <w:rPr>
          <w:sz w:val="28"/>
          <w:szCs w:val="28"/>
        </w:rPr>
        <w:t>свідомості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людей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психолог-консультант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іноді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ідентифікується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з</w:t>
      </w:r>
      <w:r w:rsidRPr="00772778">
        <w:rPr>
          <w:spacing w:val="67"/>
          <w:sz w:val="28"/>
          <w:szCs w:val="28"/>
        </w:rPr>
        <w:t xml:space="preserve"> </w:t>
      </w:r>
      <w:r w:rsidRPr="00772778">
        <w:rPr>
          <w:sz w:val="28"/>
          <w:szCs w:val="28"/>
        </w:rPr>
        <w:t>лікарем,</w:t>
      </w:r>
      <w:r w:rsidRPr="00772778">
        <w:rPr>
          <w:sz w:val="28"/>
          <w:szCs w:val="28"/>
        </w:rPr>
        <w:t xml:space="preserve"> </w:t>
      </w:r>
      <w:r w:rsidRPr="00772778">
        <w:rPr>
          <w:sz w:val="28"/>
          <w:szCs w:val="28"/>
        </w:rPr>
        <w:t>педагогом,</w:t>
      </w:r>
      <w:r w:rsidRPr="00772778">
        <w:rPr>
          <w:spacing w:val="-2"/>
          <w:sz w:val="28"/>
          <w:szCs w:val="28"/>
        </w:rPr>
        <w:t xml:space="preserve"> </w:t>
      </w:r>
      <w:r w:rsidRPr="00772778">
        <w:rPr>
          <w:sz w:val="28"/>
          <w:szCs w:val="28"/>
        </w:rPr>
        <w:t>юристом,</w:t>
      </w:r>
      <w:r w:rsidRPr="00772778">
        <w:rPr>
          <w:spacing w:val="-2"/>
          <w:sz w:val="28"/>
          <w:szCs w:val="28"/>
        </w:rPr>
        <w:t xml:space="preserve"> </w:t>
      </w:r>
      <w:r w:rsidRPr="00772778">
        <w:rPr>
          <w:sz w:val="28"/>
          <w:szCs w:val="28"/>
        </w:rPr>
        <w:t>священнослужителем,</w:t>
      </w:r>
      <w:r w:rsidRPr="00772778">
        <w:rPr>
          <w:spacing w:val="-2"/>
          <w:sz w:val="28"/>
          <w:szCs w:val="28"/>
        </w:rPr>
        <w:t xml:space="preserve"> </w:t>
      </w:r>
      <w:r w:rsidRPr="00772778">
        <w:rPr>
          <w:sz w:val="28"/>
          <w:szCs w:val="28"/>
        </w:rPr>
        <w:t>психіатром,</w:t>
      </w:r>
      <w:r w:rsidRPr="00772778">
        <w:rPr>
          <w:spacing w:val="-2"/>
          <w:sz w:val="28"/>
          <w:szCs w:val="28"/>
        </w:rPr>
        <w:t xml:space="preserve"> </w:t>
      </w:r>
      <w:r w:rsidRPr="00772778">
        <w:rPr>
          <w:sz w:val="28"/>
          <w:szCs w:val="28"/>
        </w:rPr>
        <w:t>психотерапевтом</w:t>
      </w:r>
      <w:r w:rsidRPr="00772778">
        <w:rPr>
          <w:spacing w:val="-2"/>
          <w:sz w:val="28"/>
          <w:szCs w:val="28"/>
        </w:rPr>
        <w:t xml:space="preserve"> </w:t>
      </w:r>
      <w:r w:rsidRPr="00772778">
        <w:rPr>
          <w:sz w:val="28"/>
          <w:szCs w:val="28"/>
        </w:rPr>
        <w:t>та</w:t>
      </w:r>
      <w:r w:rsidRPr="00772778">
        <w:rPr>
          <w:spacing w:val="-3"/>
          <w:sz w:val="28"/>
          <w:szCs w:val="28"/>
        </w:rPr>
        <w:t xml:space="preserve"> </w:t>
      </w:r>
      <w:r w:rsidRPr="00772778">
        <w:rPr>
          <w:sz w:val="28"/>
          <w:szCs w:val="28"/>
        </w:rPr>
        <w:t>ін.</w:t>
      </w:r>
    </w:p>
    <w:tbl>
      <w:tblPr>
        <w:tblStyle w:val="TableNormal"/>
        <w:tblW w:w="103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6005"/>
      </w:tblGrid>
      <w:tr w:rsidR="006E7FCB" w:rsidRPr="00772778" w:rsidTr="006724DF">
        <w:trPr>
          <w:trHeight w:val="194"/>
        </w:trPr>
        <w:tc>
          <w:tcPr>
            <w:tcW w:w="4304" w:type="dxa"/>
          </w:tcPr>
          <w:p w:rsidR="006E7FCB" w:rsidRPr="00772778" w:rsidRDefault="00772778" w:rsidP="00772778">
            <w:pPr>
              <w:pStyle w:val="TableParagraph"/>
              <w:spacing w:line="360" w:lineRule="auto"/>
              <w:ind w:left="1495" w:right="967"/>
              <w:jc w:val="both"/>
              <w:rPr>
                <w:sz w:val="28"/>
                <w:szCs w:val="28"/>
              </w:rPr>
            </w:pPr>
            <w:r w:rsidRPr="00772778">
              <w:rPr>
                <w:sz w:val="28"/>
                <w:szCs w:val="28"/>
              </w:rPr>
              <w:t>Л</w:t>
            </w:r>
            <w:r w:rsidRPr="00772778">
              <w:rPr>
                <w:sz w:val="28"/>
                <w:szCs w:val="28"/>
                <w:lang w:val="uk-UA"/>
              </w:rPr>
              <w:t>ІК</w:t>
            </w:r>
            <w:r w:rsidR="006E7FCB" w:rsidRPr="00772778">
              <w:rPr>
                <w:sz w:val="28"/>
                <w:szCs w:val="28"/>
              </w:rPr>
              <w:t>АР</w:t>
            </w:r>
          </w:p>
        </w:tc>
        <w:tc>
          <w:tcPr>
            <w:tcW w:w="6005" w:type="dxa"/>
          </w:tcPr>
          <w:p w:rsidR="006E7FCB" w:rsidRPr="00772778" w:rsidRDefault="006E7FCB" w:rsidP="00772778">
            <w:pPr>
              <w:pStyle w:val="TableParagraph"/>
              <w:spacing w:line="360" w:lineRule="auto"/>
              <w:ind w:left="1320"/>
              <w:jc w:val="both"/>
              <w:rPr>
                <w:sz w:val="28"/>
                <w:szCs w:val="28"/>
              </w:rPr>
            </w:pPr>
            <w:r w:rsidRPr="00772778">
              <w:rPr>
                <w:sz w:val="28"/>
                <w:szCs w:val="28"/>
              </w:rPr>
              <w:t>ПСИХОЛОГ-КОНСУЛЬТАНТ</w:t>
            </w:r>
          </w:p>
        </w:tc>
      </w:tr>
      <w:tr w:rsidR="006E7FCB" w:rsidRPr="00772778" w:rsidTr="006724DF">
        <w:trPr>
          <w:trHeight w:val="2572"/>
        </w:trPr>
        <w:tc>
          <w:tcPr>
            <w:tcW w:w="4304" w:type="dxa"/>
          </w:tcPr>
          <w:p w:rsidR="006E7FCB" w:rsidRPr="00772778" w:rsidRDefault="006E7FCB" w:rsidP="0077277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360" w:lineRule="auto"/>
              <w:ind w:right="330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спеціаліст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який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позбавляє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77277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фізичних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страждань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AD7966" w:rsidRPr="00AD7966" w:rsidRDefault="006E7FCB" w:rsidP="0077277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360" w:lineRule="auto"/>
              <w:ind w:right="204" w:firstLine="0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характер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провідної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лікаря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пов'язаний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лікуванням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 xml:space="preserve">медикаментозною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терапією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AD7966" w:rsidRPr="00AD7966" w:rsidRDefault="00AD7966" w:rsidP="0077277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360" w:lineRule="auto"/>
              <w:ind w:right="204" w:firstLine="0"/>
              <w:jc w:val="both"/>
              <w:rPr>
                <w:sz w:val="28"/>
                <w:szCs w:val="28"/>
                <w:lang w:val="ru-RU"/>
              </w:rPr>
            </w:pPr>
          </w:p>
          <w:p w:rsidR="006E7FCB" w:rsidRPr="00772778" w:rsidRDefault="006E7FCB" w:rsidP="00AD7966">
            <w:pPr>
              <w:pStyle w:val="TableParagraph"/>
              <w:tabs>
                <w:tab w:val="left" w:pos="368"/>
              </w:tabs>
              <w:spacing w:line="360" w:lineRule="auto"/>
              <w:ind w:right="204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основною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онтологічною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категорією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яку</w:t>
            </w:r>
            <w:r w:rsidRPr="0077277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він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ind w:right="135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– є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хвороби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відхилення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нездоров'я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патології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005" w:type="dxa"/>
          </w:tcPr>
          <w:p w:rsidR="006E7FCB" w:rsidRPr="00772778" w:rsidRDefault="00AD7966" w:rsidP="00772778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360" w:lineRule="auto"/>
              <w:ind w:right="100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6E7FCB" w:rsidRPr="00772778">
              <w:rPr>
                <w:sz w:val="28"/>
                <w:szCs w:val="28"/>
                <w:lang w:val="ru-RU"/>
              </w:rPr>
              <w:t>лікувальник</w:t>
            </w:r>
            <w:proofErr w:type="spellEnd"/>
            <w:r w:rsidR="006E7FCB" w:rsidRPr="007727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7FCB" w:rsidRPr="00772778">
              <w:rPr>
                <w:sz w:val="28"/>
                <w:szCs w:val="28"/>
                <w:lang w:val="ru-RU"/>
              </w:rPr>
              <w:t>людських</w:t>
            </w:r>
            <w:proofErr w:type="spellEnd"/>
            <w:r w:rsidR="006E7FCB" w:rsidRPr="0077277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6E7FCB" w:rsidRPr="00772778">
              <w:rPr>
                <w:sz w:val="28"/>
                <w:szCs w:val="28"/>
                <w:lang w:val="ru-RU"/>
              </w:rPr>
              <w:t>душ»,</w:t>
            </w:r>
            <w:r w:rsidR="006E7FCB" w:rsidRPr="007727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7FCB" w:rsidRPr="00772778">
              <w:rPr>
                <w:sz w:val="28"/>
                <w:szCs w:val="28"/>
                <w:lang w:val="ru-RU"/>
              </w:rPr>
              <w:t>який</w:t>
            </w:r>
            <w:proofErr w:type="spellEnd"/>
            <w:r w:rsidR="006E7FCB" w:rsidRPr="007727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E7FCB" w:rsidRPr="00772778">
              <w:rPr>
                <w:sz w:val="28"/>
                <w:szCs w:val="28"/>
                <w:lang w:val="ru-RU"/>
              </w:rPr>
              <w:t>полегшує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6E7FCB"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7FCB" w:rsidRPr="00772778">
              <w:rPr>
                <w:sz w:val="28"/>
                <w:szCs w:val="28"/>
                <w:lang w:val="ru-RU"/>
              </w:rPr>
              <w:t>психологічні</w:t>
            </w:r>
            <w:proofErr w:type="spellEnd"/>
            <w:proofErr w:type="gramEnd"/>
            <w:r w:rsidR="006E7FCB"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7FCB" w:rsidRPr="00772778">
              <w:rPr>
                <w:sz w:val="28"/>
                <w:szCs w:val="28"/>
                <w:lang w:val="ru-RU"/>
              </w:rPr>
              <w:t>страждання</w:t>
            </w:r>
            <w:proofErr w:type="spellEnd"/>
            <w:r w:rsidR="006E7FCB" w:rsidRPr="00772778">
              <w:rPr>
                <w:sz w:val="28"/>
                <w:szCs w:val="28"/>
                <w:lang w:val="ru-RU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360" w:lineRule="auto"/>
              <w:ind w:right="372" w:firstLine="0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лікує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загальноприйнятому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смислі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цього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слова і</w:t>
            </w:r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не</w:t>
            </w:r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категорію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хвороби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360" w:lineRule="auto"/>
              <w:ind w:right="15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провідною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реальністю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виступає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консультативна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взаємодія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він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впливає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клієнта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ліками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власною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такі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онтологічні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як: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змінюватися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культурна</w:t>
            </w:r>
          </w:p>
          <w:p w:rsidR="00AD7966" w:rsidRDefault="006E7FCB" w:rsidP="00772778">
            <w:pPr>
              <w:pStyle w:val="TableParagraph"/>
              <w:spacing w:line="360" w:lineRule="auto"/>
              <w:ind w:right="43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продуктивність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самоактуалізація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особистісне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зростання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; 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ind w:right="436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4)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професійне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бачення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клієнта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здорової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особистості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володіє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внутрішніми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ресурсами.</w:t>
            </w:r>
          </w:p>
        </w:tc>
      </w:tr>
      <w:tr w:rsidR="006E7FCB" w:rsidRPr="00772778" w:rsidTr="006724DF">
        <w:trPr>
          <w:trHeight w:val="2572"/>
        </w:trPr>
        <w:tc>
          <w:tcPr>
            <w:tcW w:w="4304" w:type="dxa"/>
          </w:tcPr>
          <w:p w:rsidR="00772778" w:rsidRPr="00772778" w:rsidRDefault="006E7FCB" w:rsidP="0077277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72778">
              <w:rPr>
                <w:sz w:val="28"/>
                <w:szCs w:val="28"/>
                <w:lang w:val="uk-UA"/>
              </w:rPr>
              <w:lastRenderedPageBreak/>
              <w:t>ПЕДАГОГ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72778">
              <w:rPr>
                <w:sz w:val="28"/>
                <w:szCs w:val="28"/>
                <w:lang w:val="uk-UA"/>
              </w:rPr>
              <w:t>1)</w:t>
            </w:r>
            <w:r w:rsidRPr="00772778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при</w:t>
            </w:r>
            <w:r w:rsidRPr="00772778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всій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ind w:right="317"/>
              <w:jc w:val="both"/>
              <w:rPr>
                <w:sz w:val="28"/>
                <w:szCs w:val="28"/>
                <w:lang w:val="uk-UA"/>
              </w:rPr>
            </w:pPr>
            <w:r w:rsidRPr="00772778">
              <w:rPr>
                <w:sz w:val="28"/>
                <w:szCs w:val="28"/>
                <w:lang w:val="uk-UA"/>
              </w:rPr>
              <w:t>багатогранності</w:t>
            </w:r>
            <w:r w:rsidRPr="00772778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професійної</w:t>
            </w:r>
            <w:r w:rsidRPr="00772778">
              <w:rPr>
                <w:spacing w:val="-14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діяльності</w:t>
            </w:r>
            <w:r w:rsidRPr="00772778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педагога (навчання,</w:t>
            </w:r>
            <w:r w:rsidRPr="00772778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 xml:space="preserve">виховання, </w:t>
            </w:r>
            <w:proofErr w:type="spellStart"/>
            <w:r w:rsidRPr="00772778">
              <w:rPr>
                <w:sz w:val="28"/>
                <w:szCs w:val="28"/>
                <w:lang w:val="uk-UA"/>
              </w:rPr>
              <w:t>научіння</w:t>
            </w:r>
            <w:proofErr w:type="spellEnd"/>
            <w:r w:rsidRPr="00772778">
              <w:rPr>
                <w:sz w:val="28"/>
                <w:szCs w:val="28"/>
                <w:lang w:val="uk-UA"/>
              </w:rPr>
              <w:t>),</w:t>
            </w:r>
            <w:r w:rsidRPr="00772778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вона є специфічною,</w:t>
            </w:r>
            <w:r w:rsidRPr="00772778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націленою</w:t>
            </w:r>
            <w:r w:rsidRPr="00772778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772778">
              <w:rPr>
                <w:sz w:val="28"/>
                <w:szCs w:val="28"/>
                <w:lang w:val="uk-UA"/>
              </w:rPr>
              <w:t>на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ind w:right="29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оцінювання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 на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порівняння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досягнутих</w:t>
            </w:r>
            <w:proofErr w:type="spellEnd"/>
            <w:r w:rsidRPr="0077277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успіхів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заданими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зразками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моральними</w:t>
            </w:r>
            <w:proofErr w:type="spellEnd"/>
          </w:p>
          <w:p w:rsidR="006E7FCB" w:rsidRPr="00772778" w:rsidRDefault="006E7FCB" w:rsidP="00772778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72778">
              <w:rPr>
                <w:sz w:val="28"/>
                <w:szCs w:val="28"/>
              </w:rPr>
              <w:t>імперативами</w:t>
            </w:r>
            <w:proofErr w:type="spellEnd"/>
            <w:proofErr w:type="gramEnd"/>
            <w:r w:rsidRPr="00772778">
              <w:rPr>
                <w:sz w:val="28"/>
                <w:szCs w:val="28"/>
              </w:rPr>
              <w:t>,</w:t>
            </w:r>
            <w:r w:rsidRPr="0077277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ідеалами</w:t>
            </w:r>
            <w:proofErr w:type="spellEnd"/>
            <w:r w:rsidRPr="00772778">
              <w:rPr>
                <w:sz w:val="28"/>
                <w:szCs w:val="28"/>
              </w:rPr>
              <w:t>.</w:t>
            </w:r>
          </w:p>
        </w:tc>
        <w:tc>
          <w:tcPr>
            <w:tcW w:w="6005" w:type="dxa"/>
          </w:tcPr>
          <w:p w:rsidR="00772778" w:rsidRPr="00772778" w:rsidRDefault="006E7FCB" w:rsidP="00772778">
            <w:pPr>
              <w:pStyle w:val="TableParagraph"/>
              <w:tabs>
                <w:tab w:val="left" w:pos="368"/>
              </w:tabs>
              <w:spacing w:line="360" w:lineRule="auto"/>
              <w:ind w:right="330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ПСИХОЛОГ-КОНСУЛЬТАНТ 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360" w:lineRule="auto"/>
              <w:ind w:right="330" w:hanging="34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>не</w:t>
            </w:r>
            <w:r w:rsidRPr="007727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ставить</w:t>
            </w:r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 w:rsidRPr="007727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навчати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і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виховувати</w:t>
            </w:r>
            <w:proofErr w:type="spellEnd"/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клієнта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тим</w:t>
            </w:r>
            <w:proofErr w:type="spellEnd"/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більше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порівнювати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установки,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поведінку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почуття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певними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зразками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360" w:lineRule="auto"/>
              <w:ind w:right="144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виходить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індивідуально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систематизованої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теоретичної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позиції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якою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провідне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взаємодії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клієнтом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належить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самоцінності</w:t>
            </w:r>
            <w:proofErr w:type="spellEnd"/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особистості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360" w:lineRule="auto"/>
              <w:ind w:right="254" w:firstLine="0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навчає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формує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виховує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особистість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м'яко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делікатно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тонко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сприяє</w:t>
            </w:r>
            <w:proofErr w:type="spellEnd"/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саморозвитку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самоактуалізації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самоздійсненню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360" w:lineRule="auto"/>
              <w:ind w:right="167" w:firstLine="0"/>
              <w:jc w:val="both"/>
              <w:rPr>
                <w:sz w:val="28"/>
                <w:szCs w:val="28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прагне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взаємодіяти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данністю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особистості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неповторністю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та</w:t>
            </w:r>
            <w:r w:rsidRPr="0077277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унікальністю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72778">
              <w:rPr>
                <w:sz w:val="28"/>
                <w:szCs w:val="28"/>
              </w:rPr>
              <w:t>Мету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самозмінювання</w:t>
            </w:r>
            <w:proofErr w:type="spellEnd"/>
            <w:r w:rsidRPr="00772778">
              <w:rPr>
                <w:sz w:val="28"/>
                <w:szCs w:val="28"/>
              </w:rPr>
              <w:t xml:space="preserve"> й </w:t>
            </w:r>
            <w:proofErr w:type="spellStart"/>
            <w:r w:rsidRPr="00772778">
              <w:rPr>
                <w:sz w:val="28"/>
                <w:szCs w:val="28"/>
              </w:rPr>
              <w:t>саморозвитку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добровільно</w:t>
            </w:r>
            <w:proofErr w:type="spellEnd"/>
            <w:r w:rsidRPr="0077277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ставить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сам</w:t>
            </w:r>
            <w:proofErr w:type="spellEnd"/>
            <w:r w:rsidRPr="0077277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клієнт</w:t>
            </w:r>
            <w:proofErr w:type="spellEnd"/>
            <w:r w:rsidRPr="00772778">
              <w:rPr>
                <w:sz w:val="28"/>
                <w:szCs w:val="28"/>
              </w:rPr>
              <w:t>;</w:t>
            </w:r>
          </w:p>
          <w:p w:rsidR="006E7FCB" w:rsidRPr="00772778" w:rsidRDefault="006E7FCB" w:rsidP="00772778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360" w:lineRule="auto"/>
              <w:ind w:right="14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онтологічною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категорією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є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категорія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ідеалу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виховна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позиція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зорієнтована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зміни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людини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соціально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заданими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зразками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на</w:t>
            </w:r>
            <w:r w:rsidRPr="007727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в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людини</w:t>
            </w:r>
            <w:proofErr w:type="spellEnd"/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якостей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і</w:t>
            </w:r>
          </w:p>
          <w:p w:rsidR="006E7FCB" w:rsidRPr="00772778" w:rsidRDefault="006E7FCB" w:rsidP="0077277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здібностей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,</w:t>
            </w:r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в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теперішній</w:t>
            </w:r>
            <w:proofErr w:type="spellEnd"/>
            <w:r w:rsidRPr="007727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>час</w:t>
            </w:r>
            <w:r w:rsidRPr="007727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затребувані</w:t>
            </w:r>
            <w:proofErr w:type="spellEnd"/>
            <w:r w:rsidRPr="007727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суспільством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.</w:t>
            </w:r>
          </w:p>
          <w:p w:rsidR="006E7FCB" w:rsidRPr="00772778" w:rsidRDefault="006E7FCB" w:rsidP="00772778">
            <w:pPr>
              <w:pStyle w:val="TableParagraph"/>
              <w:tabs>
                <w:tab w:val="left" w:pos="373"/>
              </w:tabs>
              <w:spacing w:line="360" w:lineRule="auto"/>
              <w:ind w:left="0" w:right="100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2778" w:rsidRPr="00772778" w:rsidTr="006724DF">
        <w:trPr>
          <w:trHeight w:val="397"/>
        </w:trPr>
        <w:tc>
          <w:tcPr>
            <w:tcW w:w="4304" w:type="dxa"/>
          </w:tcPr>
          <w:p w:rsidR="00772778" w:rsidRPr="00772778" w:rsidRDefault="00772778" w:rsidP="00772778">
            <w:pPr>
              <w:pStyle w:val="TableParagraph"/>
              <w:spacing w:line="360" w:lineRule="auto"/>
              <w:ind w:left="334"/>
              <w:jc w:val="both"/>
              <w:rPr>
                <w:sz w:val="28"/>
                <w:szCs w:val="28"/>
              </w:rPr>
            </w:pPr>
            <w:r w:rsidRPr="00772778">
              <w:rPr>
                <w:sz w:val="28"/>
                <w:szCs w:val="28"/>
              </w:rPr>
              <w:t>СВЯЩЕННОСЛУЖИТЕЛЬ</w:t>
            </w:r>
          </w:p>
          <w:p w:rsidR="00772778" w:rsidRPr="00772778" w:rsidRDefault="00772778" w:rsidP="0077277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right="667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72778">
              <w:rPr>
                <w:sz w:val="28"/>
                <w:szCs w:val="28"/>
                <w:lang w:val="ru-RU"/>
              </w:rPr>
              <w:t>діяльність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прихована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стороннього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погляду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і є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релігійним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таїнством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специфіку</w:t>
            </w:r>
            <w:proofErr w:type="spellEnd"/>
            <w:r w:rsidRPr="0077277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2778">
              <w:rPr>
                <w:sz w:val="28"/>
                <w:szCs w:val="28"/>
                <w:lang w:val="ru-RU"/>
              </w:rPr>
              <w:t xml:space="preserve">складно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описати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772778" w:rsidRPr="006724DF" w:rsidRDefault="00772778" w:rsidP="0077277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right="460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724DF">
              <w:rPr>
                <w:sz w:val="28"/>
                <w:szCs w:val="28"/>
                <w:lang w:val="ru-RU"/>
              </w:rPr>
              <w:t>можна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передбачити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онтологічними</w:t>
            </w:r>
            <w:proofErr w:type="spellEnd"/>
            <w:r w:rsidRPr="006724D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категоріями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, через призму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яких</w:t>
            </w:r>
            <w:proofErr w:type="spellEnd"/>
            <w:r w:rsidRPr="006724D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24DF">
              <w:rPr>
                <w:sz w:val="28"/>
                <w:szCs w:val="28"/>
                <w:lang w:val="ru-RU"/>
              </w:rPr>
              <w:lastRenderedPageBreak/>
              <w:t>священнослужитель</w:t>
            </w:r>
            <w:r w:rsidRPr="006724D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розглядає</w:t>
            </w:r>
            <w:proofErr w:type="spellEnd"/>
            <w:r w:rsidRPr="006724D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людину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>,</w:t>
            </w:r>
            <w:r w:rsidRPr="006724D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це</w:t>
            </w:r>
            <w:proofErr w:type="spellEnd"/>
            <w:r w:rsidRPr="006724D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6724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гріха</w:t>
            </w:r>
            <w:proofErr w:type="spellEnd"/>
            <w:r w:rsidRPr="006724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24DF">
              <w:rPr>
                <w:sz w:val="28"/>
                <w:szCs w:val="28"/>
                <w:lang w:val="ru-RU"/>
              </w:rPr>
              <w:t>та</w:t>
            </w:r>
            <w:r w:rsidRPr="006724D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каяття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спасіння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>);</w:t>
            </w:r>
          </w:p>
          <w:p w:rsidR="00772778" w:rsidRPr="00772778" w:rsidRDefault="00772778" w:rsidP="0077277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left="367"/>
              <w:jc w:val="both"/>
              <w:rPr>
                <w:sz w:val="28"/>
                <w:szCs w:val="28"/>
              </w:rPr>
            </w:pPr>
            <w:proofErr w:type="spellStart"/>
            <w:r w:rsidRPr="00772778">
              <w:rPr>
                <w:sz w:val="28"/>
                <w:szCs w:val="28"/>
              </w:rPr>
              <w:t>основною</w:t>
            </w:r>
            <w:proofErr w:type="spellEnd"/>
            <w:r w:rsidRPr="0077277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його</w:t>
            </w:r>
            <w:proofErr w:type="spellEnd"/>
            <w:r w:rsidRPr="007727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діяльністю</w:t>
            </w:r>
            <w:proofErr w:type="spellEnd"/>
            <w:r w:rsidRPr="0077277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відносно</w:t>
            </w:r>
            <w:proofErr w:type="spellEnd"/>
          </w:p>
          <w:p w:rsidR="00772778" w:rsidRPr="006724DF" w:rsidRDefault="00772778" w:rsidP="00772778">
            <w:pPr>
              <w:pStyle w:val="TableParagraph"/>
              <w:spacing w:line="360" w:lineRule="auto"/>
              <w:ind w:left="19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724DF">
              <w:rPr>
                <w:sz w:val="28"/>
                <w:szCs w:val="28"/>
                <w:lang w:val="ru-RU"/>
              </w:rPr>
              <w:t>людини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стає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залучення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віри</w:t>
            </w:r>
            <w:proofErr w:type="spellEnd"/>
            <w:r w:rsidRPr="006724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6724DF">
              <w:rPr>
                <w:sz w:val="28"/>
                <w:szCs w:val="28"/>
                <w:lang w:val="ru-RU"/>
              </w:rPr>
              <w:t>відпущення</w:t>
            </w:r>
            <w:proofErr w:type="spellEnd"/>
            <w:r w:rsidR="006724DF">
              <w:rPr>
                <w:sz w:val="28"/>
                <w:szCs w:val="28"/>
                <w:lang w:val="uk-UA"/>
              </w:rPr>
              <w:t xml:space="preserve"> </w:t>
            </w:r>
            <w:r w:rsidRPr="006724D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24DF">
              <w:rPr>
                <w:sz w:val="28"/>
                <w:szCs w:val="28"/>
                <w:lang w:val="ru-RU"/>
              </w:rPr>
              <w:t>гріхів</w:t>
            </w:r>
            <w:proofErr w:type="spellEnd"/>
            <w:proofErr w:type="gramEnd"/>
            <w:r w:rsidRPr="006724D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005" w:type="dxa"/>
          </w:tcPr>
          <w:p w:rsidR="00772778" w:rsidRPr="00772778" w:rsidRDefault="00772778" w:rsidP="00772778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 w:rsidRPr="00772778">
              <w:rPr>
                <w:sz w:val="28"/>
                <w:szCs w:val="28"/>
              </w:rPr>
              <w:lastRenderedPageBreak/>
              <w:t>ПСИХОЛОГ-КОНСУЛЬТАНТ</w:t>
            </w:r>
          </w:p>
          <w:p w:rsidR="00772778" w:rsidRPr="00772778" w:rsidRDefault="00772778" w:rsidP="0077277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line="360" w:lineRule="auto"/>
              <w:ind w:right="216" w:firstLine="0"/>
              <w:jc w:val="both"/>
              <w:rPr>
                <w:sz w:val="28"/>
                <w:szCs w:val="28"/>
                <w:lang w:val="ru-RU"/>
              </w:rPr>
            </w:pPr>
            <w:r w:rsidRPr="00772778">
              <w:rPr>
                <w:sz w:val="28"/>
                <w:szCs w:val="28"/>
                <w:lang w:val="ru-RU"/>
              </w:rPr>
              <w:t xml:space="preserve">повинен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працювати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переживаннями</w:t>
            </w:r>
            <w:proofErr w:type="spellEnd"/>
            <w:r w:rsidRPr="0077277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клієнта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їм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 xml:space="preserve"> морально-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релігійного</w:t>
            </w:r>
            <w:proofErr w:type="spellEnd"/>
            <w:r w:rsidRPr="0077277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772778">
              <w:rPr>
                <w:sz w:val="28"/>
                <w:szCs w:val="28"/>
                <w:lang w:val="ru-RU"/>
              </w:rPr>
              <w:t>;</w:t>
            </w:r>
          </w:p>
          <w:p w:rsidR="00772778" w:rsidRPr="00772778" w:rsidRDefault="00772778" w:rsidP="00772778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72778">
              <w:rPr>
                <w:sz w:val="28"/>
                <w:szCs w:val="28"/>
              </w:rPr>
              <w:t>для</w:t>
            </w:r>
            <w:proofErr w:type="spellEnd"/>
            <w:proofErr w:type="gram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нього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мають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значення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специфічні</w:t>
            </w:r>
            <w:proofErr w:type="spellEnd"/>
            <w:r w:rsidRPr="007727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особистісні</w:t>
            </w:r>
            <w:proofErr w:type="spellEnd"/>
            <w:r w:rsidRPr="0077277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переживання</w:t>
            </w:r>
            <w:proofErr w:type="spellEnd"/>
            <w:r w:rsidRPr="00772778">
              <w:rPr>
                <w:sz w:val="28"/>
                <w:szCs w:val="28"/>
              </w:rPr>
              <w:t>,</w:t>
            </w:r>
            <w:r w:rsidRPr="0077277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які</w:t>
            </w:r>
            <w:proofErr w:type="spellEnd"/>
            <w:r w:rsidRPr="0077277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викликані</w:t>
            </w:r>
            <w:proofErr w:type="spellEnd"/>
            <w:r w:rsidRPr="007727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суто</w:t>
            </w:r>
            <w:proofErr w:type="spellEnd"/>
            <w:r w:rsidRPr="0077277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внутрішніми</w:t>
            </w:r>
            <w:proofErr w:type="spellEnd"/>
            <w:r w:rsidRPr="00772778">
              <w:rPr>
                <w:sz w:val="28"/>
                <w:szCs w:val="28"/>
              </w:rPr>
              <w:t xml:space="preserve"> (</w:t>
            </w:r>
            <w:proofErr w:type="spellStart"/>
            <w:r w:rsidRPr="00772778">
              <w:rPr>
                <w:sz w:val="28"/>
                <w:szCs w:val="28"/>
              </w:rPr>
              <w:t>образою</w:t>
            </w:r>
            <w:proofErr w:type="spellEnd"/>
            <w:r w:rsidRPr="00772778">
              <w:rPr>
                <w:sz w:val="28"/>
                <w:szCs w:val="28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</w:rPr>
              <w:t>страхом</w:t>
            </w:r>
            <w:proofErr w:type="spellEnd"/>
            <w:r w:rsidRPr="00772778">
              <w:rPr>
                <w:sz w:val="28"/>
                <w:szCs w:val="28"/>
              </w:rPr>
              <w:t xml:space="preserve">, </w:t>
            </w:r>
            <w:proofErr w:type="spellStart"/>
            <w:r w:rsidRPr="00772778">
              <w:rPr>
                <w:sz w:val="28"/>
                <w:szCs w:val="28"/>
              </w:rPr>
              <w:t>горем</w:t>
            </w:r>
            <w:proofErr w:type="spellEnd"/>
            <w:r w:rsidRPr="00772778">
              <w:rPr>
                <w:sz w:val="28"/>
                <w:szCs w:val="28"/>
              </w:rPr>
              <w:t>,</w:t>
            </w:r>
            <w:r w:rsidRPr="007727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стражданням</w:t>
            </w:r>
            <w:proofErr w:type="spellEnd"/>
            <w:r w:rsidRPr="00772778">
              <w:rPr>
                <w:sz w:val="28"/>
                <w:szCs w:val="28"/>
              </w:rPr>
              <w:t xml:space="preserve">) </w:t>
            </w:r>
            <w:proofErr w:type="spellStart"/>
            <w:r w:rsidRPr="00772778">
              <w:rPr>
                <w:sz w:val="28"/>
                <w:szCs w:val="28"/>
              </w:rPr>
              <w:t>чи</w:t>
            </w:r>
            <w:proofErr w:type="spellEnd"/>
            <w:r w:rsidRPr="00772778">
              <w:rPr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зовнішніми</w:t>
            </w:r>
            <w:proofErr w:type="spellEnd"/>
            <w:r w:rsidRPr="00772778">
              <w:rPr>
                <w:sz w:val="28"/>
                <w:szCs w:val="28"/>
              </w:rPr>
              <w:t xml:space="preserve"> (</w:t>
            </w:r>
            <w:proofErr w:type="spellStart"/>
            <w:r w:rsidRPr="00772778">
              <w:rPr>
                <w:sz w:val="28"/>
                <w:szCs w:val="28"/>
              </w:rPr>
              <w:t>конфліктом</w:t>
            </w:r>
            <w:proofErr w:type="spellEnd"/>
            <w:r w:rsidRPr="00772778">
              <w:rPr>
                <w:sz w:val="28"/>
                <w:szCs w:val="28"/>
              </w:rPr>
              <w:t>,</w:t>
            </w:r>
            <w:r w:rsidRPr="007727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відстороненням</w:t>
            </w:r>
            <w:proofErr w:type="spellEnd"/>
            <w:r w:rsidRPr="00772778">
              <w:rPr>
                <w:sz w:val="28"/>
                <w:szCs w:val="28"/>
              </w:rPr>
              <w:t>,</w:t>
            </w:r>
            <w:r w:rsidRPr="007727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агресією</w:t>
            </w:r>
            <w:proofErr w:type="spellEnd"/>
            <w:r w:rsidRPr="0077277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та</w:t>
            </w:r>
            <w:proofErr w:type="spellEnd"/>
            <w:r w:rsidRPr="0077277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ін</w:t>
            </w:r>
            <w:proofErr w:type="spellEnd"/>
            <w:r w:rsidRPr="00772778">
              <w:rPr>
                <w:sz w:val="28"/>
                <w:szCs w:val="28"/>
              </w:rPr>
              <w:t>.)</w:t>
            </w:r>
            <w:r w:rsidRPr="007727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2778">
              <w:rPr>
                <w:sz w:val="28"/>
                <w:szCs w:val="28"/>
              </w:rPr>
              <w:t>чинниками</w:t>
            </w:r>
            <w:proofErr w:type="spellEnd"/>
            <w:r w:rsidRPr="00772778">
              <w:rPr>
                <w:sz w:val="28"/>
                <w:szCs w:val="28"/>
              </w:rPr>
              <w:t>.</w:t>
            </w:r>
          </w:p>
        </w:tc>
      </w:tr>
      <w:tr w:rsidR="00772778" w:rsidRPr="00772778" w:rsidTr="0067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304" w:type="dxa"/>
          </w:tcPr>
          <w:p w:rsidR="00772778" w:rsidRPr="00772778" w:rsidRDefault="00772778" w:rsidP="00772778">
            <w:pPr>
              <w:pStyle w:val="TableParagraph"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:rsidR="00772778" w:rsidRPr="00772778" w:rsidRDefault="00772778" w:rsidP="006724DF">
            <w:pPr>
              <w:pStyle w:val="TableParagraph"/>
              <w:tabs>
                <w:tab w:val="left" w:pos="366"/>
              </w:tabs>
              <w:spacing w:line="360" w:lineRule="auto"/>
              <w:ind w:left="105" w:right="224"/>
              <w:jc w:val="both"/>
              <w:rPr>
                <w:sz w:val="28"/>
                <w:szCs w:val="28"/>
              </w:rPr>
            </w:pPr>
          </w:p>
        </w:tc>
      </w:tr>
      <w:tr w:rsidR="00772778" w:rsidRPr="00772778" w:rsidTr="00672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6"/>
        </w:trPr>
        <w:tc>
          <w:tcPr>
            <w:tcW w:w="4304" w:type="dxa"/>
          </w:tcPr>
          <w:p w:rsidR="00772778" w:rsidRPr="00772778" w:rsidRDefault="00772778" w:rsidP="006724DF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05" w:type="dxa"/>
          </w:tcPr>
          <w:p w:rsidR="00772778" w:rsidRPr="00772778" w:rsidRDefault="00772778" w:rsidP="0077277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Психологічне консультування відрізняється від інших видів діяльності практичного психолога рядом особливостей.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Зокрема, психологічне консультування носить короткочасний і епізодичний характер особистих контактів психолога і клієнта, тоді як різні методики психотерапії розраховані на тривалий період роботи з клієнтом.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Якщо психологічне консультування орієнтоване на допомогу клієнтові в реорганізації його міжособистісних стосунків, то психотерапевтичний вплив орієнтований на розв'язання глибинних проблем особистості.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 проведенні психологічного консультування психолог-консультант дає поради клієнту, але їх практична реалізація є справою клієнта. При психотерапії ж активні дії, спрямовані на подолання проблем клієнта, здійснює психолог, а клієнт лише реагує на них, або сприймає ці впливи. При психокорекції, яка пов'язана з психологічним консультуванням, основна робота найчастіше проводиться клієнтом самостійно за відсутності психолога або без прямої й постійної взаємодії з ним.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Психодіагностика розглядається і як складова консультування. Психодіагностика в консультуванні спирається на результати безпосереднього </w:t>
      </w: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спостереження за клієнтом, узагальнення отриманих даних. Здійснюється психодіагностика на початку консультування без застосування спеціальних психологічних тестів і потребує значно менше часу, ніж при психокорекції.</w:t>
      </w:r>
    </w:p>
    <w:p w:rsidR="006724DF" w:rsidRDefault="006724DF" w:rsidP="006724D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Мета та завдання</w:t>
      </w:r>
      <w:r w:rsidR="006E7FCB" w:rsidRPr="006E7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психологічного консультування</w:t>
      </w:r>
    </w:p>
    <w:p w:rsidR="006E7FCB" w:rsidRPr="006E7FCB" w:rsidRDefault="006724DF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Метою психологічного консультування </w:t>
      </w: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6E7FCB"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є допомога клієнтові у дослідженні власної особистості, у розумінні своїх стосунків з оточуючим світом, оцінці своїх проблем та в пошуку альтернативних варіантів їх подолання.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Ця мета реалізовується через розв'язування таких основних завдань</w:t>
      </w:r>
      <w:r w:rsidR="00672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: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1. Конкретизація (з'ясування) проблеми, з якою зустрівся клієнт. Це завдання полягає у вислуховуванні клієнта, спостереженні за ним. Внаслідок використання спеціальних прийомів вислуховування консультант приходить до висновку про те, в чому проблема клієнта.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2. Інформування клієнта про сутність проблеми, яка виникла у клієнта, про реальний ступінь її серйозності. Тобто консультант не лише аргументовано пояснює клієнту, в чому полягає його проблема, але й пояснює, чому ця проблема виникла і як її можна практично вирішувати.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3. Вивчення психологом-консультантом особистості клієнта. Таке вивчення дозволяє з'ясувати, наскільки повно і глибоко розуміє клієнт свої проблеми та наскільки готовий до її розв'язування.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4. Чітке формулювання порад і рекомендацій клієнту з приводу того, як найкраще розв'язати проблему. При цьому враховуються індивідуальні особливості клієнта та специфіка розуміння проблеми психологом. Поради та рекомендації повинні бути простими, короткими та зрозумілими клієнту, а також придатними до виконання в реальних умовах життя клієнта та з відповідним контролем з його боку.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5. Не завжди клієнт може одразу і з розрахунком на успіх перейти до реалізації порад і рекомендацій, отриманих від психолога. Інколи через недосвідченість та невміння клієнт припускається помилок і потребує оперативної допомоги з боку психолога. Тому завданням психолога-консультанта є надання допомоги клієнту у вигляді додаткових практичних порад, які пропонуються тоді, коли він вже розпочав розв'язання проблеми.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6. Якщо з тих чи інших причин клієнт відмовляється від виконання порад та рекомендацій, які надає психолог, то останній не несе відповідальності за кінцевий практичний результат психологічного консультування, а лише за правильність даних рекомендацій.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7. Навчання клієнта тому, як найкраще уникнути в майбутньому подібних проблем. Це, зокрема, одна із задач психопрофілактики. Розв'язуючи її, психолог-консультант домагається того, щоб клієнт самостійно міг попереджувати повторне виникнення подібної проблеми.</w:t>
      </w:r>
    </w:p>
    <w:p w:rsidR="006E7FCB" w:rsidRPr="006E7FCB" w:rsidRDefault="006E7FCB" w:rsidP="00772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8. У ході психологічного консультування відбувається також психолого-просвітницьке інформування клієнта. Воно полягає у передачі клієнту елементарних, </w:t>
      </w:r>
      <w:proofErr w:type="spellStart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життєво</w:t>
      </w:r>
      <w:proofErr w:type="spellEnd"/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необхідних психологічних знань та вмінь, оволодіння й правильне застосування яких можливе клієнтом без спеціальної психологічної підготовки.</w:t>
      </w:r>
    </w:p>
    <w:p w:rsidR="006E7FCB" w:rsidRPr="006E7FCB" w:rsidRDefault="006E7FCB" w:rsidP="006724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E7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Критерієм ефективності психологічного консультування</w:t>
      </w:r>
      <w:r w:rsidR="00672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є поява в іншої людини (клієнта) нових пережив</w:t>
      </w:r>
      <w:r w:rsidR="006724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ань з приводу своєї проблеми</w:t>
      </w:r>
      <w:r w:rsidRPr="006E7F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Для забезпечення результативності та ефективності психологічного консультування необхідно дотримуватися таких його принципів: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-принцип доброзичливого й безоцінного ставлення до клієнта, що передбачає вияв емоційної теплоти й поваги, вміння прийняти клієнта таким, яким він є, не оцінюючи й не засуджуючи його норми і цінності, стиль життя і поведінку;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 забезпечення конфіденційності зустрічі. Цей принцип означає, що психолог зберігає у таємниці все, що стосується клієнта, його особистих проблем і життєвих обставин (крім випадків, передбачених законом, про що клієнт попереджається психологом);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 принцип добровільності, що означає, що клієнт сам звертається до психолога, оскільки суб'єктивно відчуває труднощі у своєму житті та мотивований до сприйняття психологічної допомоги;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 xml:space="preserve">- принцип професійної </w:t>
      </w:r>
      <w:proofErr w:type="spellStart"/>
      <w:r w:rsidRPr="00772778">
        <w:rPr>
          <w:iCs/>
          <w:color w:val="000000"/>
          <w:sz w:val="28"/>
          <w:szCs w:val="28"/>
        </w:rPr>
        <w:t>мотивованості</w:t>
      </w:r>
      <w:proofErr w:type="spellEnd"/>
      <w:r w:rsidRPr="00772778">
        <w:rPr>
          <w:iCs/>
          <w:color w:val="000000"/>
          <w:sz w:val="28"/>
          <w:szCs w:val="28"/>
        </w:rPr>
        <w:t xml:space="preserve"> консультанта означає, що він захищає інтереси клієнта, а не інших осіб чи організацій, не бере бік жодного з учасників конфлікту, уникає упередженого ставлення;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lastRenderedPageBreak/>
        <w:t>- принцип відмови психолога від порад чи рецептів. Завданням є посилення відповідальності клієнта за те, що з ним відбувається, спонукання його до активності в аналізі проблем, у пошуку виходу з кризи;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-розмежування особистих і професійних відносин. Психолог не може вступати з клієнтом у будь-які особисті стосунки. Психолог не може встановлювати дружні стосунки з клієнтом, а також надавати допомогу друзям чи родичам.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6724DF">
        <w:rPr>
          <w:i/>
          <w:iCs/>
          <w:color w:val="000000"/>
          <w:sz w:val="28"/>
          <w:szCs w:val="28"/>
        </w:rPr>
        <w:t>Реалізація принципів психологічного консул</w:t>
      </w:r>
      <w:r w:rsidR="006724DF" w:rsidRPr="006724DF">
        <w:rPr>
          <w:i/>
          <w:iCs/>
          <w:color w:val="000000"/>
          <w:sz w:val="28"/>
          <w:szCs w:val="28"/>
        </w:rPr>
        <w:t>ьтування</w:t>
      </w:r>
      <w:r w:rsidR="006724DF">
        <w:rPr>
          <w:iCs/>
          <w:color w:val="000000"/>
          <w:sz w:val="28"/>
          <w:szCs w:val="28"/>
        </w:rPr>
        <w:t xml:space="preserve"> можлива за таких умов: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1. Клієнт, який звертається до психолога, повинен мати реальну проблему психологічного характеру та усвідомлюване бажання якнайшвидше її вирішити.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2. Консультант-психолог, до якого звернулися за допомогою, повинен мати досвід психологічного консультування і відповідну професійну психологічну підготовку.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3. Витрати часу на консультування повинні бути достатніми для розуміння і пошуку оптимального розв'язку проблеми, яка хвилює клієнта, а також для успішного її подолання спільно з клієнтом.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4. Клієнт повинен точно дотримуватися наданих психологом-консультантом рекомендацій.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5. Створення сприятливого і відповідного психологічному консультуванню клімату.</w:t>
      </w:r>
    </w:p>
    <w:p w:rsidR="006E7FCB" w:rsidRPr="006724DF" w:rsidRDefault="006E7FCB" w:rsidP="006724DF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 w:val="0"/>
          <w:i/>
          <w:color w:val="000000"/>
          <w:sz w:val="28"/>
          <w:szCs w:val="28"/>
        </w:rPr>
      </w:pPr>
      <w:r w:rsidRPr="006724DF">
        <w:rPr>
          <w:b w:val="0"/>
          <w:i/>
          <w:color w:val="000000"/>
          <w:sz w:val="28"/>
          <w:szCs w:val="28"/>
        </w:rPr>
        <w:t>3. Види психологічного консультування</w:t>
      </w:r>
    </w:p>
    <w:p w:rsidR="006E7FCB" w:rsidRPr="00772778" w:rsidRDefault="006E7FCB" w:rsidP="00CA60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Оскільки психологічного консультування потребують різні люди і звертаються за допомогою з різних проблем, то психологічне консультування можна поділити на види залежно від індивідуальних особливостей клієнтів і тих проблем, з приводу яких вони звертаються за психологічною допомогою.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Виділяють такі </w:t>
      </w:r>
      <w:r w:rsidRPr="00772778">
        <w:rPr>
          <w:rStyle w:val="a4"/>
          <w:b w:val="0"/>
          <w:iCs/>
          <w:color w:val="000000"/>
          <w:sz w:val="28"/>
          <w:szCs w:val="28"/>
        </w:rPr>
        <w:t>види </w:t>
      </w:r>
      <w:r w:rsidRPr="00772778">
        <w:rPr>
          <w:iCs/>
          <w:color w:val="000000"/>
          <w:sz w:val="28"/>
          <w:szCs w:val="28"/>
        </w:rPr>
        <w:t>пс</w:t>
      </w:r>
      <w:r w:rsidR="006724DF">
        <w:rPr>
          <w:iCs/>
          <w:color w:val="000000"/>
          <w:sz w:val="28"/>
          <w:szCs w:val="28"/>
        </w:rPr>
        <w:t>ихологічного консультування</w:t>
      </w:r>
      <w:r w:rsidRPr="00772778">
        <w:rPr>
          <w:iCs/>
          <w:color w:val="000000"/>
          <w:sz w:val="28"/>
          <w:szCs w:val="28"/>
        </w:rPr>
        <w:t>: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 xml:space="preserve">- </w:t>
      </w:r>
      <w:proofErr w:type="spellStart"/>
      <w:r w:rsidRPr="00772778">
        <w:rPr>
          <w:iCs/>
          <w:color w:val="000000"/>
          <w:sz w:val="28"/>
          <w:szCs w:val="28"/>
        </w:rPr>
        <w:t>інтимно</w:t>
      </w:r>
      <w:proofErr w:type="spellEnd"/>
      <w:r w:rsidRPr="00772778">
        <w:rPr>
          <w:iCs/>
          <w:color w:val="000000"/>
          <w:sz w:val="28"/>
          <w:szCs w:val="28"/>
        </w:rPr>
        <w:t>-особистісне консультування;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 сімейне консультування;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 психолого-педагогічне, психолого-управлінське консультування;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- ділове консультування.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proofErr w:type="spellStart"/>
      <w:r w:rsidRPr="00772778">
        <w:rPr>
          <w:iCs/>
          <w:color w:val="000000"/>
          <w:sz w:val="28"/>
          <w:szCs w:val="28"/>
        </w:rPr>
        <w:lastRenderedPageBreak/>
        <w:t>Інтимно</w:t>
      </w:r>
      <w:proofErr w:type="spellEnd"/>
      <w:r w:rsidRPr="00772778">
        <w:rPr>
          <w:iCs/>
          <w:color w:val="000000"/>
          <w:sz w:val="28"/>
          <w:szCs w:val="28"/>
        </w:rPr>
        <w:t>-особистісне консультування здійснюється з проблем психологічних або поведінкових недоліків, яких хотів би позбутися клієнт; особистісних взаємин зі значимими людьми; з приводу різноманітних страхів, невдач, глибокого невдоволення клієнта самим собою, інтимними взаєминами.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До сімейного консультування вдаються при виборі дружини чи чоловіка, з метою попередження і розв'язання конфліктів у внутрішньо сімейних відносинах та у відносинах членів сім'ї з родичами, з приводу розв'язання поточних внутрішньо сімейних проблем (розподіл обов'язків, економічні питання сім'ї тощо), до та після розлучення.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Психолого-педагогічне консультування передбачає обговорення консультантом і клієнтом питань навчання і виховання дітей, підвищення педагогічної кваліфікації дорослих, вдосконалення педагогічного керівництва, управління дитячими та дорослими групами.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 xml:space="preserve">Останній різновид консультування слід відрізняти від рекомендацій, які надаються вчителям, учням, батькам, адміністрації тощо, сутність яких зводиться до того, що психолог радить вдаватися до конкретних дій, змін поведінки, стосунків з метою впливу на інших учасників </w:t>
      </w:r>
      <w:r w:rsidR="006724DF">
        <w:rPr>
          <w:iCs/>
          <w:color w:val="000000"/>
          <w:sz w:val="28"/>
          <w:szCs w:val="28"/>
        </w:rPr>
        <w:t xml:space="preserve">навчально-виховного процесу. </w:t>
      </w:r>
    </w:p>
    <w:p w:rsidR="006E7FCB" w:rsidRPr="00772778" w:rsidRDefault="006E7FCB" w:rsidP="006724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Діловим називається консультування, яке пов'язане з подоланням людьми ділових проблем: вибору професії, вдосконалення і розвитку здібностей, організації праці, підвищення працездатності, проведення ділових переговорів.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3а </w:t>
      </w:r>
      <w:r w:rsidRPr="00772778">
        <w:rPr>
          <w:rStyle w:val="a4"/>
          <w:b w:val="0"/>
          <w:iCs/>
          <w:color w:val="000000"/>
          <w:sz w:val="28"/>
          <w:szCs w:val="28"/>
        </w:rPr>
        <w:t>тривалістю </w:t>
      </w:r>
      <w:r w:rsidRPr="00772778">
        <w:rPr>
          <w:iCs/>
          <w:color w:val="000000"/>
          <w:sz w:val="28"/>
          <w:szCs w:val="28"/>
        </w:rPr>
        <w:t>співпраці психо</w:t>
      </w:r>
      <w:r w:rsidR="006724DF">
        <w:rPr>
          <w:iCs/>
          <w:color w:val="000000"/>
          <w:sz w:val="28"/>
          <w:szCs w:val="28"/>
        </w:rPr>
        <w:t>лога і клієнта розрізняють:</w:t>
      </w:r>
    </w:p>
    <w:p w:rsidR="006E7FCB" w:rsidRPr="00772778" w:rsidRDefault="006E7FCB" w:rsidP="00672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разову консультацію. Це консультація, тривалістю 45- 60 хв. Вона проводиться у випадках, коли клієнт звернувся до психолога з приводу проблеми, з якої йому, насамперед, потрібна допомога інших спеціалістів; коли психолог інформує клієнта з питань, які належать до його компетентності; коли клієнт звертається до психолога за підтримкою рішення, яке він збирається прийняти відносно певної життєвої ситуації; коли клієнт вдруге прийти не може;</w:t>
      </w:r>
    </w:p>
    <w:p w:rsidR="006E7FCB" w:rsidRPr="00772778" w:rsidRDefault="006E7FCB" w:rsidP="00672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lastRenderedPageBreak/>
        <w:t xml:space="preserve">короткотермінове консультування. Триває впродовж 3-4 зустрічей. Найчастіше проводиться у випадках, коли клієнт потребує консультації </w:t>
      </w:r>
      <w:proofErr w:type="spellStart"/>
      <w:r w:rsidRPr="00772778">
        <w:rPr>
          <w:iCs/>
          <w:color w:val="000000"/>
          <w:sz w:val="28"/>
          <w:szCs w:val="28"/>
        </w:rPr>
        <w:t>просвітницько</w:t>
      </w:r>
      <w:proofErr w:type="spellEnd"/>
      <w:r w:rsidRPr="00772778">
        <w:rPr>
          <w:iCs/>
          <w:color w:val="000000"/>
          <w:sz w:val="28"/>
          <w:szCs w:val="28"/>
        </w:rPr>
        <w:t>-рекомендаційного характеру або з діагностичною метою;</w:t>
      </w:r>
    </w:p>
    <w:p w:rsidR="006E7FCB" w:rsidRPr="00772778" w:rsidRDefault="006E7FCB" w:rsidP="00672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772778">
        <w:rPr>
          <w:iCs/>
          <w:color w:val="000000"/>
          <w:sz w:val="28"/>
          <w:szCs w:val="28"/>
        </w:rPr>
        <w:t>середньотермінове</w:t>
      </w:r>
      <w:proofErr w:type="spellEnd"/>
      <w:r w:rsidRPr="00772778">
        <w:rPr>
          <w:iCs/>
          <w:color w:val="000000"/>
          <w:sz w:val="28"/>
          <w:szCs w:val="28"/>
        </w:rPr>
        <w:t xml:space="preserve"> консультування. Впродовж 10-15 зустрічей здійснюється значна </w:t>
      </w:r>
      <w:proofErr w:type="spellStart"/>
      <w:r w:rsidRPr="00772778">
        <w:rPr>
          <w:iCs/>
          <w:color w:val="000000"/>
          <w:sz w:val="28"/>
          <w:szCs w:val="28"/>
        </w:rPr>
        <w:t>психокорекційна</w:t>
      </w:r>
      <w:proofErr w:type="spellEnd"/>
      <w:r w:rsidRPr="00772778">
        <w:rPr>
          <w:iCs/>
          <w:color w:val="000000"/>
          <w:sz w:val="28"/>
          <w:szCs w:val="28"/>
        </w:rPr>
        <w:t xml:space="preserve"> робота;</w:t>
      </w:r>
    </w:p>
    <w:p w:rsidR="006E7FCB" w:rsidRPr="00772778" w:rsidRDefault="006E7FCB" w:rsidP="00672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>тривале консультування. Психолог працює з клієнтом впродовж року.</w:t>
      </w:r>
    </w:p>
    <w:p w:rsidR="006E7FCB" w:rsidRPr="00772778" w:rsidRDefault="006E7FCB" w:rsidP="007727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772778">
        <w:rPr>
          <w:iCs/>
          <w:color w:val="000000"/>
          <w:sz w:val="28"/>
          <w:szCs w:val="28"/>
        </w:rPr>
        <w:t xml:space="preserve">Проведення психологічного консультування висуває ряд вимог до психолога-консультанта. Так, зокрема, людина, яка займається психологічним консультуванням, повинна мати вищу психологічну освіту, достатній практичний досвід роботи в ролі психолога-консультанта, підтверджений відповідними сертифікатами. Крім знань та вмінь, психолог-консультант повинен бути наділений рядом спеціальних особистісних якостей: любити людей, бути проникливим, добрим, терплячим, відповідальним і комунікабельним. </w:t>
      </w:r>
      <w:proofErr w:type="spellStart"/>
      <w:r w:rsidRPr="00772778">
        <w:rPr>
          <w:iCs/>
          <w:color w:val="000000"/>
          <w:sz w:val="28"/>
          <w:szCs w:val="28"/>
        </w:rPr>
        <w:t>Р.Мей</w:t>
      </w:r>
      <w:proofErr w:type="spellEnd"/>
      <w:r w:rsidRPr="00772778">
        <w:rPr>
          <w:iCs/>
          <w:color w:val="000000"/>
          <w:sz w:val="28"/>
          <w:szCs w:val="28"/>
        </w:rPr>
        <w:t xml:space="preserve"> зазначав, що головне у психолога-консультанта - це "доброзичливість і прагнення зрозуміти клієнта, допомогти йому побачити себе з кращого боку і усвідомити свою цінність як особистості" </w:t>
      </w:r>
      <w:r w:rsidR="00CA6069">
        <w:rPr>
          <w:iCs/>
          <w:color w:val="000000"/>
          <w:sz w:val="28"/>
          <w:szCs w:val="28"/>
        </w:rPr>
        <w:t>.</w:t>
      </w:r>
    </w:p>
    <w:p w:rsidR="00B27464" w:rsidRPr="00772778" w:rsidRDefault="00B27464" w:rsidP="00772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64" w:rsidRPr="00772778" w:rsidRDefault="00B27464" w:rsidP="00772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464" w:rsidRPr="007727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A06"/>
    <w:multiLevelType w:val="hybridMultilevel"/>
    <w:tmpl w:val="9DC8A64C"/>
    <w:lvl w:ilvl="0" w:tplc="32C4EAC6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D5C0FF6">
      <w:numFmt w:val="bullet"/>
      <w:lvlText w:val="•"/>
      <w:lvlJc w:val="left"/>
      <w:pPr>
        <w:ind w:left="581" w:hanging="260"/>
      </w:pPr>
      <w:rPr>
        <w:rFonts w:hint="default"/>
        <w:lang w:val="uk-UA" w:eastAsia="en-US" w:bidi="ar-SA"/>
      </w:rPr>
    </w:lvl>
    <w:lvl w:ilvl="2" w:tplc="A0BA8528">
      <w:numFmt w:val="bullet"/>
      <w:lvlText w:val="•"/>
      <w:lvlJc w:val="left"/>
      <w:pPr>
        <w:ind w:left="1063" w:hanging="260"/>
      </w:pPr>
      <w:rPr>
        <w:rFonts w:hint="default"/>
        <w:lang w:val="uk-UA" w:eastAsia="en-US" w:bidi="ar-SA"/>
      </w:rPr>
    </w:lvl>
    <w:lvl w:ilvl="3" w:tplc="EF74EE1C">
      <w:numFmt w:val="bullet"/>
      <w:lvlText w:val="•"/>
      <w:lvlJc w:val="left"/>
      <w:pPr>
        <w:ind w:left="1544" w:hanging="260"/>
      </w:pPr>
      <w:rPr>
        <w:rFonts w:hint="default"/>
        <w:lang w:val="uk-UA" w:eastAsia="en-US" w:bidi="ar-SA"/>
      </w:rPr>
    </w:lvl>
    <w:lvl w:ilvl="4" w:tplc="4C8AA572">
      <w:numFmt w:val="bullet"/>
      <w:lvlText w:val="•"/>
      <w:lvlJc w:val="left"/>
      <w:pPr>
        <w:ind w:left="2026" w:hanging="260"/>
      </w:pPr>
      <w:rPr>
        <w:rFonts w:hint="default"/>
        <w:lang w:val="uk-UA" w:eastAsia="en-US" w:bidi="ar-SA"/>
      </w:rPr>
    </w:lvl>
    <w:lvl w:ilvl="5" w:tplc="8F38F3FC">
      <w:numFmt w:val="bullet"/>
      <w:lvlText w:val="•"/>
      <w:lvlJc w:val="left"/>
      <w:pPr>
        <w:ind w:left="2507" w:hanging="260"/>
      </w:pPr>
      <w:rPr>
        <w:rFonts w:hint="default"/>
        <w:lang w:val="uk-UA" w:eastAsia="en-US" w:bidi="ar-SA"/>
      </w:rPr>
    </w:lvl>
    <w:lvl w:ilvl="6" w:tplc="90CA34B2">
      <w:numFmt w:val="bullet"/>
      <w:lvlText w:val="•"/>
      <w:lvlJc w:val="left"/>
      <w:pPr>
        <w:ind w:left="2989" w:hanging="260"/>
      </w:pPr>
      <w:rPr>
        <w:rFonts w:hint="default"/>
        <w:lang w:val="uk-UA" w:eastAsia="en-US" w:bidi="ar-SA"/>
      </w:rPr>
    </w:lvl>
    <w:lvl w:ilvl="7" w:tplc="08D4EE74">
      <w:numFmt w:val="bullet"/>
      <w:lvlText w:val="•"/>
      <w:lvlJc w:val="left"/>
      <w:pPr>
        <w:ind w:left="3470" w:hanging="260"/>
      </w:pPr>
      <w:rPr>
        <w:rFonts w:hint="default"/>
        <w:lang w:val="uk-UA" w:eastAsia="en-US" w:bidi="ar-SA"/>
      </w:rPr>
    </w:lvl>
    <w:lvl w:ilvl="8" w:tplc="5860F2DA">
      <w:numFmt w:val="bullet"/>
      <w:lvlText w:val="•"/>
      <w:lvlJc w:val="left"/>
      <w:pPr>
        <w:ind w:left="3952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2B534563"/>
    <w:multiLevelType w:val="hybridMultilevel"/>
    <w:tmpl w:val="4BE87656"/>
    <w:lvl w:ilvl="0" w:tplc="2DCA1B42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C2EEF2">
      <w:numFmt w:val="bullet"/>
      <w:lvlText w:val="•"/>
      <w:lvlJc w:val="left"/>
      <w:pPr>
        <w:ind w:left="581" w:hanging="260"/>
      </w:pPr>
      <w:rPr>
        <w:rFonts w:hint="default"/>
        <w:lang w:val="uk-UA" w:eastAsia="en-US" w:bidi="ar-SA"/>
      </w:rPr>
    </w:lvl>
    <w:lvl w:ilvl="2" w:tplc="63AE9196">
      <w:numFmt w:val="bullet"/>
      <w:lvlText w:val="•"/>
      <w:lvlJc w:val="left"/>
      <w:pPr>
        <w:ind w:left="1063" w:hanging="260"/>
      </w:pPr>
      <w:rPr>
        <w:rFonts w:hint="default"/>
        <w:lang w:val="uk-UA" w:eastAsia="en-US" w:bidi="ar-SA"/>
      </w:rPr>
    </w:lvl>
    <w:lvl w:ilvl="3" w:tplc="C13C917E">
      <w:numFmt w:val="bullet"/>
      <w:lvlText w:val="•"/>
      <w:lvlJc w:val="left"/>
      <w:pPr>
        <w:ind w:left="1544" w:hanging="260"/>
      </w:pPr>
      <w:rPr>
        <w:rFonts w:hint="default"/>
        <w:lang w:val="uk-UA" w:eastAsia="en-US" w:bidi="ar-SA"/>
      </w:rPr>
    </w:lvl>
    <w:lvl w:ilvl="4" w:tplc="3362875E">
      <w:numFmt w:val="bullet"/>
      <w:lvlText w:val="•"/>
      <w:lvlJc w:val="left"/>
      <w:pPr>
        <w:ind w:left="2026" w:hanging="260"/>
      </w:pPr>
      <w:rPr>
        <w:rFonts w:hint="default"/>
        <w:lang w:val="uk-UA" w:eastAsia="en-US" w:bidi="ar-SA"/>
      </w:rPr>
    </w:lvl>
    <w:lvl w:ilvl="5" w:tplc="B218D87E">
      <w:numFmt w:val="bullet"/>
      <w:lvlText w:val="•"/>
      <w:lvlJc w:val="left"/>
      <w:pPr>
        <w:ind w:left="2507" w:hanging="260"/>
      </w:pPr>
      <w:rPr>
        <w:rFonts w:hint="default"/>
        <w:lang w:val="uk-UA" w:eastAsia="en-US" w:bidi="ar-SA"/>
      </w:rPr>
    </w:lvl>
    <w:lvl w:ilvl="6" w:tplc="13389DCA">
      <w:numFmt w:val="bullet"/>
      <w:lvlText w:val="•"/>
      <w:lvlJc w:val="left"/>
      <w:pPr>
        <w:ind w:left="2989" w:hanging="260"/>
      </w:pPr>
      <w:rPr>
        <w:rFonts w:hint="default"/>
        <w:lang w:val="uk-UA" w:eastAsia="en-US" w:bidi="ar-SA"/>
      </w:rPr>
    </w:lvl>
    <w:lvl w:ilvl="7" w:tplc="F12E0838">
      <w:numFmt w:val="bullet"/>
      <w:lvlText w:val="•"/>
      <w:lvlJc w:val="left"/>
      <w:pPr>
        <w:ind w:left="3470" w:hanging="260"/>
      </w:pPr>
      <w:rPr>
        <w:rFonts w:hint="default"/>
        <w:lang w:val="uk-UA" w:eastAsia="en-US" w:bidi="ar-SA"/>
      </w:rPr>
    </w:lvl>
    <w:lvl w:ilvl="8" w:tplc="992CB524">
      <w:numFmt w:val="bullet"/>
      <w:lvlText w:val="•"/>
      <w:lvlJc w:val="left"/>
      <w:pPr>
        <w:ind w:left="3952" w:hanging="260"/>
      </w:pPr>
      <w:rPr>
        <w:rFonts w:hint="default"/>
        <w:lang w:val="uk-UA" w:eastAsia="en-US" w:bidi="ar-SA"/>
      </w:rPr>
    </w:lvl>
  </w:abstractNum>
  <w:abstractNum w:abstractNumId="2" w15:restartNumberingAfterBreak="0">
    <w:nsid w:val="2E315CCC"/>
    <w:multiLevelType w:val="multilevel"/>
    <w:tmpl w:val="711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F547F"/>
    <w:multiLevelType w:val="hybridMultilevel"/>
    <w:tmpl w:val="3D041C40"/>
    <w:lvl w:ilvl="0" w:tplc="BE4A9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F8"/>
    <w:multiLevelType w:val="hybridMultilevel"/>
    <w:tmpl w:val="3D8A68F0"/>
    <w:lvl w:ilvl="0" w:tplc="4CF85E92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E060D36">
      <w:numFmt w:val="bullet"/>
      <w:lvlText w:val="•"/>
      <w:lvlJc w:val="left"/>
      <w:pPr>
        <w:ind w:left="468" w:hanging="260"/>
      </w:pPr>
      <w:rPr>
        <w:rFonts w:hint="default"/>
        <w:lang w:val="uk-UA" w:eastAsia="en-US" w:bidi="ar-SA"/>
      </w:rPr>
    </w:lvl>
    <w:lvl w:ilvl="2" w:tplc="33D017C4">
      <w:numFmt w:val="bullet"/>
      <w:lvlText w:val="•"/>
      <w:lvlJc w:val="left"/>
      <w:pPr>
        <w:ind w:left="837" w:hanging="260"/>
      </w:pPr>
      <w:rPr>
        <w:rFonts w:hint="default"/>
        <w:lang w:val="uk-UA" w:eastAsia="en-US" w:bidi="ar-SA"/>
      </w:rPr>
    </w:lvl>
    <w:lvl w:ilvl="3" w:tplc="F89CFD6A">
      <w:numFmt w:val="bullet"/>
      <w:lvlText w:val="•"/>
      <w:lvlJc w:val="left"/>
      <w:pPr>
        <w:ind w:left="1205" w:hanging="260"/>
      </w:pPr>
      <w:rPr>
        <w:rFonts w:hint="default"/>
        <w:lang w:val="uk-UA" w:eastAsia="en-US" w:bidi="ar-SA"/>
      </w:rPr>
    </w:lvl>
    <w:lvl w:ilvl="4" w:tplc="905A4872">
      <w:numFmt w:val="bullet"/>
      <w:lvlText w:val="•"/>
      <w:lvlJc w:val="left"/>
      <w:pPr>
        <w:ind w:left="1574" w:hanging="260"/>
      </w:pPr>
      <w:rPr>
        <w:rFonts w:hint="default"/>
        <w:lang w:val="uk-UA" w:eastAsia="en-US" w:bidi="ar-SA"/>
      </w:rPr>
    </w:lvl>
    <w:lvl w:ilvl="5" w:tplc="B77A398A">
      <w:numFmt w:val="bullet"/>
      <w:lvlText w:val="•"/>
      <w:lvlJc w:val="left"/>
      <w:pPr>
        <w:ind w:left="1942" w:hanging="260"/>
      </w:pPr>
      <w:rPr>
        <w:rFonts w:hint="default"/>
        <w:lang w:val="uk-UA" w:eastAsia="en-US" w:bidi="ar-SA"/>
      </w:rPr>
    </w:lvl>
    <w:lvl w:ilvl="6" w:tplc="B5040330">
      <w:numFmt w:val="bullet"/>
      <w:lvlText w:val="•"/>
      <w:lvlJc w:val="left"/>
      <w:pPr>
        <w:ind w:left="2311" w:hanging="260"/>
      </w:pPr>
      <w:rPr>
        <w:rFonts w:hint="default"/>
        <w:lang w:val="uk-UA" w:eastAsia="en-US" w:bidi="ar-SA"/>
      </w:rPr>
    </w:lvl>
    <w:lvl w:ilvl="7" w:tplc="B99645E4">
      <w:numFmt w:val="bullet"/>
      <w:lvlText w:val="•"/>
      <w:lvlJc w:val="left"/>
      <w:pPr>
        <w:ind w:left="2679" w:hanging="260"/>
      </w:pPr>
      <w:rPr>
        <w:rFonts w:hint="default"/>
        <w:lang w:val="uk-UA" w:eastAsia="en-US" w:bidi="ar-SA"/>
      </w:rPr>
    </w:lvl>
    <w:lvl w:ilvl="8" w:tplc="9834A690">
      <w:numFmt w:val="bullet"/>
      <w:lvlText w:val="•"/>
      <w:lvlJc w:val="left"/>
      <w:pPr>
        <w:ind w:left="3048" w:hanging="260"/>
      </w:pPr>
      <w:rPr>
        <w:rFonts w:hint="default"/>
        <w:lang w:val="uk-UA" w:eastAsia="en-US" w:bidi="ar-SA"/>
      </w:rPr>
    </w:lvl>
  </w:abstractNum>
  <w:abstractNum w:abstractNumId="5" w15:restartNumberingAfterBreak="0">
    <w:nsid w:val="58267D1D"/>
    <w:multiLevelType w:val="hybridMultilevel"/>
    <w:tmpl w:val="CE449856"/>
    <w:lvl w:ilvl="0" w:tplc="8ED8880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 w:tplc="B0B8F036">
      <w:numFmt w:val="bullet"/>
      <w:lvlText w:val="•"/>
      <w:lvlJc w:val="left"/>
      <w:pPr>
        <w:ind w:left="794" w:hanging="260"/>
      </w:pPr>
      <w:rPr>
        <w:rFonts w:hint="default"/>
        <w:lang w:val="uk-UA" w:eastAsia="en-US" w:bidi="ar-SA"/>
      </w:rPr>
    </w:lvl>
    <w:lvl w:ilvl="2" w:tplc="E2FC7E94">
      <w:numFmt w:val="bullet"/>
      <w:lvlText w:val="•"/>
      <w:lvlJc w:val="left"/>
      <w:pPr>
        <w:ind w:left="1488" w:hanging="260"/>
      </w:pPr>
      <w:rPr>
        <w:rFonts w:hint="default"/>
        <w:lang w:val="uk-UA" w:eastAsia="en-US" w:bidi="ar-SA"/>
      </w:rPr>
    </w:lvl>
    <w:lvl w:ilvl="3" w:tplc="884EB174">
      <w:numFmt w:val="bullet"/>
      <w:lvlText w:val="•"/>
      <w:lvlJc w:val="left"/>
      <w:pPr>
        <w:ind w:left="2182" w:hanging="260"/>
      </w:pPr>
      <w:rPr>
        <w:rFonts w:hint="default"/>
        <w:lang w:val="uk-UA" w:eastAsia="en-US" w:bidi="ar-SA"/>
      </w:rPr>
    </w:lvl>
    <w:lvl w:ilvl="4" w:tplc="5C746750">
      <w:numFmt w:val="bullet"/>
      <w:lvlText w:val="•"/>
      <w:lvlJc w:val="left"/>
      <w:pPr>
        <w:ind w:left="2876" w:hanging="260"/>
      </w:pPr>
      <w:rPr>
        <w:rFonts w:hint="default"/>
        <w:lang w:val="uk-UA" w:eastAsia="en-US" w:bidi="ar-SA"/>
      </w:rPr>
    </w:lvl>
    <w:lvl w:ilvl="5" w:tplc="F80A49F8">
      <w:numFmt w:val="bullet"/>
      <w:lvlText w:val="•"/>
      <w:lvlJc w:val="left"/>
      <w:pPr>
        <w:ind w:left="3571" w:hanging="260"/>
      </w:pPr>
      <w:rPr>
        <w:rFonts w:hint="default"/>
        <w:lang w:val="uk-UA" w:eastAsia="en-US" w:bidi="ar-SA"/>
      </w:rPr>
    </w:lvl>
    <w:lvl w:ilvl="6" w:tplc="091A6C4C">
      <w:numFmt w:val="bullet"/>
      <w:lvlText w:val="•"/>
      <w:lvlJc w:val="left"/>
      <w:pPr>
        <w:ind w:left="4265" w:hanging="260"/>
      </w:pPr>
      <w:rPr>
        <w:rFonts w:hint="default"/>
        <w:lang w:val="uk-UA" w:eastAsia="en-US" w:bidi="ar-SA"/>
      </w:rPr>
    </w:lvl>
    <w:lvl w:ilvl="7" w:tplc="096CB7F4">
      <w:numFmt w:val="bullet"/>
      <w:lvlText w:val="•"/>
      <w:lvlJc w:val="left"/>
      <w:pPr>
        <w:ind w:left="4959" w:hanging="260"/>
      </w:pPr>
      <w:rPr>
        <w:rFonts w:hint="default"/>
        <w:lang w:val="uk-UA" w:eastAsia="en-US" w:bidi="ar-SA"/>
      </w:rPr>
    </w:lvl>
    <w:lvl w:ilvl="8" w:tplc="C3A66C6A">
      <w:numFmt w:val="bullet"/>
      <w:lvlText w:val="•"/>
      <w:lvlJc w:val="left"/>
      <w:pPr>
        <w:ind w:left="5653" w:hanging="260"/>
      </w:pPr>
      <w:rPr>
        <w:rFonts w:hint="default"/>
        <w:lang w:val="uk-UA" w:eastAsia="en-US" w:bidi="ar-SA"/>
      </w:rPr>
    </w:lvl>
  </w:abstractNum>
  <w:abstractNum w:abstractNumId="6" w15:restartNumberingAfterBreak="0">
    <w:nsid w:val="60387E52"/>
    <w:multiLevelType w:val="hybridMultilevel"/>
    <w:tmpl w:val="B82E6B08"/>
    <w:lvl w:ilvl="0" w:tplc="72F45976">
      <w:start w:val="1"/>
      <w:numFmt w:val="decimal"/>
      <w:lvlText w:val="%1)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A48E28">
      <w:numFmt w:val="bullet"/>
      <w:lvlText w:val="•"/>
      <w:lvlJc w:val="left"/>
      <w:pPr>
        <w:ind w:left="695" w:hanging="264"/>
      </w:pPr>
      <w:rPr>
        <w:rFonts w:hint="default"/>
        <w:lang w:val="uk-UA" w:eastAsia="en-US" w:bidi="ar-SA"/>
      </w:rPr>
    </w:lvl>
    <w:lvl w:ilvl="2" w:tplc="FB50F4C6">
      <w:numFmt w:val="bullet"/>
      <w:lvlText w:val="•"/>
      <w:lvlJc w:val="left"/>
      <w:pPr>
        <w:ind w:left="1290" w:hanging="264"/>
      </w:pPr>
      <w:rPr>
        <w:rFonts w:hint="default"/>
        <w:lang w:val="uk-UA" w:eastAsia="en-US" w:bidi="ar-SA"/>
      </w:rPr>
    </w:lvl>
    <w:lvl w:ilvl="3" w:tplc="E6EA2DC2">
      <w:numFmt w:val="bullet"/>
      <w:lvlText w:val="•"/>
      <w:lvlJc w:val="left"/>
      <w:pPr>
        <w:ind w:left="1885" w:hanging="264"/>
      </w:pPr>
      <w:rPr>
        <w:rFonts w:hint="default"/>
        <w:lang w:val="uk-UA" w:eastAsia="en-US" w:bidi="ar-SA"/>
      </w:rPr>
    </w:lvl>
    <w:lvl w:ilvl="4" w:tplc="DF067496">
      <w:numFmt w:val="bullet"/>
      <w:lvlText w:val="•"/>
      <w:lvlJc w:val="left"/>
      <w:pPr>
        <w:ind w:left="2480" w:hanging="264"/>
      </w:pPr>
      <w:rPr>
        <w:rFonts w:hint="default"/>
        <w:lang w:val="uk-UA" w:eastAsia="en-US" w:bidi="ar-SA"/>
      </w:rPr>
    </w:lvl>
    <w:lvl w:ilvl="5" w:tplc="2098CE0E">
      <w:numFmt w:val="bullet"/>
      <w:lvlText w:val="•"/>
      <w:lvlJc w:val="left"/>
      <w:pPr>
        <w:ind w:left="3075" w:hanging="264"/>
      </w:pPr>
      <w:rPr>
        <w:rFonts w:hint="default"/>
        <w:lang w:val="uk-UA" w:eastAsia="en-US" w:bidi="ar-SA"/>
      </w:rPr>
    </w:lvl>
    <w:lvl w:ilvl="6" w:tplc="74845756">
      <w:numFmt w:val="bullet"/>
      <w:lvlText w:val="•"/>
      <w:lvlJc w:val="left"/>
      <w:pPr>
        <w:ind w:left="3670" w:hanging="264"/>
      </w:pPr>
      <w:rPr>
        <w:rFonts w:hint="default"/>
        <w:lang w:val="uk-UA" w:eastAsia="en-US" w:bidi="ar-SA"/>
      </w:rPr>
    </w:lvl>
    <w:lvl w:ilvl="7" w:tplc="D3A023A4">
      <w:numFmt w:val="bullet"/>
      <w:lvlText w:val="•"/>
      <w:lvlJc w:val="left"/>
      <w:pPr>
        <w:ind w:left="4265" w:hanging="264"/>
      </w:pPr>
      <w:rPr>
        <w:rFonts w:hint="default"/>
        <w:lang w:val="uk-UA" w:eastAsia="en-US" w:bidi="ar-SA"/>
      </w:rPr>
    </w:lvl>
    <w:lvl w:ilvl="8" w:tplc="A7B2D2CC">
      <w:numFmt w:val="bullet"/>
      <w:lvlText w:val="•"/>
      <w:lvlJc w:val="left"/>
      <w:pPr>
        <w:ind w:left="4860" w:hanging="26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C"/>
    <w:rsid w:val="006724DF"/>
    <w:rsid w:val="006E7FCB"/>
    <w:rsid w:val="00772778"/>
    <w:rsid w:val="00A0144E"/>
    <w:rsid w:val="00AD7966"/>
    <w:rsid w:val="00B27464"/>
    <w:rsid w:val="00C372D9"/>
    <w:rsid w:val="00C8606C"/>
    <w:rsid w:val="00C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8CB0-24D7-4B28-8D02-2044B7C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F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E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7FC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E7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7F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9261</Words>
  <Characters>5280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Lilu</cp:lastModifiedBy>
  <cp:revision>4</cp:revision>
  <dcterms:created xsi:type="dcterms:W3CDTF">2023-02-06T12:13:00Z</dcterms:created>
  <dcterms:modified xsi:type="dcterms:W3CDTF">2023-02-06T13:10:00Z</dcterms:modified>
</cp:coreProperties>
</file>