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98E" w:rsidRPr="00D737FE" w:rsidRDefault="00B7098E" w:rsidP="00B7098E">
      <w:pPr>
        <w:jc w:val="center"/>
        <w:rPr>
          <w:b/>
          <w:i/>
          <w:sz w:val="32"/>
          <w:szCs w:val="32"/>
          <w:lang w:val="uk-UA"/>
        </w:rPr>
      </w:pPr>
      <w:r w:rsidRPr="00D737FE">
        <w:rPr>
          <w:b/>
          <w:i/>
          <w:sz w:val="32"/>
          <w:szCs w:val="32"/>
          <w:lang w:val="uk-UA"/>
        </w:rPr>
        <w:t>Розрахунок адсорбера</w:t>
      </w:r>
    </w:p>
    <w:p w:rsidR="00B7098E" w:rsidRPr="00792485" w:rsidRDefault="00B7098E" w:rsidP="00B7098E">
      <w:pPr>
        <w:rPr>
          <w:i/>
          <w:sz w:val="28"/>
          <w:szCs w:val="28"/>
          <w:lang w:val="uk-UA"/>
        </w:rPr>
      </w:pPr>
      <w:r w:rsidRPr="00792485">
        <w:rPr>
          <w:i/>
          <w:sz w:val="28"/>
          <w:szCs w:val="28"/>
          <w:lang w:val="uk-UA"/>
        </w:rPr>
        <w:t xml:space="preserve">Вихідні дані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37"/>
        <w:gridCol w:w="2363"/>
        <w:gridCol w:w="2317"/>
        <w:gridCol w:w="2328"/>
      </w:tblGrid>
      <w:tr w:rsidR="00B7098E" w:rsidRPr="00B200C5" w:rsidTr="00F7061D">
        <w:tc>
          <w:tcPr>
            <w:tcW w:w="2392" w:type="dxa"/>
          </w:tcPr>
          <w:p w:rsidR="00B7098E" w:rsidRPr="00B200C5" w:rsidRDefault="00B7098E" w:rsidP="00F7061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200C5">
              <w:rPr>
                <w:b/>
                <w:sz w:val="28"/>
                <w:szCs w:val="28"/>
                <w:lang w:val="uk-UA"/>
              </w:rPr>
              <w:t>тип сорбенту</w:t>
            </w:r>
          </w:p>
        </w:tc>
        <w:tc>
          <w:tcPr>
            <w:tcW w:w="2393" w:type="dxa"/>
          </w:tcPr>
          <w:p w:rsidR="00B7098E" w:rsidRPr="00B200C5" w:rsidRDefault="00B7098E" w:rsidP="00F7061D">
            <w:pPr>
              <w:jc w:val="center"/>
              <w:rPr>
                <w:sz w:val="28"/>
                <w:szCs w:val="28"/>
                <w:lang w:val="uk-UA"/>
              </w:rPr>
            </w:pPr>
            <w:r w:rsidRPr="00B200C5">
              <w:rPr>
                <w:sz w:val="28"/>
                <w:szCs w:val="28"/>
                <w:lang w:val="uk-UA"/>
              </w:rPr>
              <w:t>вуглекислота</w:t>
            </w:r>
          </w:p>
        </w:tc>
        <w:tc>
          <w:tcPr>
            <w:tcW w:w="2393" w:type="dxa"/>
          </w:tcPr>
          <w:p w:rsidR="00B7098E" w:rsidRPr="00B200C5" w:rsidRDefault="00B7098E" w:rsidP="00F7061D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B200C5">
              <w:rPr>
                <w:b/>
                <w:i/>
                <w:sz w:val="28"/>
                <w:szCs w:val="28"/>
              </w:rPr>
              <w:t>ρ</w:t>
            </w:r>
            <w:r w:rsidRPr="00B200C5">
              <w:rPr>
                <w:b/>
                <w:i/>
                <w:sz w:val="28"/>
                <w:szCs w:val="28"/>
                <w:vertAlign w:val="subscript"/>
              </w:rPr>
              <w:t>н</w:t>
            </w:r>
            <w:proofErr w:type="spellEnd"/>
            <w:r w:rsidRPr="00B200C5">
              <w:rPr>
                <w:b/>
                <w:sz w:val="28"/>
                <w:szCs w:val="28"/>
              </w:rPr>
              <w:t>, кг/м</w:t>
            </w:r>
            <w:r w:rsidRPr="00B200C5">
              <w:rPr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93" w:type="dxa"/>
          </w:tcPr>
          <w:p w:rsidR="00B7098E" w:rsidRPr="00B200C5" w:rsidRDefault="00B7098E" w:rsidP="00F70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  <w:r w:rsidRPr="00B200C5">
              <w:rPr>
                <w:sz w:val="28"/>
                <w:szCs w:val="28"/>
              </w:rPr>
              <w:t>0</w:t>
            </w:r>
          </w:p>
        </w:tc>
      </w:tr>
      <w:tr w:rsidR="00B7098E" w:rsidRPr="00B200C5" w:rsidTr="00F7061D">
        <w:tc>
          <w:tcPr>
            <w:tcW w:w="2392" w:type="dxa"/>
          </w:tcPr>
          <w:p w:rsidR="00B7098E" w:rsidRPr="00B200C5" w:rsidRDefault="00B7098E" w:rsidP="00F7061D">
            <w:pPr>
              <w:jc w:val="center"/>
              <w:rPr>
                <w:b/>
                <w:sz w:val="28"/>
                <w:szCs w:val="28"/>
              </w:rPr>
            </w:pPr>
            <w:r w:rsidRPr="00B200C5">
              <w:rPr>
                <w:b/>
                <w:i/>
                <w:iCs/>
                <w:sz w:val="28"/>
                <w:szCs w:val="28"/>
                <w:lang w:val="en-US"/>
              </w:rPr>
              <w:t>Q</w:t>
            </w:r>
            <w:r w:rsidRPr="00B200C5">
              <w:rPr>
                <w:b/>
                <w:iCs/>
                <w:sz w:val="28"/>
                <w:szCs w:val="28"/>
              </w:rPr>
              <w:t>,</w:t>
            </w:r>
            <w:r w:rsidRPr="00B200C5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Pr="00B200C5">
              <w:rPr>
                <w:b/>
                <w:sz w:val="28"/>
                <w:szCs w:val="28"/>
              </w:rPr>
              <w:t>м</w:t>
            </w:r>
            <w:r w:rsidRPr="00B200C5">
              <w:rPr>
                <w:b/>
                <w:sz w:val="28"/>
                <w:szCs w:val="28"/>
                <w:vertAlign w:val="superscript"/>
              </w:rPr>
              <w:t>3</w:t>
            </w:r>
            <w:r w:rsidRPr="00B200C5">
              <w:rPr>
                <w:b/>
                <w:sz w:val="28"/>
                <w:szCs w:val="28"/>
              </w:rPr>
              <w:t>/с</w:t>
            </w:r>
          </w:p>
        </w:tc>
        <w:tc>
          <w:tcPr>
            <w:tcW w:w="2393" w:type="dxa"/>
          </w:tcPr>
          <w:p w:rsidR="00B7098E" w:rsidRPr="00B200C5" w:rsidRDefault="00B7098E" w:rsidP="00F70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93" w:type="dxa"/>
          </w:tcPr>
          <w:p w:rsidR="00B7098E" w:rsidRPr="00B200C5" w:rsidRDefault="00B7098E" w:rsidP="00F7061D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B200C5">
              <w:rPr>
                <w:b/>
                <w:i/>
                <w:sz w:val="28"/>
                <w:szCs w:val="28"/>
              </w:rPr>
              <w:t>ρ</w:t>
            </w:r>
            <w:r w:rsidRPr="00B200C5">
              <w:rPr>
                <w:b/>
                <w:i/>
                <w:sz w:val="28"/>
                <w:szCs w:val="28"/>
                <w:vertAlign w:val="subscript"/>
              </w:rPr>
              <w:t>г</w:t>
            </w:r>
            <w:proofErr w:type="spellEnd"/>
            <w:r w:rsidRPr="00B200C5">
              <w:rPr>
                <w:b/>
                <w:sz w:val="28"/>
                <w:szCs w:val="28"/>
              </w:rPr>
              <w:t>, кг/м</w:t>
            </w:r>
            <w:r w:rsidRPr="00B200C5">
              <w:rPr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93" w:type="dxa"/>
          </w:tcPr>
          <w:p w:rsidR="00B7098E" w:rsidRPr="00B200C5" w:rsidRDefault="00B7098E" w:rsidP="00F70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1,18</w:t>
            </w:r>
          </w:p>
        </w:tc>
      </w:tr>
      <w:tr w:rsidR="00B7098E" w:rsidRPr="00B200C5" w:rsidTr="00F7061D">
        <w:tc>
          <w:tcPr>
            <w:tcW w:w="2392" w:type="dxa"/>
          </w:tcPr>
          <w:p w:rsidR="00B7098E" w:rsidRPr="00B200C5" w:rsidRDefault="00B7098E" w:rsidP="00F7061D">
            <w:pPr>
              <w:jc w:val="center"/>
              <w:rPr>
                <w:b/>
                <w:sz w:val="28"/>
                <w:szCs w:val="28"/>
              </w:rPr>
            </w:pPr>
            <w:r w:rsidRPr="00B200C5">
              <w:rPr>
                <w:b/>
                <w:i/>
                <w:sz w:val="28"/>
                <w:szCs w:val="28"/>
              </w:rPr>
              <w:t>с</w:t>
            </w:r>
            <w:r w:rsidRPr="00B200C5">
              <w:rPr>
                <w:b/>
                <w:sz w:val="28"/>
                <w:szCs w:val="28"/>
                <w:vertAlign w:val="subscript"/>
              </w:rPr>
              <w:t>0</w:t>
            </w:r>
            <w:r w:rsidRPr="00B200C5">
              <w:rPr>
                <w:b/>
                <w:sz w:val="28"/>
                <w:szCs w:val="28"/>
              </w:rPr>
              <w:t>, мг/м</w:t>
            </w:r>
            <w:r w:rsidRPr="00B200C5">
              <w:rPr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93" w:type="dxa"/>
          </w:tcPr>
          <w:p w:rsidR="00B7098E" w:rsidRPr="00B200C5" w:rsidRDefault="00B7098E" w:rsidP="00F70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B200C5"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B7098E" w:rsidRPr="00B200C5" w:rsidRDefault="00B7098E" w:rsidP="00F7061D">
            <w:pPr>
              <w:jc w:val="center"/>
              <w:rPr>
                <w:b/>
                <w:sz w:val="28"/>
                <w:szCs w:val="28"/>
              </w:rPr>
            </w:pPr>
            <w:r w:rsidRPr="00B200C5">
              <w:rPr>
                <w:b/>
                <w:i/>
                <w:sz w:val="28"/>
                <w:szCs w:val="28"/>
                <w:lang w:val="en-US"/>
              </w:rPr>
              <w:t>w</w:t>
            </w:r>
            <w:r w:rsidRPr="00B200C5">
              <w:rPr>
                <w:b/>
                <w:i/>
                <w:sz w:val="28"/>
                <w:szCs w:val="28"/>
                <w:vertAlign w:val="subscript"/>
              </w:rPr>
              <w:t>г</w:t>
            </w:r>
            <w:r w:rsidRPr="00B200C5">
              <w:rPr>
                <w:b/>
                <w:sz w:val="28"/>
                <w:szCs w:val="28"/>
              </w:rPr>
              <w:t>, м/с</w:t>
            </w:r>
          </w:p>
        </w:tc>
        <w:tc>
          <w:tcPr>
            <w:tcW w:w="2393" w:type="dxa"/>
          </w:tcPr>
          <w:p w:rsidR="00B7098E" w:rsidRPr="00B200C5" w:rsidRDefault="00B7098E" w:rsidP="00F70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0,28</w:t>
            </w:r>
          </w:p>
        </w:tc>
      </w:tr>
      <w:tr w:rsidR="00B7098E" w:rsidRPr="00B200C5" w:rsidTr="00F7061D">
        <w:tc>
          <w:tcPr>
            <w:tcW w:w="2392" w:type="dxa"/>
          </w:tcPr>
          <w:p w:rsidR="00B7098E" w:rsidRPr="00B200C5" w:rsidRDefault="00B7098E" w:rsidP="00F7061D">
            <w:pPr>
              <w:jc w:val="center"/>
              <w:rPr>
                <w:b/>
                <w:sz w:val="28"/>
                <w:szCs w:val="28"/>
              </w:rPr>
            </w:pPr>
            <w:r w:rsidRPr="00B200C5">
              <w:rPr>
                <w:b/>
                <w:i/>
                <w:sz w:val="28"/>
                <w:szCs w:val="28"/>
              </w:rPr>
              <w:t>р</w:t>
            </w:r>
            <w:r w:rsidRPr="00B200C5">
              <w:rPr>
                <w:b/>
                <w:sz w:val="28"/>
                <w:szCs w:val="28"/>
              </w:rPr>
              <w:t>, Па</w:t>
            </w:r>
          </w:p>
        </w:tc>
        <w:tc>
          <w:tcPr>
            <w:tcW w:w="2393" w:type="dxa"/>
          </w:tcPr>
          <w:p w:rsidR="00B7098E" w:rsidRPr="00B200C5" w:rsidRDefault="00B7098E" w:rsidP="00F70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Pr="00B200C5">
              <w:rPr>
                <w:sz w:val="28"/>
                <w:szCs w:val="28"/>
              </w:rPr>
              <w:t>00</w:t>
            </w:r>
          </w:p>
        </w:tc>
        <w:tc>
          <w:tcPr>
            <w:tcW w:w="2393" w:type="dxa"/>
          </w:tcPr>
          <w:p w:rsidR="00B7098E" w:rsidRPr="00B200C5" w:rsidRDefault="00B7098E" w:rsidP="00F7061D">
            <w:pPr>
              <w:jc w:val="center"/>
              <w:rPr>
                <w:b/>
                <w:sz w:val="28"/>
                <w:szCs w:val="28"/>
              </w:rPr>
            </w:pPr>
            <w:r w:rsidRPr="00B200C5">
              <w:rPr>
                <w:b/>
                <w:i/>
                <w:sz w:val="28"/>
                <w:szCs w:val="28"/>
              </w:rPr>
              <w:t>μ</w:t>
            </w:r>
            <w:r w:rsidRPr="00B200C5">
              <w:rPr>
                <w:b/>
                <w:sz w:val="28"/>
                <w:szCs w:val="28"/>
              </w:rPr>
              <w:t>, кг/</w:t>
            </w:r>
            <w:proofErr w:type="spellStart"/>
            <w:r w:rsidRPr="00B200C5">
              <w:rPr>
                <w:b/>
                <w:sz w:val="28"/>
                <w:szCs w:val="28"/>
              </w:rPr>
              <w:t>мс</w:t>
            </w:r>
            <w:proofErr w:type="spellEnd"/>
          </w:p>
        </w:tc>
        <w:tc>
          <w:tcPr>
            <w:tcW w:w="2393" w:type="dxa"/>
          </w:tcPr>
          <w:p w:rsidR="00B7098E" w:rsidRPr="00B200C5" w:rsidRDefault="00B7098E" w:rsidP="00F7061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200C5">
              <w:rPr>
                <w:sz w:val="28"/>
                <w:szCs w:val="28"/>
              </w:rPr>
              <w:t>13,8∙10</w:t>
            </w:r>
            <w:r w:rsidRPr="00B200C5">
              <w:rPr>
                <w:sz w:val="28"/>
                <w:szCs w:val="28"/>
                <w:vertAlign w:val="superscript"/>
              </w:rPr>
              <w:t>-6</w:t>
            </w:r>
          </w:p>
        </w:tc>
      </w:tr>
      <w:tr w:rsidR="00B7098E" w:rsidRPr="00B200C5" w:rsidTr="00F7061D">
        <w:tc>
          <w:tcPr>
            <w:tcW w:w="2392" w:type="dxa"/>
          </w:tcPr>
          <w:p w:rsidR="00B7098E" w:rsidRPr="00B200C5" w:rsidRDefault="00B7098E" w:rsidP="00F7061D">
            <w:pPr>
              <w:jc w:val="center"/>
              <w:rPr>
                <w:b/>
                <w:sz w:val="28"/>
                <w:szCs w:val="28"/>
              </w:rPr>
            </w:pPr>
            <w:r w:rsidRPr="00B200C5">
              <w:rPr>
                <w:b/>
                <w:i/>
                <w:sz w:val="28"/>
                <w:szCs w:val="28"/>
              </w:rPr>
              <w:t>υ</w:t>
            </w:r>
            <w:r w:rsidRPr="00B200C5">
              <w:rPr>
                <w:b/>
                <w:sz w:val="28"/>
                <w:szCs w:val="28"/>
              </w:rPr>
              <w:t>, кг/</w:t>
            </w:r>
            <w:proofErr w:type="spellStart"/>
            <w:r w:rsidRPr="00B200C5">
              <w:rPr>
                <w:b/>
                <w:sz w:val="28"/>
                <w:szCs w:val="28"/>
              </w:rPr>
              <w:t>мс</w:t>
            </w:r>
            <w:proofErr w:type="spellEnd"/>
          </w:p>
        </w:tc>
        <w:tc>
          <w:tcPr>
            <w:tcW w:w="2393" w:type="dxa"/>
          </w:tcPr>
          <w:p w:rsidR="00B7098E" w:rsidRPr="00B200C5" w:rsidRDefault="00B7098E" w:rsidP="00B7098E">
            <w:pPr>
              <w:jc w:val="center"/>
              <w:rPr>
                <w:sz w:val="28"/>
                <w:szCs w:val="28"/>
              </w:rPr>
            </w:pPr>
            <w:r w:rsidRPr="00B200C5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56</w:t>
            </w:r>
            <w:r w:rsidRPr="00B200C5">
              <w:rPr>
                <w:sz w:val="28"/>
                <w:szCs w:val="28"/>
              </w:rPr>
              <w:t>∙10</w:t>
            </w:r>
            <w:r w:rsidRPr="00B200C5">
              <w:rPr>
                <w:sz w:val="28"/>
                <w:szCs w:val="28"/>
                <w:vertAlign w:val="superscript"/>
              </w:rPr>
              <w:t>-5</w:t>
            </w:r>
          </w:p>
        </w:tc>
        <w:tc>
          <w:tcPr>
            <w:tcW w:w="2393" w:type="dxa"/>
          </w:tcPr>
          <w:p w:rsidR="00B7098E" w:rsidRPr="00B200C5" w:rsidRDefault="00B7098E" w:rsidP="00F7061D">
            <w:pPr>
              <w:jc w:val="center"/>
              <w:rPr>
                <w:b/>
                <w:sz w:val="28"/>
                <w:szCs w:val="28"/>
              </w:rPr>
            </w:pPr>
            <w:r w:rsidRPr="00B200C5">
              <w:rPr>
                <w:b/>
                <w:i/>
                <w:sz w:val="28"/>
                <w:szCs w:val="28"/>
              </w:rPr>
              <w:t>а</w:t>
            </w:r>
            <w:r w:rsidRPr="00B200C5">
              <w:rPr>
                <w:b/>
                <w:sz w:val="28"/>
                <w:szCs w:val="28"/>
                <w:vertAlign w:val="subscript"/>
              </w:rPr>
              <w:t>∞</w:t>
            </w:r>
            <w:r w:rsidRPr="00B200C5">
              <w:rPr>
                <w:b/>
                <w:sz w:val="28"/>
                <w:szCs w:val="28"/>
              </w:rPr>
              <w:t>, мг/кг</w:t>
            </w:r>
          </w:p>
        </w:tc>
        <w:tc>
          <w:tcPr>
            <w:tcW w:w="2393" w:type="dxa"/>
          </w:tcPr>
          <w:p w:rsidR="00B7098E" w:rsidRPr="00B200C5" w:rsidRDefault="00B7098E" w:rsidP="00F7061D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8</w:t>
            </w:r>
            <w:r w:rsidRPr="00B200C5">
              <w:rPr>
                <w:sz w:val="28"/>
                <w:szCs w:val="28"/>
              </w:rPr>
              <w:t>,2∙10</w:t>
            </w:r>
            <w:r w:rsidRPr="00B200C5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B7098E" w:rsidRPr="00B200C5" w:rsidTr="00B7098E">
        <w:trPr>
          <w:trHeight w:val="178"/>
        </w:trPr>
        <w:tc>
          <w:tcPr>
            <w:tcW w:w="2392" w:type="dxa"/>
          </w:tcPr>
          <w:p w:rsidR="00B7098E" w:rsidRPr="00B200C5" w:rsidRDefault="00B7098E" w:rsidP="00F7061D">
            <w:pPr>
              <w:jc w:val="center"/>
              <w:rPr>
                <w:b/>
                <w:sz w:val="28"/>
                <w:szCs w:val="28"/>
              </w:rPr>
            </w:pPr>
            <w:r w:rsidRPr="00B200C5">
              <w:rPr>
                <w:b/>
                <w:i/>
                <w:sz w:val="28"/>
                <w:szCs w:val="28"/>
              </w:rPr>
              <w:t>τ</w:t>
            </w:r>
            <w:r w:rsidRPr="00B200C5">
              <w:rPr>
                <w:b/>
                <w:sz w:val="28"/>
                <w:szCs w:val="28"/>
              </w:rPr>
              <w:t>, с</w:t>
            </w:r>
          </w:p>
        </w:tc>
        <w:tc>
          <w:tcPr>
            <w:tcW w:w="2393" w:type="dxa"/>
          </w:tcPr>
          <w:p w:rsidR="00B7098E" w:rsidRPr="00B200C5" w:rsidRDefault="00B7098E" w:rsidP="00F70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2393" w:type="dxa"/>
          </w:tcPr>
          <w:p w:rsidR="00B7098E" w:rsidRPr="00B200C5" w:rsidRDefault="00B7098E" w:rsidP="00F7061D">
            <w:pPr>
              <w:jc w:val="center"/>
              <w:rPr>
                <w:b/>
                <w:sz w:val="28"/>
                <w:szCs w:val="28"/>
              </w:rPr>
            </w:pPr>
            <w:r w:rsidRPr="00B200C5">
              <w:rPr>
                <w:b/>
                <w:i/>
                <w:sz w:val="28"/>
                <w:szCs w:val="28"/>
                <w:lang w:val="en-US"/>
              </w:rPr>
              <w:t>d</w:t>
            </w:r>
            <w:r w:rsidRPr="00B200C5">
              <w:rPr>
                <w:b/>
                <w:i/>
                <w:sz w:val="28"/>
                <w:szCs w:val="28"/>
                <w:vertAlign w:val="subscript"/>
              </w:rPr>
              <w:t>з</w:t>
            </w:r>
            <w:r w:rsidRPr="00B200C5">
              <w:rPr>
                <w:b/>
                <w:sz w:val="28"/>
                <w:szCs w:val="28"/>
              </w:rPr>
              <w:t>, мм</w:t>
            </w:r>
          </w:p>
        </w:tc>
        <w:tc>
          <w:tcPr>
            <w:tcW w:w="2393" w:type="dxa"/>
          </w:tcPr>
          <w:p w:rsidR="00B7098E" w:rsidRPr="00B200C5" w:rsidRDefault="00B7098E" w:rsidP="00F70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B7098E" w:rsidRPr="00B200C5" w:rsidTr="00F7061D">
        <w:tc>
          <w:tcPr>
            <w:tcW w:w="2392" w:type="dxa"/>
          </w:tcPr>
          <w:p w:rsidR="00B7098E" w:rsidRPr="00B200C5" w:rsidRDefault="00B7098E" w:rsidP="00F7061D">
            <w:pPr>
              <w:jc w:val="center"/>
              <w:rPr>
                <w:b/>
                <w:sz w:val="28"/>
                <w:szCs w:val="28"/>
              </w:rPr>
            </w:pPr>
            <w:r w:rsidRPr="00B200C5">
              <w:rPr>
                <w:b/>
                <w:i/>
                <w:sz w:val="28"/>
                <w:szCs w:val="28"/>
              </w:rPr>
              <w:t>Т</w:t>
            </w:r>
            <w:r w:rsidRPr="00B200C5">
              <w:rPr>
                <w:b/>
                <w:sz w:val="28"/>
                <w:szCs w:val="28"/>
              </w:rPr>
              <w:t>, К</w:t>
            </w:r>
          </w:p>
        </w:tc>
        <w:tc>
          <w:tcPr>
            <w:tcW w:w="2393" w:type="dxa"/>
          </w:tcPr>
          <w:p w:rsidR="00B7098E" w:rsidRPr="00B200C5" w:rsidRDefault="00B7098E" w:rsidP="00B7098E">
            <w:pPr>
              <w:jc w:val="center"/>
              <w:rPr>
                <w:sz w:val="28"/>
                <w:szCs w:val="28"/>
              </w:rPr>
            </w:pPr>
            <w:r w:rsidRPr="00B200C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2393" w:type="dxa"/>
          </w:tcPr>
          <w:p w:rsidR="00B7098E" w:rsidRPr="00B200C5" w:rsidRDefault="00B7098E" w:rsidP="00F7061D">
            <w:pPr>
              <w:jc w:val="center"/>
              <w:rPr>
                <w:b/>
                <w:sz w:val="28"/>
                <w:szCs w:val="28"/>
              </w:rPr>
            </w:pPr>
            <w:r w:rsidRPr="00B200C5">
              <w:rPr>
                <w:b/>
                <w:i/>
                <w:sz w:val="28"/>
                <w:szCs w:val="28"/>
                <w:lang w:val="en-US"/>
              </w:rPr>
              <w:t>l</w:t>
            </w:r>
            <w:r w:rsidRPr="00B200C5">
              <w:rPr>
                <w:b/>
                <w:i/>
                <w:sz w:val="28"/>
                <w:szCs w:val="28"/>
                <w:vertAlign w:val="subscript"/>
              </w:rPr>
              <w:t>з</w:t>
            </w:r>
            <w:r w:rsidRPr="00B200C5">
              <w:rPr>
                <w:b/>
                <w:sz w:val="28"/>
                <w:szCs w:val="28"/>
              </w:rPr>
              <w:t>, мм</w:t>
            </w:r>
          </w:p>
        </w:tc>
        <w:tc>
          <w:tcPr>
            <w:tcW w:w="2393" w:type="dxa"/>
          </w:tcPr>
          <w:p w:rsidR="00B7098E" w:rsidRPr="00B200C5" w:rsidRDefault="00B7098E" w:rsidP="00F70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</w:tr>
      <w:tr w:rsidR="00B7098E" w:rsidRPr="00B200C5" w:rsidTr="00F7061D">
        <w:tc>
          <w:tcPr>
            <w:tcW w:w="2392" w:type="dxa"/>
          </w:tcPr>
          <w:p w:rsidR="00B7098E" w:rsidRPr="00B200C5" w:rsidRDefault="00B7098E" w:rsidP="00F7061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200C5">
              <w:rPr>
                <w:b/>
                <w:i/>
                <w:sz w:val="28"/>
                <w:szCs w:val="28"/>
              </w:rPr>
              <w:t>ρ</w:t>
            </w:r>
            <w:r w:rsidRPr="00B200C5">
              <w:rPr>
                <w:b/>
                <w:i/>
                <w:sz w:val="28"/>
                <w:szCs w:val="28"/>
                <w:vertAlign w:val="subscript"/>
              </w:rPr>
              <w:t>к</w:t>
            </w:r>
            <w:proofErr w:type="spellEnd"/>
            <w:r w:rsidRPr="00B200C5">
              <w:rPr>
                <w:b/>
                <w:sz w:val="28"/>
                <w:szCs w:val="28"/>
              </w:rPr>
              <w:t>, кг/м</w:t>
            </w:r>
            <w:r w:rsidRPr="00B200C5">
              <w:rPr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93" w:type="dxa"/>
          </w:tcPr>
          <w:p w:rsidR="00B7098E" w:rsidRPr="00B200C5" w:rsidRDefault="00B7098E" w:rsidP="00F7061D">
            <w:pPr>
              <w:jc w:val="center"/>
              <w:rPr>
                <w:sz w:val="28"/>
                <w:szCs w:val="28"/>
              </w:rPr>
            </w:pPr>
            <w:r w:rsidRPr="00B200C5">
              <w:rPr>
                <w:sz w:val="28"/>
                <w:szCs w:val="28"/>
              </w:rPr>
              <w:t>1200</w:t>
            </w:r>
          </w:p>
        </w:tc>
        <w:tc>
          <w:tcPr>
            <w:tcW w:w="2393" w:type="dxa"/>
          </w:tcPr>
          <w:p w:rsidR="00B7098E" w:rsidRPr="00B200C5" w:rsidRDefault="00B7098E" w:rsidP="00F7061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B7098E" w:rsidRPr="00B200C5" w:rsidRDefault="00B7098E" w:rsidP="00F7061D">
            <w:pPr>
              <w:jc w:val="center"/>
              <w:rPr>
                <w:sz w:val="28"/>
                <w:szCs w:val="28"/>
              </w:rPr>
            </w:pPr>
          </w:p>
        </w:tc>
      </w:tr>
    </w:tbl>
    <w:p w:rsidR="00B7098E" w:rsidRPr="00B200C5" w:rsidRDefault="00B7098E" w:rsidP="00B7098E">
      <w:pPr>
        <w:tabs>
          <w:tab w:val="left" w:pos="2047"/>
          <w:tab w:val="left" w:pos="4217"/>
          <w:tab w:val="left" w:pos="6387"/>
        </w:tabs>
        <w:ind w:left="40" w:firstLine="500"/>
        <w:rPr>
          <w:sz w:val="28"/>
          <w:szCs w:val="28"/>
        </w:rPr>
      </w:pPr>
      <w:r w:rsidRPr="00B200C5">
        <w:rPr>
          <w:b/>
          <w:sz w:val="28"/>
          <w:szCs w:val="28"/>
        </w:rPr>
        <w:tab/>
      </w:r>
    </w:p>
    <w:p w:rsidR="00B7098E" w:rsidRPr="00B200C5" w:rsidRDefault="00B7098E" w:rsidP="00B7098E">
      <w:pPr>
        <w:jc w:val="center"/>
        <w:rPr>
          <w:sz w:val="28"/>
          <w:szCs w:val="28"/>
        </w:rPr>
      </w:pP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r w:rsidRPr="00B200C5">
        <w:rPr>
          <w:sz w:val="28"/>
          <w:szCs w:val="28"/>
        </w:rPr>
        <w:t xml:space="preserve">1. </w:t>
      </w:r>
      <w:proofErr w:type="spellStart"/>
      <w:r w:rsidRPr="00B200C5">
        <w:rPr>
          <w:sz w:val="28"/>
          <w:szCs w:val="28"/>
        </w:rPr>
        <w:t>Спочатку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визначимо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мінімальну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масу</w:t>
      </w:r>
      <w:proofErr w:type="spellEnd"/>
      <w:r w:rsidRPr="00B200C5">
        <w:rPr>
          <w:sz w:val="28"/>
          <w:szCs w:val="28"/>
        </w:rPr>
        <w:t xml:space="preserve"> сорбенту з </w:t>
      </w:r>
      <w:proofErr w:type="spellStart"/>
      <w:r w:rsidRPr="00B200C5">
        <w:rPr>
          <w:sz w:val="28"/>
          <w:szCs w:val="28"/>
        </w:rPr>
        <w:t>рівняння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матеріального</w:t>
      </w:r>
      <w:proofErr w:type="spellEnd"/>
      <w:r w:rsidRPr="00B200C5">
        <w:rPr>
          <w:sz w:val="28"/>
          <w:szCs w:val="28"/>
        </w:rPr>
        <w:t xml:space="preserve"> балансу по </w:t>
      </w:r>
      <w:proofErr w:type="spellStart"/>
      <w:r w:rsidRPr="00B200C5">
        <w:rPr>
          <w:sz w:val="28"/>
          <w:szCs w:val="28"/>
        </w:rPr>
        <w:t>вловлюваному</w:t>
      </w:r>
      <w:proofErr w:type="spellEnd"/>
      <w:r w:rsidRPr="00B200C5">
        <w:rPr>
          <w:sz w:val="28"/>
          <w:szCs w:val="28"/>
        </w:rPr>
        <w:t xml:space="preserve"> компоненту: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  <w:r w:rsidRPr="00792485">
        <w:rPr>
          <w:position w:val="-24"/>
          <w:sz w:val="28"/>
          <w:szCs w:val="28"/>
        </w:rPr>
        <w:object w:dxaOrig="184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32.25pt" o:ole="">
            <v:imagedata r:id="rId4" o:title=""/>
          </v:shape>
          <o:OLEObject Type="Embed" ProgID="Equation.3" ShapeID="_x0000_i1025" DrawAspect="Content" ObjectID="_1669533801" r:id="rId5"/>
        </w:object>
      </w:r>
      <w:r w:rsidRPr="00B200C5">
        <w:rPr>
          <w:sz w:val="28"/>
          <w:szCs w:val="28"/>
        </w:rPr>
        <w:t>,</w:t>
      </w:r>
      <w:bookmarkStart w:id="0" w:name="_GoBack"/>
      <w:bookmarkEnd w:id="0"/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proofErr w:type="gramStart"/>
      <w:r w:rsidRPr="00B200C5">
        <w:rPr>
          <w:sz w:val="28"/>
          <w:szCs w:val="28"/>
        </w:rPr>
        <w:t>де</w:t>
      </w:r>
      <w:proofErr w:type="gramEnd"/>
      <w:r w:rsidRPr="00B200C5">
        <w:rPr>
          <w:sz w:val="28"/>
          <w:szCs w:val="28"/>
        </w:rPr>
        <w:t xml:space="preserve"> </w:t>
      </w:r>
      <w:r w:rsidRPr="00B200C5">
        <w:rPr>
          <w:i/>
          <w:sz w:val="28"/>
          <w:szCs w:val="28"/>
        </w:rPr>
        <w:t>а</w:t>
      </w:r>
      <w:r w:rsidRPr="00B200C5">
        <w:rPr>
          <w:sz w:val="28"/>
          <w:szCs w:val="28"/>
          <w:vertAlign w:val="subscript"/>
        </w:rPr>
        <w:t>∞</w:t>
      </w:r>
      <w:r w:rsidRPr="00B200C5">
        <w:rPr>
          <w:sz w:val="28"/>
          <w:szCs w:val="28"/>
        </w:rPr>
        <w:t xml:space="preserve"> - статична </w:t>
      </w:r>
      <w:proofErr w:type="spellStart"/>
      <w:r w:rsidRPr="00B200C5">
        <w:rPr>
          <w:sz w:val="28"/>
          <w:szCs w:val="28"/>
        </w:rPr>
        <w:t>поглинаюча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здатність</w:t>
      </w:r>
      <w:proofErr w:type="spellEnd"/>
      <w:r w:rsidRPr="00B200C5">
        <w:rPr>
          <w:sz w:val="28"/>
          <w:szCs w:val="28"/>
        </w:rPr>
        <w:t xml:space="preserve"> адсорбенту в </w:t>
      </w:r>
      <w:proofErr w:type="spellStart"/>
      <w:r w:rsidRPr="00B200C5">
        <w:rPr>
          <w:sz w:val="28"/>
          <w:szCs w:val="28"/>
        </w:rPr>
        <w:t>робочих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умовах</w:t>
      </w:r>
      <w:proofErr w:type="spellEnd"/>
      <w:r w:rsidRPr="00B200C5">
        <w:rPr>
          <w:sz w:val="28"/>
          <w:szCs w:val="28"/>
        </w:rPr>
        <w:t xml:space="preserve"> [мг/кг]; 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r w:rsidRPr="00B200C5">
        <w:rPr>
          <w:i/>
          <w:sz w:val="28"/>
          <w:szCs w:val="28"/>
        </w:rPr>
        <w:t>τ</w:t>
      </w:r>
      <w:r w:rsidRPr="00B200C5">
        <w:rPr>
          <w:i/>
          <w:iCs/>
          <w:sz w:val="28"/>
          <w:szCs w:val="28"/>
        </w:rPr>
        <w:t xml:space="preserve"> - </w:t>
      </w:r>
      <w:r w:rsidRPr="00B200C5">
        <w:rPr>
          <w:sz w:val="28"/>
          <w:szCs w:val="28"/>
        </w:rPr>
        <w:t xml:space="preserve">час </w:t>
      </w:r>
      <w:proofErr w:type="spellStart"/>
      <w:r w:rsidRPr="00B200C5">
        <w:rPr>
          <w:sz w:val="28"/>
          <w:szCs w:val="28"/>
        </w:rPr>
        <w:t>процесу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proofErr w:type="gramStart"/>
      <w:r w:rsidRPr="00B200C5">
        <w:rPr>
          <w:sz w:val="28"/>
          <w:szCs w:val="28"/>
        </w:rPr>
        <w:t>адсорбції</w:t>
      </w:r>
      <w:proofErr w:type="spellEnd"/>
      <w:r w:rsidRPr="00B200C5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  <w:proofErr w:type="spellStart"/>
      <w:r w:rsidRPr="00B200C5">
        <w:rPr>
          <w:i/>
          <w:iCs/>
          <w:sz w:val="28"/>
          <w:szCs w:val="28"/>
        </w:rPr>
        <w:t>К</w:t>
      </w:r>
      <w:r w:rsidRPr="00B200C5">
        <w:rPr>
          <w:i/>
          <w:iCs/>
          <w:sz w:val="28"/>
          <w:szCs w:val="28"/>
          <w:vertAlign w:val="subscript"/>
        </w:rPr>
        <w:t>з</w:t>
      </w:r>
      <w:proofErr w:type="spellEnd"/>
      <w:proofErr w:type="gramEnd"/>
      <w:r w:rsidRPr="00B200C5">
        <w:rPr>
          <w:i/>
          <w:iCs/>
          <w:sz w:val="28"/>
          <w:szCs w:val="28"/>
        </w:rPr>
        <w:t xml:space="preserve"> - </w:t>
      </w:r>
      <w:proofErr w:type="spellStart"/>
      <w:r w:rsidRPr="00B200C5">
        <w:rPr>
          <w:sz w:val="28"/>
          <w:szCs w:val="28"/>
        </w:rPr>
        <w:t>коефіцієнт</w:t>
      </w:r>
      <w:proofErr w:type="spellEnd"/>
      <w:r w:rsidRPr="00B200C5">
        <w:rPr>
          <w:sz w:val="28"/>
          <w:szCs w:val="28"/>
        </w:rPr>
        <w:t xml:space="preserve"> запасу, </w:t>
      </w:r>
      <w:proofErr w:type="spellStart"/>
      <w:r w:rsidRPr="00B200C5">
        <w:rPr>
          <w:sz w:val="28"/>
          <w:szCs w:val="28"/>
        </w:rPr>
        <w:t>рівний</w:t>
      </w:r>
      <w:proofErr w:type="spellEnd"/>
      <w:r w:rsidRPr="00B200C5">
        <w:rPr>
          <w:sz w:val="28"/>
          <w:szCs w:val="28"/>
        </w:rPr>
        <w:t xml:space="preserve"> 1,1-1,2;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  <w:r w:rsidRPr="00B200C5">
        <w:rPr>
          <w:position w:val="-28"/>
          <w:sz w:val="28"/>
          <w:szCs w:val="28"/>
        </w:rPr>
        <w:object w:dxaOrig="4560" w:dyaOrig="660">
          <v:shape id="_x0000_i1026" type="#_x0000_t75" style="width:228pt;height:33pt" o:ole="">
            <v:imagedata r:id="rId6" o:title=""/>
          </v:shape>
          <o:OLEObject Type="Embed" ProgID="Equation.3" ShapeID="_x0000_i1026" DrawAspect="Content" ObjectID="_1669533802" r:id="rId7"/>
        </w:object>
      </w:r>
      <w:r w:rsidRPr="00B200C5">
        <w:rPr>
          <w:sz w:val="28"/>
          <w:szCs w:val="28"/>
        </w:rPr>
        <w:t>.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r w:rsidRPr="00B200C5">
        <w:rPr>
          <w:position w:val="-10"/>
          <w:sz w:val="28"/>
          <w:szCs w:val="28"/>
        </w:rPr>
        <w:object w:dxaOrig="180" w:dyaOrig="340">
          <v:shape id="_x0000_i1027" type="#_x0000_t75" style="width:9pt;height:17.25pt" o:ole="">
            <v:imagedata r:id="rId8" o:title=""/>
          </v:shape>
          <o:OLEObject Type="Embed" ProgID="Equation.3" ShapeID="_x0000_i1027" DrawAspect="Content" ObjectID="_1669533803" r:id="rId9"/>
        </w:object>
      </w:r>
      <w:r w:rsidRPr="00B200C5">
        <w:rPr>
          <w:sz w:val="28"/>
          <w:szCs w:val="28"/>
        </w:rPr>
        <w:t xml:space="preserve">2. </w:t>
      </w:r>
      <w:proofErr w:type="spellStart"/>
      <w:r w:rsidRPr="00B200C5">
        <w:rPr>
          <w:sz w:val="28"/>
          <w:szCs w:val="28"/>
        </w:rPr>
        <w:t>Швидкість</w:t>
      </w:r>
      <w:proofErr w:type="spellEnd"/>
      <w:r w:rsidRPr="00B200C5">
        <w:rPr>
          <w:sz w:val="28"/>
          <w:szCs w:val="28"/>
        </w:rPr>
        <w:t xml:space="preserve"> потоку газу в </w:t>
      </w:r>
      <w:proofErr w:type="spellStart"/>
      <w:r w:rsidRPr="00B200C5">
        <w:rPr>
          <w:sz w:val="28"/>
          <w:szCs w:val="28"/>
        </w:rPr>
        <w:t>адсорбенті</w:t>
      </w:r>
      <w:proofErr w:type="spellEnd"/>
      <w:r w:rsidRPr="00B200C5">
        <w:rPr>
          <w:sz w:val="28"/>
          <w:szCs w:val="28"/>
        </w:rPr>
        <w:t xml:space="preserve"> </w:t>
      </w:r>
      <w:r w:rsidRPr="00B200C5">
        <w:rPr>
          <w:i/>
          <w:sz w:val="28"/>
          <w:szCs w:val="28"/>
          <w:lang w:val="en-US"/>
        </w:rPr>
        <w:t>w</w:t>
      </w:r>
      <w:r w:rsidRPr="00B200C5">
        <w:rPr>
          <w:i/>
          <w:sz w:val="28"/>
          <w:szCs w:val="28"/>
          <w:vertAlign w:val="subscript"/>
        </w:rPr>
        <w:t>г</w:t>
      </w:r>
      <w:r w:rsidRPr="00B200C5">
        <w:rPr>
          <w:i/>
          <w:iCs/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розраховуємо</w:t>
      </w:r>
      <w:proofErr w:type="spellEnd"/>
      <w:r w:rsidRPr="00B200C5">
        <w:rPr>
          <w:sz w:val="28"/>
          <w:szCs w:val="28"/>
        </w:rPr>
        <w:t xml:space="preserve">, </w:t>
      </w:r>
      <w:proofErr w:type="spellStart"/>
      <w:r w:rsidRPr="00B200C5">
        <w:rPr>
          <w:sz w:val="28"/>
          <w:szCs w:val="28"/>
        </w:rPr>
        <w:t>виходячи</w:t>
      </w:r>
      <w:proofErr w:type="spellEnd"/>
      <w:r w:rsidRPr="00B200C5">
        <w:rPr>
          <w:sz w:val="28"/>
          <w:szCs w:val="28"/>
        </w:rPr>
        <w:t xml:space="preserve"> з допустимого </w:t>
      </w:r>
      <w:proofErr w:type="spellStart"/>
      <w:r w:rsidRPr="00B200C5">
        <w:rPr>
          <w:sz w:val="28"/>
          <w:szCs w:val="28"/>
        </w:rPr>
        <w:t>падіння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тиску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Δ</w:t>
      </w:r>
      <w:r w:rsidRPr="00B200C5">
        <w:rPr>
          <w:i/>
          <w:sz w:val="28"/>
          <w:szCs w:val="28"/>
        </w:rPr>
        <w:t>р</w:t>
      </w:r>
      <w:proofErr w:type="spellEnd"/>
      <w:r w:rsidRPr="00B200C5">
        <w:rPr>
          <w:sz w:val="28"/>
          <w:szCs w:val="28"/>
        </w:rPr>
        <w:t xml:space="preserve"> в </w:t>
      </w:r>
      <w:proofErr w:type="spellStart"/>
      <w:r w:rsidRPr="00B200C5">
        <w:rPr>
          <w:sz w:val="28"/>
          <w:szCs w:val="28"/>
        </w:rPr>
        <w:t>адсорбції</w:t>
      </w:r>
      <w:proofErr w:type="spellEnd"/>
      <w:r w:rsidRPr="00B200C5">
        <w:rPr>
          <w:sz w:val="28"/>
          <w:szCs w:val="28"/>
        </w:rPr>
        <w:t>: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  <w:r w:rsidRPr="00B200C5">
        <w:rPr>
          <w:position w:val="-32"/>
          <w:sz w:val="28"/>
          <w:szCs w:val="28"/>
        </w:rPr>
        <w:object w:dxaOrig="3340" w:dyaOrig="820">
          <v:shape id="_x0000_i1028" type="#_x0000_t75" style="width:167.25pt;height:41.25pt" o:ole="">
            <v:imagedata r:id="rId10" o:title=""/>
          </v:shape>
          <o:OLEObject Type="Embed" ProgID="Equation.3" ShapeID="_x0000_i1028" DrawAspect="Content" ObjectID="_1669533804" r:id="rId11"/>
        </w:object>
      </w:r>
      <w:r w:rsidRPr="00B200C5">
        <w:rPr>
          <w:sz w:val="28"/>
          <w:szCs w:val="28"/>
        </w:rPr>
        <w:t>,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proofErr w:type="gramStart"/>
      <w:r w:rsidRPr="00B200C5">
        <w:rPr>
          <w:sz w:val="28"/>
          <w:szCs w:val="28"/>
        </w:rPr>
        <w:t xml:space="preserve">де  </w:t>
      </w:r>
      <w:proofErr w:type="spellStart"/>
      <w:r w:rsidRPr="00B200C5">
        <w:rPr>
          <w:i/>
          <w:sz w:val="28"/>
          <w:szCs w:val="28"/>
        </w:rPr>
        <w:t>К</w:t>
      </w:r>
      <w:r w:rsidRPr="00B200C5">
        <w:rPr>
          <w:i/>
          <w:sz w:val="28"/>
          <w:szCs w:val="28"/>
          <w:vertAlign w:val="subscript"/>
        </w:rPr>
        <w:t>ф</w:t>
      </w:r>
      <w:proofErr w:type="spellEnd"/>
      <w:proofErr w:type="gramEnd"/>
      <w:r w:rsidRPr="00B200C5">
        <w:rPr>
          <w:sz w:val="28"/>
          <w:szCs w:val="28"/>
        </w:rPr>
        <w:t xml:space="preserve"> -   </w:t>
      </w:r>
      <w:proofErr w:type="spellStart"/>
      <w:r w:rsidRPr="00B200C5">
        <w:rPr>
          <w:sz w:val="28"/>
          <w:szCs w:val="28"/>
        </w:rPr>
        <w:t>коефіцієнт</w:t>
      </w:r>
      <w:proofErr w:type="spellEnd"/>
      <w:r w:rsidRPr="00B200C5">
        <w:rPr>
          <w:sz w:val="28"/>
          <w:szCs w:val="28"/>
        </w:rPr>
        <w:t xml:space="preserve">   </w:t>
      </w:r>
      <w:proofErr w:type="spellStart"/>
      <w:r w:rsidRPr="00B200C5">
        <w:rPr>
          <w:sz w:val="28"/>
          <w:szCs w:val="28"/>
        </w:rPr>
        <w:t>форми</w:t>
      </w:r>
      <w:proofErr w:type="spellEnd"/>
      <w:r w:rsidRPr="00B200C5">
        <w:rPr>
          <w:sz w:val="28"/>
          <w:szCs w:val="28"/>
        </w:rPr>
        <w:t xml:space="preserve">   зерна сорбенту: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  <w:r w:rsidRPr="00B200C5">
        <w:rPr>
          <w:position w:val="-14"/>
          <w:sz w:val="28"/>
          <w:szCs w:val="28"/>
        </w:rPr>
        <w:object w:dxaOrig="3460" w:dyaOrig="580">
          <v:shape id="_x0000_i1029" type="#_x0000_t75" style="width:173.25pt;height:29.25pt" o:ole="">
            <v:imagedata r:id="rId12" o:title=""/>
          </v:shape>
          <o:OLEObject Type="Embed" ProgID="Equation.3" ShapeID="_x0000_i1029" DrawAspect="Content" ObjectID="_1669533805" r:id="rId13"/>
        </w:objec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proofErr w:type="gramStart"/>
      <w:r w:rsidRPr="00B200C5">
        <w:rPr>
          <w:i/>
          <w:iCs/>
          <w:sz w:val="28"/>
          <w:szCs w:val="28"/>
          <w:lang w:val="en-US"/>
        </w:rPr>
        <w:t>d</w:t>
      </w:r>
      <w:r w:rsidRPr="00B200C5">
        <w:rPr>
          <w:i/>
          <w:iCs/>
          <w:sz w:val="28"/>
          <w:szCs w:val="28"/>
          <w:vertAlign w:val="subscript"/>
          <w:lang w:val="en-US"/>
        </w:rPr>
        <w:t>e</w:t>
      </w:r>
      <w:proofErr w:type="gramEnd"/>
      <w:r w:rsidRPr="00B200C5">
        <w:rPr>
          <w:i/>
          <w:iCs/>
          <w:sz w:val="28"/>
          <w:szCs w:val="28"/>
        </w:rPr>
        <w:t xml:space="preserve"> </w:t>
      </w:r>
      <w:r w:rsidRPr="00B200C5">
        <w:rPr>
          <w:iCs/>
          <w:sz w:val="28"/>
          <w:szCs w:val="28"/>
        </w:rPr>
        <w:t xml:space="preserve">- </w:t>
      </w:r>
      <w:proofErr w:type="spellStart"/>
      <w:r w:rsidRPr="00B200C5">
        <w:rPr>
          <w:sz w:val="28"/>
          <w:szCs w:val="28"/>
        </w:rPr>
        <w:t>еквівалентний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діаметр</w:t>
      </w:r>
      <w:proofErr w:type="spellEnd"/>
      <w:r w:rsidRPr="00B200C5">
        <w:rPr>
          <w:sz w:val="28"/>
          <w:szCs w:val="28"/>
        </w:rPr>
        <w:t xml:space="preserve"> зерна сорбенту;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proofErr w:type="gramStart"/>
      <w:r w:rsidRPr="00B200C5">
        <w:rPr>
          <w:i/>
          <w:sz w:val="28"/>
          <w:szCs w:val="28"/>
          <w:lang w:val="en-US"/>
        </w:rPr>
        <w:t>l</w:t>
      </w:r>
      <w:r w:rsidRPr="00B200C5">
        <w:rPr>
          <w:i/>
          <w:sz w:val="28"/>
          <w:szCs w:val="28"/>
          <w:vertAlign w:val="subscript"/>
        </w:rPr>
        <w:t>з</w:t>
      </w:r>
      <w:proofErr w:type="gramEnd"/>
      <w:r w:rsidRPr="00B200C5">
        <w:rPr>
          <w:sz w:val="28"/>
          <w:szCs w:val="28"/>
        </w:rPr>
        <w:t xml:space="preserve"> - </w:t>
      </w:r>
      <w:proofErr w:type="spellStart"/>
      <w:r w:rsidRPr="00B200C5">
        <w:rPr>
          <w:sz w:val="28"/>
          <w:szCs w:val="28"/>
        </w:rPr>
        <w:t>довжина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циліндричного</w:t>
      </w:r>
      <w:proofErr w:type="spellEnd"/>
      <w:r w:rsidRPr="00B200C5">
        <w:rPr>
          <w:sz w:val="28"/>
          <w:szCs w:val="28"/>
        </w:rPr>
        <w:t xml:space="preserve"> зерна;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r w:rsidRPr="00B200C5">
        <w:rPr>
          <w:i/>
          <w:iCs/>
          <w:sz w:val="28"/>
          <w:szCs w:val="28"/>
          <w:lang w:val="en-US"/>
        </w:rPr>
        <w:t>d</w:t>
      </w:r>
      <w:r w:rsidRPr="00B200C5">
        <w:rPr>
          <w:i/>
          <w:iCs/>
          <w:sz w:val="28"/>
          <w:szCs w:val="28"/>
          <w:vertAlign w:val="subscript"/>
        </w:rPr>
        <w:t xml:space="preserve">3 </w:t>
      </w:r>
      <w:r w:rsidRPr="00B200C5">
        <w:rPr>
          <w:iCs/>
          <w:sz w:val="28"/>
          <w:szCs w:val="28"/>
        </w:rPr>
        <w:t>-</w:t>
      </w:r>
      <w:r w:rsidRPr="00B200C5">
        <w:rPr>
          <w:i/>
          <w:iCs/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діаметр</w:t>
      </w:r>
      <w:proofErr w:type="spellEnd"/>
      <w:r w:rsidRPr="00B200C5">
        <w:rPr>
          <w:sz w:val="28"/>
          <w:szCs w:val="28"/>
        </w:rPr>
        <w:t xml:space="preserve"> сорбенту: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  <w:r w:rsidRPr="00B200C5">
        <w:rPr>
          <w:position w:val="-30"/>
          <w:sz w:val="28"/>
          <w:szCs w:val="28"/>
        </w:rPr>
        <w:object w:dxaOrig="2400" w:dyaOrig="680">
          <v:shape id="_x0000_i1030" type="#_x0000_t75" style="width:120pt;height:33.75pt" o:ole="">
            <v:imagedata r:id="rId14" o:title=""/>
          </v:shape>
          <o:OLEObject Type="Embed" ProgID="Equation.3" ShapeID="_x0000_i1030" DrawAspect="Content" ObjectID="_1669533806" r:id="rId15"/>
        </w:object>
      </w:r>
      <w:r w:rsidRPr="00B200C5">
        <w:rPr>
          <w:sz w:val="28"/>
          <w:szCs w:val="28"/>
        </w:rPr>
        <w:t>,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proofErr w:type="spellStart"/>
      <w:r w:rsidRPr="00B200C5">
        <w:rPr>
          <w:i/>
          <w:iCs/>
          <w:sz w:val="28"/>
          <w:szCs w:val="28"/>
        </w:rPr>
        <w:lastRenderedPageBreak/>
        <w:t>П</w:t>
      </w:r>
      <w:r w:rsidRPr="00B200C5">
        <w:rPr>
          <w:i/>
          <w:iCs/>
          <w:sz w:val="28"/>
          <w:szCs w:val="28"/>
          <w:vertAlign w:val="subscript"/>
        </w:rPr>
        <w:t>н</w:t>
      </w:r>
      <w:proofErr w:type="spellEnd"/>
      <w:r w:rsidRPr="00B200C5">
        <w:rPr>
          <w:i/>
          <w:iCs/>
          <w:sz w:val="28"/>
          <w:szCs w:val="28"/>
        </w:rPr>
        <w:t xml:space="preserve"> - </w:t>
      </w:r>
      <w:proofErr w:type="spellStart"/>
      <w:r w:rsidRPr="00B200C5">
        <w:rPr>
          <w:sz w:val="28"/>
          <w:szCs w:val="28"/>
        </w:rPr>
        <w:t>пористість</w:t>
      </w:r>
      <w:proofErr w:type="spellEnd"/>
      <w:r w:rsidRPr="00B200C5">
        <w:rPr>
          <w:sz w:val="28"/>
          <w:szCs w:val="28"/>
        </w:rPr>
        <w:t xml:space="preserve"> шару сорбенту: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  <w:r w:rsidRPr="00B200C5">
        <w:rPr>
          <w:position w:val="-12"/>
          <w:sz w:val="28"/>
          <w:szCs w:val="28"/>
        </w:rPr>
        <w:object w:dxaOrig="1780" w:dyaOrig="360">
          <v:shape id="_x0000_i1031" type="#_x0000_t75" style="width:89.25pt;height:18pt" o:ole="">
            <v:imagedata r:id="rId16" o:title=""/>
          </v:shape>
          <o:OLEObject Type="Embed" ProgID="Equation.3" ShapeID="_x0000_i1031" DrawAspect="Content" ObjectID="_1669533807" r:id="rId17"/>
        </w:object>
      </w:r>
      <w:r w:rsidRPr="00B200C5">
        <w:rPr>
          <w:sz w:val="28"/>
          <w:szCs w:val="28"/>
        </w:rPr>
        <w:t>,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r w:rsidRPr="00B200C5">
        <w:rPr>
          <w:sz w:val="28"/>
          <w:szCs w:val="28"/>
        </w:rPr>
        <w:t xml:space="preserve">де </w:t>
      </w:r>
      <w:proofErr w:type="spellStart"/>
      <w:r w:rsidRPr="00B200C5">
        <w:rPr>
          <w:i/>
          <w:sz w:val="28"/>
          <w:szCs w:val="28"/>
        </w:rPr>
        <w:t>р</w:t>
      </w:r>
      <w:r w:rsidRPr="00B200C5">
        <w:rPr>
          <w:i/>
          <w:sz w:val="28"/>
          <w:szCs w:val="28"/>
          <w:vertAlign w:val="subscript"/>
        </w:rPr>
        <w:t>к</w:t>
      </w:r>
      <w:proofErr w:type="spellEnd"/>
      <w:r w:rsidRPr="00B200C5">
        <w:rPr>
          <w:i/>
          <w:sz w:val="28"/>
          <w:szCs w:val="28"/>
          <w:vertAlign w:val="subscript"/>
        </w:rPr>
        <w:t xml:space="preserve"> </w:t>
      </w:r>
      <w:r w:rsidRPr="00B200C5">
        <w:rPr>
          <w:sz w:val="28"/>
          <w:szCs w:val="28"/>
        </w:rPr>
        <w:t xml:space="preserve">- </w:t>
      </w:r>
      <w:proofErr w:type="spellStart"/>
      <w:r w:rsidRPr="00B200C5">
        <w:rPr>
          <w:sz w:val="28"/>
          <w:szCs w:val="28"/>
        </w:rPr>
        <w:t>густина</w:t>
      </w:r>
      <w:proofErr w:type="spellEnd"/>
      <w:r w:rsidRPr="00B200C5">
        <w:rPr>
          <w:sz w:val="28"/>
          <w:szCs w:val="28"/>
        </w:rPr>
        <w:t xml:space="preserve"> сорбенту </w:t>
      </w:r>
      <w:proofErr w:type="spellStart"/>
      <w:r w:rsidRPr="00B200C5">
        <w:rPr>
          <w:sz w:val="28"/>
          <w:szCs w:val="28"/>
        </w:rPr>
        <w:t>уявна</w:t>
      </w:r>
      <w:proofErr w:type="spellEnd"/>
      <w:r w:rsidRPr="00B200C5">
        <w:rPr>
          <w:sz w:val="28"/>
          <w:szCs w:val="28"/>
        </w:rPr>
        <w:t>;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proofErr w:type="spellStart"/>
      <w:r w:rsidRPr="00B200C5">
        <w:rPr>
          <w:i/>
          <w:iCs/>
          <w:sz w:val="28"/>
          <w:szCs w:val="28"/>
        </w:rPr>
        <w:t>р</w:t>
      </w:r>
      <w:r w:rsidRPr="00B200C5">
        <w:rPr>
          <w:i/>
          <w:iCs/>
          <w:sz w:val="28"/>
          <w:szCs w:val="28"/>
          <w:vertAlign w:val="subscript"/>
        </w:rPr>
        <w:t>н</w:t>
      </w:r>
      <w:proofErr w:type="spellEnd"/>
      <w:r w:rsidRPr="00B200C5">
        <w:rPr>
          <w:i/>
          <w:iCs/>
          <w:sz w:val="28"/>
          <w:szCs w:val="28"/>
        </w:rPr>
        <w:t xml:space="preserve"> </w:t>
      </w:r>
      <w:r w:rsidRPr="00B200C5">
        <w:rPr>
          <w:iCs/>
          <w:sz w:val="28"/>
          <w:szCs w:val="28"/>
        </w:rPr>
        <w:t>-</w:t>
      </w:r>
      <w:r w:rsidRPr="00B200C5">
        <w:rPr>
          <w:i/>
          <w:iCs/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густина</w:t>
      </w:r>
      <w:proofErr w:type="spellEnd"/>
      <w:r w:rsidRPr="00B200C5">
        <w:rPr>
          <w:sz w:val="28"/>
          <w:szCs w:val="28"/>
        </w:rPr>
        <w:t xml:space="preserve"> сорбенту </w:t>
      </w:r>
      <w:proofErr w:type="spellStart"/>
      <w:r w:rsidRPr="00B200C5">
        <w:rPr>
          <w:sz w:val="28"/>
          <w:szCs w:val="28"/>
        </w:rPr>
        <w:t>насипна</w:t>
      </w:r>
      <w:proofErr w:type="spellEnd"/>
      <w:r w:rsidRPr="00B200C5">
        <w:rPr>
          <w:sz w:val="28"/>
          <w:szCs w:val="28"/>
        </w:rPr>
        <w:t xml:space="preserve">; 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r w:rsidRPr="00B200C5">
        <w:rPr>
          <w:i/>
          <w:iCs/>
          <w:sz w:val="28"/>
          <w:szCs w:val="28"/>
        </w:rPr>
        <w:t xml:space="preserve">ξ </w:t>
      </w:r>
      <w:r w:rsidRPr="00B200C5">
        <w:rPr>
          <w:iCs/>
          <w:sz w:val="28"/>
          <w:szCs w:val="28"/>
        </w:rPr>
        <w:t>-</w:t>
      </w:r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коефіцієнт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гідравлічного</w:t>
      </w:r>
      <w:proofErr w:type="spellEnd"/>
      <w:r w:rsidRPr="00B200C5">
        <w:rPr>
          <w:sz w:val="28"/>
          <w:szCs w:val="28"/>
        </w:rPr>
        <w:t xml:space="preserve"> опору, </w:t>
      </w:r>
      <w:proofErr w:type="spellStart"/>
      <w:r w:rsidRPr="00B200C5">
        <w:rPr>
          <w:sz w:val="28"/>
          <w:szCs w:val="28"/>
        </w:rPr>
        <w:t>який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визначається</w:t>
      </w:r>
      <w:proofErr w:type="spellEnd"/>
      <w:r w:rsidRPr="00B200C5">
        <w:rPr>
          <w:sz w:val="28"/>
          <w:szCs w:val="28"/>
        </w:rPr>
        <w:t xml:space="preserve"> з режиму </w:t>
      </w:r>
      <w:proofErr w:type="spellStart"/>
      <w:r w:rsidRPr="00B200C5">
        <w:rPr>
          <w:sz w:val="28"/>
          <w:szCs w:val="28"/>
        </w:rPr>
        <w:t>течії</w:t>
      </w:r>
      <w:proofErr w:type="spellEnd"/>
      <w:r w:rsidRPr="00B200C5">
        <w:rPr>
          <w:sz w:val="28"/>
          <w:szCs w:val="28"/>
        </w:rPr>
        <w:t xml:space="preserve"> газу: 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r w:rsidRPr="00B200C5">
        <w:rPr>
          <w:sz w:val="28"/>
          <w:szCs w:val="28"/>
        </w:rPr>
        <w:t xml:space="preserve">- при </w:t>
      </w:r>
      <w:r w:rsidRPr="00B200C5">
        <w:rPr>
          <w:i/>
          <w:sz w:val="28"/>
          <w:szCs w:val="28"/>
          <w:lang w:val="en-US"/>
        </w:rPr>
        <w:t>R</w:t>
      </w:r>
      <w:r w:rsidRPr="00B200C5">
        <w:rPr>
          <w:i/>
          <w:sz w:val="28"/>
          <w:szCs w:val="28"/>
          <w:vertAlign w:val="subscript"/>
          <w:lang w:val="en-US"/>
        </w:rPr>
        <w:t>e</w:t>
      </w:r>
      <w:r w:rsidRPr="00B200C5">
        <w:rPr>
          <w:sz w:val="28"/>
          <w:szCs w:val="28"/>
        </w:rPr>
        <w:t xml:space="preserve"> </w:t>
      </w:r>
      <w:proofErr w:type="gramStart"/>
      <w:r w:rsidRPr="00B200C5">
        <w:rPr>
          <w:sz w:val="28"/>
          <w:szCs w:val="28"/>
        </w:rPr>
        <w:t>&lt; 50</w:t>
      </w:r>
      <w:proofErr w:type="gramEnd"/>
      <w:r w:rsidRPr="00B200C5">
        <w:rPr>
          <w:sz w:val="28"/>
          <w:szCs w:val="28"/>
        </w:rPr>
        <w:t xml:space="preserve"> </w:t>
      </w:r>
      <w:r w:rsidRPr="00B200C5">
        <w:rPr>
          <w:position w:val="-12"/>
          <w:sz w:val="28"/>
          <w:szCs w:val="28"/>
        </w:rPr>
        <w:object w:dxaOrig="1160" w:dyaOrig="360">
          <v:shape id="_x0000_i1032" type="#_x0000_t75" style="width:57.75pt;height:18pt" o:ole="">
            <v:imagedata r:id="rId18" o:title=""/>
          </v:shape>
          <o:OLEObject Type="Embed" ProgID="Equation.3" ShapeID="_x0000_i1032" DrawAspect="Content" ObjectID="_1669533808" r:id="rId19"/>
        </w:object>
      </w:r>
      <w:r w:rsidRPr="00B200C5">
        <w:rPr>
          <w:sz w:val="28"/>
          <w:szCs w:val="28"/>
        </w:rPr>
        <w:t xml:space="preserve">, </w:t>
      </w:r>
    </w:p>
    <w:p w:rsidR="00B7098E" w:rsidRPr="00B200C5" w:rsidRDefault="00B7098E" w:rsidP="00B7098E">
      <w:pPr>
        <w:spacing w:line="360" w:lineRule="auto"/>
        <w:ind w:firstLine="567"/>
        <w:rPr>
          <w:i/>
          <w:iCs/>
          <w:sz w:val="28"/>
          <w:szCs w:val="28"/>
        </w:rPr>
      </w:pPr>
      <w:r w:rsidRPr="00B200C5">
        <w:rPr>
          <w:sz w:val="28"/>
          <w:szCs w:val="28"/>
        </w:rPr>
        <w:t xml:space="preserve">- при 50 </w:t>
      </w:r>
      <w:proofErr w:type="gramStart"/>
      <w:r w:rsidRPr="00B200C5">
        <w:rPr>
          <w:sz w:val="28"/>
          <w:szCs w:val="28"/>
        </w:rPr>
        <w:t xml:space="preserve">&lt; </w:t>
      </w:r>
      <w:r w:rsidRPr="00B200C5">
        <w:rPr>
          <w:i/>
          <w:sz w:val="28"/>
          <w:szCs w:val="28"/>
          <w:lang w:val="en-US"/>
        </w:rPr>
        <w:t>R</w:t>
      </w:r>
      <w:r w:rsidRPr="00B200C5">
        <w:rPr>
          <w:i/>
          <w:sz w:val="28"/>
          <w:szCs w:val="28"/>
          <w:vertAlign w:val="subscript"/>
          <w:lang w:val="en-US"/>
        </w:rPr>
        <w:t>e</w:t>
      </w:r>
      <w:proofErr w:type="gramEnd"/>
      <w:r w:rsidRPr="00B200C5">
        <w:rPr>
          <w:sz w:val="28"/>
          <w:szCs w:val="28"/>
        </w:rPr>
        <w:t xml:space="preserve"> &lt; 720, </w:t>
      </w:r>
      <w:r w:rsidRPr="00B200C5">
        <w:rPr>
          <w:position w:val="-12"/>
          <w:sz w:val="28"/>
          <w:szCs w:val="28"/>
        </w:rPr>
        <w:object w:dxaOrig="1560" w:dyaOrig="400">
          <v:shape id="_x0000_i1033" type="#_x0000_t75" style="width:78pt;height:20.25pt" o:ole="">
            <v:imagedata r:id="rId20" o:title=""/>
          </v:shape>
          <o:OLEObject Type="Embed" ProgID="Equation.3" ShapeID="_x0000_i1033" DrawAspect="Content" ObjectID="_1669533809" r:id="rId21"/>
        </w:object>
      </w:r>
      <w:r w:rsidRPr="00B200C5">
        <w:rPr>
          <w:iCs/>
          <w:sz w:val="28"/>
          <w:szCs w:val="28"/>
        </w:rPr>
        <w:t>;</w:t>
      </w:r>
      <w:r w:rsidRPr="00B200C5">
        <w:rPr>
          <w:i/>
          <w:iCs/>
          <w:sz w:val="28"/>
          <w:szCs w:val="28"/>
        </w:rPr>
        <w:t xml:space="preserve"> 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r w:rsidRPr="00B200C5">
        <w:rPr>
          <w:i/>
          <w:sz w:val="28"/>
          <w:szCs w:val="28"/>
          <w:lang w:val="en-US"/>
        </w:rPr>
        <w:t>R</w:t>
      </w:r>
      <w:r w:rsidRPr="00B200C5">
        <w:rPr>
          <w:i/>
          <w:sz w:val="28"/>
          <w:szCs w:val="28"/>
          <w:vertAlign w:val="subscript"/>
          <w:lang w:val="en-US"/>
        </w:rPr>
        <w:t>e</w:t>
      </w:r>
      <w:r w:rsidRPr="00B200C5">
        <w:rPr>
          <w:iCs/>
          <w:sz w:val="28"/>
          <w:szCs w:val="28"/>
        </w:rPr>
        <w:t xml:space="preserve"> -</w:t>
      </w:r>
      <w:r w:rsidRPr="00B200C5">
        <w:rPr>
          <w:i/>
          <w:iCs/>
          <w:sz w:val="28"/>
          <w:szCs w:val="28"/>
        </w:rPr>
        <w:t xml:space="preserve"> </w:t>
      </w:r>
      <w:r w:rsidRPr="00B200C5">
        <w:rPr>
          <w:sz w:val="28"/>
          <w:szCs w:val="28"/>
        </w:rPr>
        <w:t xml:space="preserve">число </w:t>
      </w:r>
      <w:proofErr w:type="spellStart"/>
      <w:r w:rsidRPr="00B200C5">
        <w:rPr>
          <w:sz w:val="28"/>
          <w:szCs w:val="28"/>
        </w:rPr>
        <w:t>Рейнольдса</w:t>
      </w:r>
      <w:proofErr w:type="spellEnd"/>
      <w:r w:rsidRPr="00B200C5">
        <w:rPr>
          <w:sz w:val="28"/>
          <w:szCs w:val="28"/>
        </w:rPr>
        <w:t>: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  <w:r w:rsidRPr="00B200C5">
        <w:rPr>
          <w:i/>
          <w:iCs/>
          <w:position w:val="-12"/>
          <w:sz w:val="28"/>
          <w:szCs w:val="28"/>
          <w:lang w:val="en-US"/>
        </w:rPr>
        <w:object w:dxaOrig="1560" w:dyaOrig="360">
          <v:shape id="_x0000_i1034" type="#_x0000_t75" style="width:78pt;height:18pt" o:ole="">
            <v:imagedata r:id="rId22" o:title=""/>
          </v:shape>
          <o:OLEObject Type="Embed" ProgID="Equation.3" ShapeID="_x0000_i1034" DrawAspect="Content" ObjectID="_1669533810" r:id="rId23"/>
        </w:objec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proofErr w:type="gramStart"/>
      <w:r w:rsidRPr="00B200C5">
        <w:rPr>
          <w:i/>
          <w:sz w:val="28"/>
          <w:szCs w:val="28"/>
          <w:lang w:val="en-US"/>
        </w:rPr>
        <w:t>w</w:t>
      </w:r>
      <w:r w:rsidRPr="00B200C5">
        <w:rPr>
          <w:i/>
          <w:sz w:val="28"/>
          <w:szCs w:val="28"/>
          <w:vertAlign w:val="subscript"/>
        </w:rPr>
        <w:t>г</w:t>
      </w:r>
      <w:proofErr w:type="gramEnd"/>
      <w:r w:rsidRPr="00B200C5">
        <w:rPr>
          <w:sz w:val="28"/>
          <w:szCs w:val="28"/>
        </w:rPr>
        <w:t xml:space="preserve"> ≈ (0,15÷0,5)м/с.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proofErr w:type="spellStart"/>
      <w:r w:rsidRPr="00B200C5">
        <w:rPr>
          <w:sz w:val="28"/>
          <w:szCs w:val="28"/>
        </w:rPr>
        <w:t>Підставимо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значення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свого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варіанту</w:t>
      </w:r>
      <w:proofErr w:type="spellEnd"/>
      <w:r w:rsidRPr="00B200C5">
        <w:rPr>
          <w:sz w:val="28"/>
          <w:szCs w:val="28"/>
        </w:rPr>
        <w:t>.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proofErr w:type="spellStart"/>
      <w:r w:rsidRPr="00B200C5">
        <w:rPr>
          <w:sz w:val="28"/>
          <w:szCs w:val="28"/>
        </w:rPr>
        <w:t>Спочатку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знаходимо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пористість</w:t>
      </w:r>
      <w:proofErr w:type="spellEnd"/>
      <w:r w:rsidRPr="00B200C5">
        <w:rPr>
          <w:sz w:val="28"/>
          <w:szCs w:val="28"/>
        </w:rPr>
        <w:t xml:space="preserve"> шару сорбенту: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  <w:r w:rsidRPr="00B200C5">
        <w:rPr>
          <w:position w:val="-12"/>
          <w:sz w:val="28"/>
          <w:szCs w:val="28"/>
        </w:rPr>
        <w:object w:dxaOrig="3000" w:dyaOrig="360">
          <v:shape id="_x0000_i1035" type="#_x0000_t75" style="width:150pt;height:18pt" o:ole="">
            <v:imagedata r:id="rId24" o:title=""/>
          </v:shape>
          <o:OLEObject Type="Embed" ProgID="Equation.3" ShapeID="_x0000_i1035" DrawAspect="Content" ObjectID="_1669533811" r:id="rId25"/>
        </w:object>
      </w:r>
      <w:r w:rsidRPr="00B200C5">
        <w:rPr>
          <w:sz w:val="28"/>
          <w:szCs w:val="28"/>
        </w:rPr>
        <w:t>.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proofErr w:type="spellStart"/>
      <w:r w:rsidRPr="00B200C5">
        <w:rPr>
          <w:sz w:val="28"/>
          <w:szCs w:val="28"/>
        </w:rPr>
        <w:t>Далі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вираховуємо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діаметр</w:t>
      </w:r>
      <w:proofErr w:type="spellEnd"/>
      <w:r w:rsidRPr="00B200C5">
        <w:rPr>
          <w:sz w:val="28"/>
          <w:szCs w:val="28"/>
        </w:rPr>
        <w:t xml:space="preserve"> сорбенту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  <w:r w:rsidRPr="00B200C5">
        <w:rPr>
          <w:position w:val="-30"/>
          <w:sz w:val="28"/>
          <w:szCs w:val="28"/>
        </w:rPr>
        <w:object w:dxaOrig="6540" w:dyaOrig="700">
          <v:shape id="_x0000_i1036" type="#_x0000_t75" style="width:327pt;height:35.25pt" o:ole="">
            <v:imagedata r:id="rId26" o:title=""/>
          </v:shape>
          <o:OLEObject Type="Embed" ProgID="Equation.3" ShapeID="_x0000_i1036" DrawAspect="Content" ObjectID="_1669533812" r:id="rId27"/>
        </w:object>
      </w:r>
      <w:r w:rsidRPr="00B200C5">
        <w:rPr>
          <w:sz w:val="28"/>
          <w:szCs w:val="28"/>
        </w:rPr>
        <w:t>.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proofErr w:type="spellStart"/>
      <w:r w:rsidRPr="00B200C5">
        <w:rPr>
          <w:sz w:val="28"/>
          <w:szCs w:val="28"/>
        </w:rPr>
        <w:t>Коефіцієнт</w:t>
      </w:r>
      <w:proofErr w:type="spellEnd"/>
      <w:r w:rsidRPr="00B200C5">
        <w:rPr>
          <w:sz w:val="28"/>
          <w:szCs w:val="28"/>
        </w:rPr>
        <w:t xml:space="preserve">   </w:t>
      </w:r>
      <w:proofErr w:type="spellStart"/>
      <w:r w:rsidRPr="00B200C5">
        <w:rPr>
          <w:sz w:val="28"/>
          <w:szCs w:val="28"/>
        </w:rPr>
        <w:t>форми</w:t>
      </w:r>
      <w:proofErr w:type="spellEnd"/>
      <w:r w:rsidRPr="00B200C5">
        <w:rPr>
          <w:sz w:val="28"/>
          <w:szCs w:val="28"/>
        </w:rPr>
        <w:t xml:space="preserve">   зерна сорбенту: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  <w:r w:rsidRPr="00B200C5">
        <w:rPr>
          <w:position w:val="-14"/>
          <w:sz w:val="28"/>
          <w:szCs w:val="28"/>
        </w:rPr>
        <w:object w:dxaOrig="8180" w:dyaOrig="580">
          <v:shape id="_x0000_i1037" type="#_x0000_t75" style="width:408.75pt;height:29.25pt" o:ole="">
            <v:imagedata r:id="rId28" o:title=""/>
          </v:shape>
          <o:OLEObject Type="Embed" ProgID="Equation.3" ShapeID="_x0000_i1037" DrawAspect="Content" ObjectID="_1669533813" r:id="rId29"/>
        </w:object>
      </w:r>
      <w:r w:rsidRPr="00B200C5">
        <w:rPr>
          <w:sz w:val="28"/>
          <w:szCs w:val="28"/>
        </w:rPr>
        <w:t>.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r w:rsidRPr="00B200C5">
        <w:rPr>
          <w:sz w:val="28"/>
          <w:szCs w:val="28"/>
        </w:rPr>
        <w:t xml:space="preserve">Число </w:t>
      </w:r>
      <w:proofErr w:type="spellStart"/>
      <w:r w:rsidRPr="00B200C5">
        <w:rPr>
          <w:sz w:val="28"/>
          <w:szCs w:val="28"/>
        </w:rPr>
        <w:t>Рейнольда</w:t>
      </w:r>
      <w:proofErr w:type="spellEnd"/>
      <w:r w:rsidRPr="00B200C5">
        <w:rPr>
          <w:sz w:val="28"/>
          <w:szCs w:val="28"/>
        </w:rPr>
        <w:t>: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i/>
          <w:iCs/>
          <w:sz w:val="28"/>
          <w:szCs w:val="28"/>
        </w:rPr>
      </w:pPr>
      <w:r w:rsidRPr="00B200C5">
        <w:rPr>
          <w:i/>
          <w:iCs/>
          <w:position w:val="-12"/>
          <w:sz w:val="28"/>
          <w:szCs w:val="28"/>
          <w:lang w:val="en-US"/>
        </w:rPr>
        <w:object w:dxaOrig="5000" w:dyaOrig="380">
          <v:shape id="_x0000_i1038" type="#_x0000_t75" style="width:249.75pt;height:18.75pt" o:ole="">
            <v:imagedata r:id="rId30" o:title=""/>
          </v:shape>
          <o:OLEObject Type="Embed" ProgID="Equation.3" ShapeID="_x0000_i1038" DrawAspect="Content" ObjectID="_1669533814" r:id="rId31"/>
        </w:object>
      </w:r>
      <w:r w:rsidRPr="00B200C5">
        <w:rPr>
          <w:i/>
          <w:iCs/>
          <w:sz w:val="28"/>
          <w:szCs w:val="28"/>
        </w:rPr>
        <w:t>.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proofErr w:type="spellStart"/>
      <w:r w:rsidRPr="00B200C5">
        <w:rPr>
          <w:sz w:val="28"/>
          <w:szCs w:val="28"/>
        </w:rPr>
        <w:t>Оскільки</w:t>
      </w:r>
      <w:proofErr w:type="spellEnd"/>
      <w:r w:rsidRPr="00B200C5">
        <w:rPr>
          <w:sz w:val="28"/>
          <w:szCs w:val="28"/>
        </w:rPr>
        <w:t xml:space="preserve"> </w:t>
      </w:r>
      <w:r w:rsidRPr="00B200C5">
        <w:rPr>
          <w:i/>
          <w:sz w:val="28"/>
          <w:szCs w:val="28"/>
          <w:lang w:val="en-US"/>
        </w:rPr>
        <w:t>R</w:t>
      </w:r>
      <w:r w:rsidRPr="00B200C5">
        <w:rPr>
          <w:i/>
          <w:sz w:val="28"/>
          <w:szCs w:val="28"/>
          <w:vertAlign w:val="subscript"/>
          <w:lang w:val="en-US"/>
        </w:rPr>
        <w:t>e</w:t>
      </w:r>
      <w:r w:rsidRPr="00B200C5">
        <w:rPr>
          <w:sz w:val="28"/>
          <w:szCs w:val="28"/>
        </w:rPr>
        <w:t xml:space="preserve">=10,1 </w:t>
      </w:r>
      <w:proofErr w:type="gramStart"/>
      <w:r w:rsidRPr="00B200C5">
        <w:rPr>
          <w:sz w:val="28"/>
          <w:szCs w:val="28"/>
        </w:rPr>
        <w:t>&lt; 50</w:t>
      </w:r>
      <w:proofErr w:type="gramEnd"/>
      <w:r w:rsidRPr="00B200C5">
        <w:rPr>
          <w:sz w:val="28"/>
          <w:szCs w:val="28"/>
        </w:rPr>
        <w:t xml:space="preserve">, то </w:t>
      </w:r>
      <w:proofErr w:type="spellStart"/>
      <w:r w:rsidRPr="00B200C5">
        <w:rPr>
          <w:sz w:val="28"/>
          <w:szCs w:val="28"/>
        </w:rPr>
        <w:t>коефіцієнт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гідравлічного</w:t>
      </w:r>
      <w:proofErr w:type="spellEnd"/>
      <w:r w:rsidRPr="00B200C5">
        <w:rPr>
          <w:sz w:val="28"/>
          <w:szCs w:val="28"/>
        </w:rPr>
        <w:t xml:space="preserve"> опору </w:t>
      </w:r>
      <w:proofErr w:type="spellStart"/>
      <w:r w:rsidRPr="00B200C5">
        <w:rPr>
          <w:sz w:val="28"/>
          <w:szCs w:val="28"/>
        </w:rPr>
        <w:t>визначається</w:t>
      </w:r>
      <w:proofErr w:type="spellEnd"/>
      <w:r w:rsidRPr="00B200C5">
        <w:rPr>
          <w:sz w:val="28"/>
          <w:szCs w:val="28"/>
        </w:rPr>
        <w:t xml:space="preserve"> таким чином: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  <w:r w:rsidRPr="00B200C5">
        <w:rPr>
          <w:position w:val="-10"/>
          <w:sz w:val="28"/>
          <w:szCs w:val="28"/>
        </w:rPr>
        <w:object w:dxaOrig="2040" w:dyaOrig="320">
          <v:shape id="_x0000_i1039" type="#_x0000_t75" style="width:102pt;height:15.75pt" o:ole="">
            <v:imagedata r:id="rId32" o:title=""/>
          </v:shape>
          <o:OLEObject Type="Embed" ProgID="Equation.3" ShapeID="_x0000_i1039" DrawAspect="Content" ObjectID="_1669533815" r:id="rId33"/>
        </w:object>
      </w:r>
      <w:r w:rsidRPr="00B200C5">
        <w:rPr>
          <w:sz w:val="28"/>
          <w:szCs w:val="28"/>
        </w:rPr>
        <w:t>.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proofErr w:type="spellStart"/>
      <w:r w:rsidRPr="00B200C5">
        <w:rPr>
          <w:sz w:val="28"/>
          <w:szCs w:val="28"/>
        </w:rPr>
        <w:t>Визначимо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допустиме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падіння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тиску</w:t>
      </w:r>
      <w:proofErr w:type="spellEnd"/>
      <w:r w:rsidRPr="00B200C5">
        <w:rPr>
          <w:sz w:val="28"/>
          <w:szCs w:val="28"/>
        </w:rPr>
        <w:t>: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  <w:r w:rsidRPr="00B200C5">
        <w:rPr>
          <w:position w:val="-14"/>
          <w:sz w:val="28"/>
          <w:szCs w:val="28"/>
        </w:rPr>
        <w:object w:dxaOrig="3320" w:dyaOrig="380">
          <v:shape id="_x0000_i1040" type="#_x0000_t75" style="width:165.75pt;height:18.75pt" o:ole="">
            <v:imagedata r:id="rId34" o:title=""/>
          </v:shape>
          <o:OLEObject Type="Embed" ProgID="Equation.3" ShapeID="_x0000_i1040" DrawAspect="Content" ObjectID="_1669533816" r:id="rId35"/>
        </w:object>
      </w:r>
      <w:r w:rsidRPr="00B200C5">
        <w:rPr>
          <w:sz w:val="28"/>
          <w:szCs w:val="28"/>
        </w:rPr>
        <w:t>.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proofErr w:type="spellStart"/>
      <w:r w:rsidRPr="00B200C5">
        <w:rPr>
          <w:sz w:val="28"/>
          <w:szCs w:val="28"/>
        </w:rPr>
        <w:t>Тоді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розрахуємо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швидкість</w:t>
      </w:r>
      <w:proofErr w:type="spellEnd"/>
      <w:r w:rsidRPr="00B200C5">
        <w:rPr>
          <w:sz w:val="28"/>
          <w:szCs w:val="28"/>
        </w:rPr>
        <w:t xml:space="preserve"> потоку газу в </w:t>
      </w:r>
      <w:proofErr w:type="spellStart"/>
      <w:r w:rsidRPr="00B200C5">
        <w:rPr>
          <w:sz w:val="28"/>
          <w:szCs w:val="28"/>
        </w:rPr>
        <w:t>адсорбенті</w:t>
      </w:r>
      <w:proofErr w:type="spellEnd"/>
      <w:r w:rsidRPr="00B200C5">
        <w:rPr>
          <w:sz w:val="28"/>
          <w:szCs w:val="28"/>
        </w:rPr>
        <w:t xml:space="preserve">: 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  <w:r w:rsidRPr="00B200C5">
        <w:rPr>
          <w:position w:val="-32"/>
          <w:sz w:val="28"/>
          <w:szCs w:val="28"/>
        </w:rPr>
        <w:object w:dxaOrig="6440" w:dyaOrig="780">
          <v:shape id="_x0000_i1041" type="#_x0000_t75" style="width:321.75pt;height:39pt" o:ole="">
            <v:imagedata r:id="rId36" o:title=""/>
          </v:shape>
          <o:OLEObject Type="Embed" ProgID="Equation.3" ShapeID="_x0000_i1041" DrawAspect="Content" ObjectID="_1669533817" r:id="rId37"/>
        </w:objec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r w:rsidRPr="00B200C5">
        <w:rPr>
          <w:sz w:val="28"/>
          <w:szCs w:val="28"/>
        </w:rPr>
        <w:lastRenderedPageBreak/>
        <w:t xml:space="preserve">3. </w:t>
      </w:r>
      <w:proofErr w:type="spellStart"/>
      <w:r w:rsidRPr="00B200C5">
        <w:rPr>
          <w:sz w:val="28"/>
          <w:szCs w:val="28"/>
        </w:rPr>
        <w:t>Геометричні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розміри</w:t>
      </w:r>
      <w:proofErr w:type="spellEnd"/>
      <w:r w:rsidRPr="00B200C5">
        <w:rPr>
          <w:sz w:val="28"/>
          <w:szCs w:val="28"/>
        </w:rPr>
        <w:t xml:space="preserve"> адсорбера (</w:t>
      </w:r>
      <w:proofErr w:type="spellStart"/>
      <w:r w:rsidRPr="00B200C5">
        <w:rPr>
          <w:sz w:val="28"/>
          <w:szCs w:val="28"/>
        </w:rPr>
        <w:t>діаметр</w:t>
      </w:r>
      <w:proofErr w:type="spellEnd"/>
      <w:r w:rsidRPr="00B200C5">
        <w:rPr>
          <w:sz w:val="28"/>
          <w:szCs w:val="28"/>
        </w:rPr>
        <w:t xml:space="preserve"> </w:t>
      </w:r>
      <w:proofErr w:type="gramStart"/>
      <w:r w:rsidRPr="00B200C5">
        <w:rPr>
          <w:i/>
          <w:iCs/>
          <w:sz w:val="28"/>
          <w:szCs w:val="28"/>
        </w:rPr>
        <w:t>Д</w:t>
      </w:r>
      <w:r w:rsidRPr="00B200C5">
        <w:rPr>
          <w:i/>
          <w:iCs/>
          <w:sz w:val="28"/>
          <w:szCs w:val="28"/>
          <w:vertAlign w:val="subscript"/>
        </w:rPr>
        <w:t>а</w:t>
      </w:r>
      <w:proofErr w:type="gramEnd"/>
      <w:r w:rsidRPr="00B200C5">
        <w:rPr>
          <w:i/>
          <w:iCs/>
          <w:sz w:val="28"/>
          <w:szCs w:val="28"/>
        </w:rPr>
        <w:t xml:space="preserve"> </w:t>
      </w:r>
      <w:r w:rsidRPr="00B200C5">
        <w:rPr>
          <w:sz w:val="28"/>
          <w:szCs w:val="28"/>
        </w:rPr>
        <w:t xml:space="preserve">та </w:t>
      </w:r>
      <w:proofErr w:type="spellStart"/>
      <w:r w:rsidRPr="00B200C5">
        <w:rPr>
          <w:sz w:val="28"/>
          <w:szCs w:val="28"/>
        </w:rPr>
        <w:t>довжина</w:t>
      </w:r>
      <w:proofErr w:type="spellEnd"/>
      <w:r w:rsidRPr="00B200C5">
        <w:rPr>
          <w:sz w:val="28"/>
          <w:szCs w:val="28"/>
        </w:rPr>
        <w:t xml:space="preserve"> </w:t>
      </w:r>
      <w:r w:rsidRPr="00B200C5">
        <w:rPr>
          <w:i/>
          <w:iCs/>
          <w:sz w:val="28"/>
          <w:szCs w:val="28"/>
          <w:lang w:val="en-US"/>
        </w:rPr>
        <w:t>L</w:t>
      </w:r>
      <w:r w:rsidRPr="00B200C5">
        <w:rPr>
          <w:i/>
          <w:iCs/>
          <w:sz w:val="28"/>
          <w:szCs w:val="28"/>
          <w:vertAlign w:val="subscript"/>
          <w:lang w:val="en-US"/>
        </w:rPr>
        <w:t>a</w:t>
      </w:r>
      <w:r w:rsidRPr="00B200C5">
        <w:rPr>
          <w:i/>
          <w:iCs/>
          <w:sz w:val="28"/>
          <w:szCs w:val="28"/>
        </w:rPr>
        <w:t xml:space="preserve"> </w:t>
      </w:r>
      <w:r w:rsidRPr="00B200C5">
        <w:rPr>
          <w:sz w:val="28"/>
          <w:szCs w:val="28"/>
        </w:rPr>
        <w:t xml:space="preserve">шару адсорбера) </w:t>
      </w:r>
      <w:proofErr w:type="spellStart"/>
      <w:r w:rsidRPr="00B200C5">
        <w:rPr>
          <w:sz w:val="28"/>
          <w:szCs w:val="28"/>
        </w:rPr>
        <w:t>рахуємо</w:t>
      </w:r>
      <w:proofErr w:type="spellEnd"/>
      <w:r w:rsidRPr="00B200C5">
        <w:rPr>
          <w:sz w:val="28"/>
          <w:szCs w:val="28"/>
        </w:rPr>
        <w:t xml:space="preserve"> за формулами: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  <w:r w:rsidRPr="00B200C5">
        <w:rPr>
          <w:position w:val="-32"/>
          <w:sz w:val="28"/>
          <w:szCs w:val="28"/>
        </w:rPr>
        <w:object w:dxaOrig="1520" w:dyaOrig="760">
          <v:shape id="_x0000_i1042" type="#_x0000_t75" style="width:75.75pt;height:38.25pt" o:ole="">
            <v:imagedata r:id="rId38" o:title=""/>
          </v:shape>
          <o:OLEObject Type="Embed" ProgID="Equation.3" ShapeID="_x0000_i1042" DrawAspect="Content" ObjectID="_1669533818" r:id="rId39"/>
        </w:object>
      </w:r>
      <w:r w:rsidRPr="00B200C5">
        <w:rPr>
          <w:sz w:val="28"/>
          <w:szCs w:val="28"/>
        </w:rPr>
        <w:t>;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  <w:r w:rsidRPr="00B200C5">
        <w:rPr>
          <w:position w:val="-32"/>
          <w:sz w:val="28"/>
          <w:szCs w:val="28"/>
        </w:rPr>
        <w:object w:dxaOrig="1280" w:dyaOrig="700">
          <v:shape id="_x0000_i1043" type="#_x0000_t75" style="width:63.75pt;height:35.25pt" o:ole="">
            <v:imagedata r:id="rId40" o:title=""/>
          </v:shape>
          <o:OLEObject Type="Embed" ProgID="Equation.3" ShapeID="_x0000_i1043" DrawAspect="Content" ObjectID="_1669533819" r:id="rId41"/>
        </w:object>
      </w:r>
      <w:r w:rsidRPr="00B200C5">
        <w:rPr>
          <w:sz w:val="28"/>
          <w:szCs w:val="28"/>
        </w:rPr>
        <w:t>.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proofErr w:type="spellStart"/>
      <w:r w:rsidRPr="00B200C5">
        <w:rPr>
          <w:sz w:val="28"/>
          <w:szCs w:val="28"/>
        </w:rPr>
        <w:t>Підставимо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значення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свого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варіанту</w:t>
      </w:r>
      <w:proofErr w:type="spellEnd"/>
      <w:r w:rsidRPr="00B200C5">
        <w:rPr>
          <w:sz w:val="28"/>
          <w:szCs w:val="28"/>
        </w:rPr>
        <w:t>.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proofErr w:type="spellStart"/>
      <w:r w:rsidRPr="00B200C5">
        <w:rPr>
          <w:sz w:val="28"/>
          <w:szCs w:val="28"/>
        </w:rPr>
        <w:t>Діаметр</w:t>
      </w:r>
      <w:proofErr w:type="spellEnd"/>
      <w:r w:rsidRPr="00B200C5">
        <w:rPr>
          <w:sz w:val="28"/>
          <w:szCs w:val="28"/>
        </w:rPr>
        <w:t xml:space="preserve"> адсорбера: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  <w:lang w:val="uk-UA"/>
        </w:rPr>
      </w:pPr>
      <w:r w:rsidRPr="00B200C5">
        <w:rPr>
          <w:position w:val="-30"/>
          <w:sz w:val="28"/>
          <w:szCs w:val="28"/>
        </w:rPr>
        <w:object w:dxaOrig="3420" w:dyaOrig="740">
          <v:shape id="_x0000_i1044" type="#_x0000_t75" style="width:171pt;height:36.75pt" o:ole="">
            <v:imagedata r:id="rId42" o:title=""/>
          </v:shape>
          <o:OLEObject Type="Embed" ProgID="Equation.3" ShapeID="_x0000_i1044" DrawAspect="Content" ObjectID="_1669533820" r:id="rId43"/>
        </w:object>
      </w:r>
      <w:r w:rsidRPr="00B200C5">
        <w:rPr>
          <w:sz w:val="28"/>
          <w:szCs w:val="28"/>
          <w:lang w:val="uk-UA"/>
        </w:rPr>
        <w:t>;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  <w:lang w:val="uk-UA"/>
        </w:rPr>
      </w:pPr>
      <w:proofErr w:type="spellStart"/>
      <w:r w:rsidRPr="00B200C5">
        <w:rPr>
          <w:sz w:val="28"/>
          <w:szCs w:val="28"/>
        </w:rPr>
        <w:t>Довжина</w:t>
      </w:r>
      <w:proofErr w:type="spellEnd"/>
      <w:r w:rsidRPr="00B200C5">
        <w:rPr>
          <w:sz w:val="28"/>
          <w:szCs w:val="28"/>
        </w:rPr>
        <w:t xml:space="preserve"> шару адсорбера: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  <w:lang w:val="uk-UA"/>
        </w:rPr>
      </w:pPr>
      <w:r w:rsidRPr="00B200C5">
        <w:rPr>
          <w:position w:val="-30"/>
          <w:sz w:val="28"/>
          <w:szCs w:val="28"/>
        </w:rPr>
        <w:object w:dxaOrig="4819" w:dyaOrig="680">
          <v:shape id="_x0000_i1045" type="#_x0000_t75" style="width:240.75pt;height:33.75pt" o:ole="">
            <v:imagedata r:id="rId44" o:title=""/>
          </v:shape>
          <o:OLEObject Type="Embed" ProgID="Equation.3" ShapeID="_x0000_i1045" DrawAspect="Content" ObjectID="_1669533821" r:id="rId45"/>
        </w:object>
      </w:r>
      <w:r w:rsidRPr="00B200C5">
        <w:rPr>
          <w:sz w:val="28"/>
          <w:szCs w:val="28"/>
          <w:lang w:val="uk-UA"/>
        </w:rPr>
        <w:t>.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r w:rsidRPr="00B200C5">
        <w:rPr>
          <w:sz w:val="28"/>
          <w:szCs w:val="28"/>
        </w:rPr>
        <w:t xml:space="preserve">4. Час </w:t>
      </w:r>
      <w:proofErr w:type="spellStart"/>
      <w:r w:rsidRPr="00B200C5">
        <w:rPr>
          <w:sz w:val="28"/>
          <w:szCs w:val="28"/>
        </w:rPr>
        <w:t>дії</w:t>
      </w:r>
      <w:proofErr w:type="spellEnd"/>
      <w:r w:rsidRPr="00B200C5">
        <w:rPr>
          <w:sz w:val="28"/>
          <w:szCs w:val="28"/>
        </w:rPr>
        <w:t xml:space="preserve"> сорбенту до </w:t>
      </w:r>
      <w:proofErr w:type="spellStart"/>
      <w:r w:rsidRPr="00B200C5">
        <w:rPr>
          <w:sz w:val="28"/>
          <w:szCs w:val="28"/>
        </w:rPr>
        <w:t>регенерації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визначаємо</w:t>
      </w:r>
      <w:proofErr w:type="spellEnd"/>
      <w:r w:rsidRPr="00B200C5">
        <w:rPr>
          <w:sz w:val="28"/>
          <w:szCs w:val="28"/>
        </w:rPr>
        <w:t xml:space="preserve">, </w:t>
      </w:r>
      <w:proofErr w:type="spellStart"/>
      <w:r w:rsidRPr="00B200C5">
        <w:rPr>
          <w:sz w:val="28"/>
          <w:szCs w:val="28"/>
        </w:rPr>
        <w:t>виходячи</w:t>
      </w:r>
      <w:proofErr w:type="spellEnd"/>
      <w:r w:rsidRPr="00B200C5">
        <w:rPr>
          <w:sz w:val="28"/>
          <w:szCs w:val="28"/>
        </w:rPr>
        <w:t xml:space="preserve"> з </w:t>
      </w:r>
      <w:proofErr w:type="spellStart"/>
      <w:r w:rsidRPr="00B200C5">
        <w:rPr>
          <w:sz w:val="28"/>
          <w:szCs w:val="28"/>
        </w:rPr>
        <w:t>кривої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ізотерми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адсорбції</w:t>
      </w:r>
      <w:proofErr w:type="spellEnd"/>
      <w:r w:rsidRPr="00B200C5">
        <w:rPr>
          <w:sz w:val="28"/>
          <w:szCs w:val="28"/>
        </w:rPr>
        <w:t>.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proofErr w:type="spellStart"/>
      <w:r w:rsidRPr="00B200C5">
        <w:rPr>
          <w:sz w:val="28"/>
          <w:szCs w:val="28"/>
        </w:rPr>
        <w:t>Оскільки</w:t>
      </w:r>
      <w:proofErr w:type="spellEnd"/>
      <w:r w:rsidRPr="00B200C5">
        <w:rPr>
          <w:sz w:val="28"/>
          <w:szCs w:val="28"/>
        </w:rPr>
        <w:t xml:space="preserve"> в </w:t>
      </w:r>
      <w:proofErr w:type="spellStart"/>
      <w:r w:rsidRPr="00B200C5">
        <w:rPr>
          <w:sz w:val="28"/>
          <w:szCs w:val="28"/>
        </w:rPr>
        <w:t>нашому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proofErr w:type="gramStart"/>
      <w:r w:rsidRPr="00B200C5">
        <w:rPr>
          <w:sz w:val="28"/>
          <w:szCs w:val="28"/>
        </w:rPr>
        <w:t>випадку</w:t>
      </w:r>
      <w:proofErr w:type="spellEnd"/>
      <w:proofErr w:type="gramEnd"/>
      <w:r w:rsidRPr="00B200C5">
        <w:rPr>
          <w:sz w:val="28"/>
          <w:szCs w:val="28"/>
        </w:rPr>
        <w:t xml:space="preserve"> </w:t>
      </w:r>
      <w:r w:rsidRPr="00B200C5">
        <w:rPr>
          <w:i/>
          <w:iCs/>
          <w:sz w:val="28"/>
          <w:szCs w:val="28"/>
        </w:rPr>
        <w:t xml:space="preserve">а </w:t>
      </w:r>
      <w:r w:rsidRPr="00B200C5">
        <w:rPr>
          <w:sz w:val="28"/>
          <w:szCs w:val="28"/>
        </w:rPr>
        <w:t xml:space="preserve">не </w:t>
      </w:r>
      <w:proofErr w:type="spellStart"/>
      <w:r w:rsidRPr="00B200C5">
        <w:rPr>
          <w:sz w:val="28"/>
          <w:szCs w:val="28"/>
        </w:rPr>
        <w:t>залежить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від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кількості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речовини</w:t>
      </w:r>
      <w:proofErr w:type="spellEnd"/>
      <w:r w:rsidRPr="00B200C5">
        <w:rPr>
          <w:sz w:val="28"/>
          <w:szCs w:val="28"/>
        </w:rPr>
        <w:t xml:space="preserve"> в газовому </w:t>
      </w:r>
      <w:proofErr w:type="spellStart"/>
      <w:r w:rsidRPr="00B200C5">
        <w:rPr>
          <w:sz w:val="28"/>
          <w:szCs w:val="28"/>
        </w:rPr>
        <w:t>потоці</w:t>
      </w:r>
      <w:proofErr w:type="spellEnd"/>
      <w:r w:rsidRPr="00B200C5">
        <w:rPr>
          <w:sz w:val="28"/>
          <w:szCs w:val="28"/>
        </w:rPr>
        <w:t xml:space="preserve"> (</w:t>
      </w:r>
      <w:proofErr w:type="spellStart"/>
      <w:r w:rsidRPr="00B200C5">
        <w:rPr>
          <w:sz w:val="28"/>
          <w:szCs w:val="28"/>
        </w:rPr>
        <w:t>тобто</w:t>
      </w:r>
      <w:proofErr w:type="spellEnd"/>
      <w:r w:rsidRPr="00B200C5">
        <w:rPr>
          <w:sz w:val="28"/>
          <w:szCs w:val="28"/>
        </w:rPr>
        <w:t xml:space="preserve"> </w:t>
      </w:r>
      <w:r w:rsidRPr="00B200C5">
        <w:rPr>
          <w:i/>
          <w:sz w:val="28"/>
          <w:szCs w:val="28"/>
        </w:rPr>
        <w:t xml:space="preserve">а </w:t>
      </w:r>
      <w:r w:rsidRPr="00B200C5">
        <w:rPr>
          <w:sz w:val="28"/>
          <w:szCs w:val="28"/>
        </w:rPr>
        <w:t xml:space="preserve">≈ </w:t>
      </w:r>
      <w:r w:rsidRPr="00B200C5">
        <w:rPr>
          <w:i/>
          <w:iCs/>
          <w:sz w:val="28"/>
          <w:szCs w:val="28"/>
        </w:rPr>
        <w:t xml:space="preserve">В), </w:t>
      </w:r>
      <w:r w:rsidRPr="00B200C5">
        <w:rPr>
          <w:sz w:val="28"/>
          <w:szCs w:val="28"/>
        </w:rPr>
        <w:t xml:space="preserve">то τ </w:t>
      </w:r>
      <w:proofErr w:type="spellStart"/>
      <w:r w:rsidRPr="00B200C5">
        <w:rPr>
          <w:sz w:val="28"/>
          <w:szCs w:val="28"/>
        </w:rPr>
        <w:t>визначаємо</w:t>
      </w:r>
      <w:proofErr w:type="spellEnd"/>
      <w:r w:rsidRPr="00B200C5">
        <w:rPr>
          <w:sz w:val="28"/>
          <w:szCs w:val="28"/>
        </w:rPr>
        <w:t xml:space="preserve"> так: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  <w:r w:rsidRPr="00B200C5">
        <w:rPr>
          <w:position w:val="-34"/>
          <w:sz w:val="28"/>
          <w:szCs w:val="28"/>
        </w:rPr>
        <w:object w:dxaOrig="3140" w:dyaOrig="720">
          <v:shape id="_x0000_i1046" type="#_x0000_t75" style="width:156.75pt;height:36pt" o:ole="">
            <v:imagedata r:id="rId46" o:title=""/>
          </v:shape>
          <o:OLEObject Type="Embed" ProgID="Equation.3" ShapeID="_x0000_i1046" DrawAspect="Content" ObjectID="_1669533822" r:id="rId47"/>
        </w:object>
      </w:r>
      <w:r w:rsidRPr="00B200C5">
        <w:rPr>
          <w:sz w:val="28"/>
          <w:szCs w:val="28"/>
        </w:rPr>
        <w:t>.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r w:rsidRPr="00B200C5">
        <w:rPr>
          <w:sz w:val="28"/>
          <w:szCs w:val="28"/>
        </w:rPr>
        <w:t xml:space="preserve">де </w:t>
      </w:r>
      <w:r w:rsidRPr="00B200C5">
        <w:rPr>
          <w:i/>
          <w:sz w:val="28"/>
          <w:szCs w:val="28"/>
        </w:rPr>
        <w:t>а</w:t>
      </w:r>
      <w:r w:rsidRPr="00B200C5">
        <w:rPr>
          <w:sz w:val="28"/>
          <w:szCs w:val="28"/>
          <w:vertAlign w:val="subscript"/>
        </w:rPr>
        <w:t>0</w:t>
      </w:r>
      <w:r w:rsidRPr="00B200C5">
        <w:rPr>
          <w:sz w:val="28"/>
          <w:szCs w:val="28"/>
        </w:rPr>
        <w:t xml:space="preserve"> – </w:t>
      </w:r>
      <w:proofErr w:type="spellStart"/>
      <w:r w:rsidRPr="00B200C5">
        <w:rPr>
          <w:sz w:val="28"/>
          <w:szCs w:val="28"/>
        </w:rPr>
        <w:t>кількість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адсорбованої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речовини</w:t>
      </w:r>
      <w:proofErr w:type="spellEnd"/>
      <w:r w:rsidRPr="00B200C5">
        <w:rPr>
          <w:sz w:val="28"/>
          <w:szCs w:val="28"/>
        </w:rPr>
        <w:t>;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r w:rsidRPr="00B200C5">
        <w:rPr>
          <w:i/>
          <w:sz w:val="28"/>
          <w:szCs w:val="28"/>
        </w:rPr>
        <w:t>с</w:t>
      </w:r>
      <w:r w:rsidRPr="00B200C5">
        <w:rPr>
          <w:sz w:val="28"/>
          <w:szCs w:val="28"/>
          <w:vertAlign w:val="subscript"/>
        </w:rPr>
        <w:t>0</w:t>
      </w:r>
      <w:r w:rsidRPr="00B200C5">
        <w:rPr>
          <w:sz w:val="28"/>
          <w:szCs w:val="28"/>
        </w:rPr>
        <w:t xml:space="preserve"> – </w:t>
      </w:r>
      <w:proofErr w:type="gramStart"/>
      <w:r w:rsidRPr="00B200C5">
        <w:rPr>
          <w:sz w:val="28"/>
          <w:szCs w:val="28"/>
        </w:rPr>
        <w:t xml:space="preserve">початкова  </w:t>
      </w:r>
      <w:proofErr w:type="spellStart"/>
      <w:r w:rsidRPr="00B200C5">
        <w:rPr>
          <w:sz w:val="28"/>
          <w:szCs w:val="28"/>
        </w:rPr>
        <w:t>концентрація</w:t>
      </w:r>
      <w:proofErr w:type="spellEnd"/>
      <w:proofErr w:type="gram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речовини</w:t>
      </w:r>
      <w:proofErr w:type="spellEnd"/>
      <w:r w:rsidRPr="00B200C5">
        <w:rPr>
          <w:sz w:val="28"/>
          <w:szCs w:val="28"/>
        </w:rPr>
        <w:t xml:space="preserve"> в газовому </w:t>
      </w:r>
      <w:proofErr w:type="spellStart"/>
      <w:r w:rsidRPr="00B200C5">
        <w:rPr>
          <w:sz w:val="28"/>
          <w:szCs w:val="28"/>
        </w:rPr>
        <w:t>потоці</w:t>
      </w:r>
      <w:proofErr w:type="spellEnd"/>
      <w:r w:rsidRPr="00B200C5">
        <w:rPr>
          <w:sz w:val="28"/>
          <w:szCs w:val="28"/>
        </w:rPr>
        <w:t>;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r w:rsidRPr="00B200C5">
        <w:rPr>
          <w:i/>
          <w:sz w:val="28"/>
          <w:szCs w:val="28"/>
          <w:lang w:val="en-US"/>
        </w:rPr>
        <w:t>S</w:t>
      </w:r>
      <w:r w:rsidRPr="00B200C5">
        <w:rPr>
          <w:i/>
          <w:sz w:val="28"/>
          <w:szCs w:val="28"/>
          <w:vertAlign w:val="subscript"/>
        </w:rPr>
        <w:t>уд</w:t>
      </w:r>
      <w:r w:rsidRPr="00B200C5">
        <w:rPr>
          <w:sz w:val="28"/>
          <w:szCs w:val="28"/>
        </w:rPr>
        <w:t xml:space="preserve"> – </w:t>
      </w:r>
      <w:proofErr w:type="spellStart"/>
      <w:r w:rsidRPr="00B200C5">
        <w:rPr>
          <w:sz w:val="28"/>
          <w:szCs w:val="28"/>
        </w:rPr>
        <w:t>питома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поверхня</w:t>
      </w:r>
      <w:proofErr w:type="spellEnd"/>
      <w:r w:rsidRPr="00B200C5">
        <w:rPr>
          <w:sz w:val="28"/>
          <w:szCs w:val="28"/>
        </w:rPr>
        <w:t xml:space="preserve"> адсорбенту, м</w:t>
      </w:r>
      <w:r w:rsidRPr="00B200C5">
        <w:rPr>
          <w:sz w:val="28"/>
          <w:szCs w:val="28"/>
          <w:vertAlign w:val="superscript"/>
        </w:rPr>
        <w:t>2</w:t>
      </w:r>
      <w:r w:rsidRPr="00B200C5">
        <w:rPr>
          <w:sz w:val="28"/>
          <w:szCs w:val="28"/>
        </w:rPr>
        <w:t>/м</w:t>
      </w:r>
      <w:r w:rsidRPr="00B200C5">
        <w:rPr>
          <w:sz w:val="28"/>
          <w:szCs w:val="28"/>
          <w:vertAlign w:val="superscript"/>
        </w:rPr>
        <w:t>3</w:t>
      </w:r>
      <w:r w:rsidRPr="00B200C5">
        <w:rPr>
          <w:sz w:val="28"/>
          <w:szCs w:val="28"/>
        </w:rPr>
        <w:t>: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  <w:r w:rsidRPr="00B200C5">
        <w:rPr>
          <w:position w:val="-14"/>
          <w:sz w:val="28"/>
          <w:szCs w:val="28"/>
        </w:rPr>
        <w:object w:dxaOrig="3240" w:dyaOrig="400">
          <v:shape id="_x0000_i1047" type="#_x0000_t75" style="width:162pt;height:20.25pt" o:ole="">
            <v:imagedata r:id="rId48" o:title=""/>
          </v:shape>
          <o:OLEObject Type="Embed" ProgID="Equation.3" ShapeID="_x0000_i1047" DrawAspect="Content" ObjectID="_1669533823" r:id="rId49"/>
        </w:object>
      </w:r>
      <w:r w:rsidRPr="00B200C5">
        <w:rPr>
          <w:sz w:val="28"/>
          <w:szCs w:val="28"/>
        </w:rPr>
        <w:t>,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r w:rsidRPr="00B200C5">
        <w:rPr>
          <w:i/>
          <w:sz w:val="28"/>
          <w:szCs w:val="28"/>
        </w:rPr>
        <w:t>β</w:t>
      </w:r>
      <w:r w:rsidRPr="00B200C5">
        <w:rPr>
          <w:sz w:val="28"/>
          <w:szCs w:val="28"/>
        </w:rPr>
        <w:t xml:space="preserve"> – </w:t>
      </w:r>
      <w:proofErr w:type="spellStart"/>
      <w:r w:rsidRPr="00B200C5">
        <w:rPr>
          <w:sz w:val="28"/>
          <w:szCs w:val="28"/>
        </w:rPr>
        <w:t>коефіцієнт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масопередачі</w:t>
      </w:r>
      <w:proofErr w:type="spellEnd"/>
      <w:r w:rsidRPr="00B200C5">
        <w:rPr>
          <w:sz w:val="28"/>
          <w:szCs w:val="28"/>
        </w:rPr>
        <w:t>, с</w:t>
      </w:r>
      <w:r w:rsidRPr="00B200C5">
        <w:rPr>
          <w:sz w:val="28"/>
          <w:szCs w:val="28"/>
          <w:vertAlign w:val="superscript"/>
        </w:rPr>
        <w:t>-1</w:t>
      </w:r>
      <w:r w:rsidRPr="00B200C5">
        <w:rPr>
          <w:sz w:val="28"/>
          <w:szCs w:val="28"/>
        </w:rPr>
        <w:t xml:space="preserve">, </w:t>
      </w:r>
      <w:proofErr w:type="spellStart"/>
      <w:r w:rsidRPr="00B200C5">
        <w:rPr>
          <w:sz w:val="28"/>
          <w:szCs w:val="28"/>
        </w:rPr>
        <w:t>визначають</w:t>
      </w:r>
      <w:proofErr w:type="spellEnd"/>
      <w:r w:rsidRPr="00B200C5">
        <w:rPr>
          <w:sz w:val="28"/>
          <w:szCs w:val="28"/>
        </w:rPr>
        <w:t xml:space="preserve"> в </w:t>
      </w:r>
      <w:proofErr w:type="spellStart"/>
      <w:r w:rsidRPr="00B200C5">
        <w:rPr>
          <w:sz w:val="28"/>
          <w:szCs w:val="28"/>
        </w:rPr>
        <w:t>залежності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від</w:t>
      </w:r>
      <w:proofErr w:type="spellEnd"/>
      <w:r w:rsidRPr="00B200C5">
        <w:rPr>
          <w:sz w:val="28"/>
          <w:szCs w:val="28"/>
        </w:rPr>
        <w:t xml:space="preserve"> режиму </w:t>
      </w:r>
      <w:proofErr w:type="spellStart"/>
      <w:r w:rsidRPr="00B200C5">
        <w:rPr>
          <w:sz w:val="28"/>
          <w:szCs w:val="28"/>
        </w:rPr>
        <w:t>течії</w:t>
      </w:r>
      <w:proofErr w:type="spellEnd"/>
      <w:r w:rsidRPr="00B200C5">
        <w:rPr>
          <w:sz w:val="28"/>
          <w:szCs w:val="28"/>
        </w:rPr>
        <w:t xml:space="preserve"> газу: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  <w:r w:rsidRPr="00B200C5">
        <w:rPr>
          <w:position w:val="-32"/>
          <w:sz w:val="28"/>
          <w:szCs w:val="28"/>
        </w:rPr>
        <w:object w:dxaOrig="2240" w:dyaOrig="700">
          <v:shape id="_x0000_i1048" type="#_x0000_t75" style="width:111.75pt;height:35.25pt" o:ole="">
            <v:imagedata r:id="rId50" o:title=""/>
          </v:shape>
          <o:OLEObject Type="Embed" ProgID="Equation.3" ShapeID="_x0000_i1048" DrawAspect="Content" ObjectID="_1669533824" r:id="rId51"/>
        </w:object>
      </w:r>
      <w:r w:rsidRPr="00B200C5">
        <w:rPr>
          <w:sz w:val="28"/>
          <w:szCs w:val="28"/>
        </w:rPr>
        <w:t xml:space="preserve"> при </w:t>
      </w:r>
      <w:r w:rsidRPr="00B200C5">
        <w:rPr>
          <w:i/>
          <w:sz w:val="28"/>
          <w:szCs w:val="28"/>
          <w:lang w:val="en-US"/>
        </w:rPr>
        <w:t>R</w:t>
      </w:r>
      <w:r w:rsidRPr="00B200C5">
        <w:rPr>
          <w:i/>
          <w:sz w:val="28"/>
          <w:szCs w:val="28"/>
          <w:vertAlign w:val="subscript"/>
          <w:lang w:val="en-US"/>
        </w:rPr>
        <w:t>e</w:t>
      </w:r>
      <w:r w:rsidRPr="00B200C5">
        <w:rPr>
          <w:sz w:val="28"/>
          <w:szCs w:val="28"/>
        </w:rPr>
        <w:t xml:space="preserve"> </w:t>
      </w:r>
      <w:proofErr w:type="gramStart"/>
      <w:r w:rsidRPr="00B200C5">
        <w:rPr>
          <w:sz w:val="28"/>
          <w:szCs w:val="28"/>
        </w:rPr>
        <w:t>&lt; 30</w:t>
      </w:r>
      <w:proofErr w:type="gramEnd"/>
      <w:r w:rsidRPr="00B200C5">
        <w:rPr>
          <w:sz w:val="28"/>
          <w:szCs w:val="28"/>
        </w:rPr>
        <w:t>,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  <w:r w:rsidRPr="00B200C5">
        <w:rPr>
          <w:position w:val="-32"/>
          <w:sz w:val="28"/>
          <w:szCs w:val="28"/>
        </w:rPr>
        <w:object w:dxaOrig="2120" w:dyaOrig="700">
          <v:shape id="_x0000_i1049" type="#_x0000_t75" style="width:105.75pt;height:35.25pt" o:ole="">
            <v:imagedata r:id="rId52" o:title=""/>
          </v:shape>
          <o:OLEObject Type="Embed" ProgID="Equation.3" ShapeID="_x0000_i1049" DrawAspect="Content" ObjectID="_1669533825" r:id="rId53"/>
        </w:object>
      </w:r>
      <w:r w:rsidRPr="00B200C5">
        <w:rPr>
          <w:sz w:val="28"/>
          <w:szCs w:val="28"/>
        </w:rPr>
        <w:t xml:space="preserve"> при 30 </w:t>
      </w:r>
      <w:proofErr w:type="gramStart"/>
      <w:r w:rsidRPr="00B200C5">
        <w:rPr>
          <w:sz w:val="28"/>
          <w:szCs w:val="28"/>
        </w:rPr>
        <w:t xml:space="preserve">&lt; </w:t>
      </w:r>
      <w:r w:rsidRPr="00B200C5">
        <w:rPr>
          <w:i/>
          <w:iCs/>
          <w:sz w:val="28"/>
          <w:szCs w:val="28"/>
          <w:lang w:val="en-US"/>
        </w:rPr>
        <w:t>R</w:t>
      </w:r>
      <w:r w:rsidRPr="00B200C5">
        <w:rPr>
          <w:i/>
          <w:iCs/>
          <w:sz w:val="28"/>
          <w:szCs w:val="28"/>
          <w:vertAlign w:val="subscript"/>
          <w:lang w:val="en-US"/>
        </w:rPr>
        <w:t>e</w:t>
      </w:r>
      <w:proofErr w:type="gramEnd"/>
      <w:r w:rsidRPr="00B200C5">
        <w:rPr>
          <w:i/>
          <w:iCs/>
          <w:sz w:val="28"/>
          <w:szCs w:val="28"/>
        </w:rPr>
        <w:t xml:space="preserve"> &lt; </w:t>
      </w:r>
      <w:r w:rsidRPr="00B200C5">
        <w:rPr>
          <w:sz w:val="28"/>
          <w:szCs w:val="28"/>
        </w:rPr>
        <w:t>50,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r w:rsidRPr="00B200C5">
        <w:rPr>
          <w:sz w:val="28"/>
          <w:szCs w:val="28"/>
        </w:rPr>
        <w:t xml:space="preserve">де </w:t>
      </w:r>
      <w:proofErr w:type="spellStart"/>
      <w:r w:rsidRPr="00B200C5">
        <w:rPr>
          <w:i/>
          <w:sz w:val="28"/>
          <w:szCs w:val="28"/>
        </w:rPr>
        <w:t>р</w:t>
      </w:r>
      <w:r w:rsidRPr="00B200C5">
        <w:rPr>
          <w:i/>
          <w:sz w:val="28"/>
          <w:szCs w:val="28"/>
          <w:vertAlign w:val="subscript"/>
        </w:rPr>
        <w:t>г</w:t>
      </w:r>
      <w:proofErr w:type="spellEnd"/>
      <w:r w:rsidRPr="00B200C5">
        <w:rPr>
          <w:sz w:val="28"/>
          <w:szCs w:val="28"/>
        </w:rPr>
        <w:t xml:space="preserve"> - </w:t>
      </w:r>
      <w:proofErr w:type="spellStart"/>
      <w:r w:rsidRPr="00B200C5">
        <w:rPr>
          <w:sz w:val="28"/>
          <w:szCs w:val="28"/>
        </w:rPr>
        <w:t>дифузійний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критерій</w:t>
      </w:r>
      <w:proofErr w:type="spellEnd"/>
      <w:r w:rsidRPr="00B200C5">
        <w:rPr>
          <w:sz w:val="28"/>
          <w:szCs w:val="28"/>
        </w:rPr>
        <w:t xml:space="preserve"> Прандтля: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  <w:r w:rsidRPr="00B200C5">
        <w:rPr>
          <w:position w:val="-12"/>
          <w:sz w:val="28"/>
          <w:szCs w:val="28"/>
        </w:rPr>
        <w:object w:dxaOrig="1040" w:dyaOrig="360">
          <v:shape id="_x0000_i1050" type="#_x0000_t75" style="width:51.75pt;height:18pt" o:ole="">
            <v:imagedata r:id="rId54" o:title=""/>
          </v:shape>
          <o:OLEObject Type="Embed" ProgID="Equation.3" ShapeID="_x0000_i1050" DrawAspect="Content" ObjectID="_1669533826" r:id="rId55"/>
        </w:objec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r w:rsidRPr="00B200C5">
        <w:rPr>
          <w:i/>
          <w:iCs/>
          <w:sz w:val="28"/>
          <w:szCs w:val="28"/>
          <w:lang w:val="en-US"/>
        </w:rPr>
        <w:lastRenderedPageBreak/>
        <w:t>υ</w:t>
      </w:r>
      <w:r w:rsidRPr="00B200C5">
        <w:rPr>
          <w:i/>
          <w:iCs/>
          <w:sz w:val="28"/>
          <w:szCs w:val="28"/>
        </w:rPr>
        <w:t xml:space="preserve"> </w:t>
      </w:r>
      <w:proofErr w:type="gramStart"/>
      <w:r w:rsidRPr="00B200C5">
        <w:rPr>
          <w:iCs/>
          <w:sz w:val="28"/>
          <w:szCs w:val="28"/>
        </w:rPr>
        <w:t xml:space="preserve">- </w:t>
      </w:r>
      <w:r w:rsidRPr="00B200C5">
        <w:rPr>
          <w:i/>
          <w:iCs/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коефіцієнт</w:t>
      </w:r>
      <w:proofErr w:type="spellEnd"/>
      <w:proofErr w:type="gram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кінематичної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в'язкості</w:t>
      </w:r>
      <w:proofErr w:type="spellEnd"/>
      <w:r w:rsidRPr="00B200C5">
        <w:rPr>
          <w:sz w:val="28"/>
          <w:szCs w:val="28"/>
        </w:rPr>
        <w:t xml:space="preserve"> газу при </w:t>
      </w:r>
      <w:proofErr w:type="spellStart"/>
      <w:r w:rsidRPr="00B200C5">
        <w:rPr>
          <w:sz w:val="28"/>
          <w:szCs w:val="28"/>
        </w:rPr>
        <w:t>робочих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умовах</w:t>
      </w:r>
      <w:proofErr w:type="spellEnd"/>
      <w:r w:rsidRPr="00B200C5">
        <w:rPr>
          <w:sz w:val="28"/>
          <w:szCs w:val="28"/>
        </w:rPr>
        <w:t>, м/с;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r w:rsidRPr="00B200C5">
        <w:rPr>
          <w:i/>
          <w:iCs/>
          <w:sz w:val="28"/>
          <w:szCs w:val="28"/>
        </w:rPr>
        <w:t>Д</w:t>
      </w:r>
      <w:r w:rsidRPr="00B200C5">
        <w:rPr>
          <w:iCs/>
          <w:sz w:val="28"/>
          <w:szCs w:val="28"/>
        </w:rPr>
        <w:t xml:space="preserve"> </w:t>
      </w:r>
      <w:r w:rsidRPr="00B200C5">
        <w:rPr>
          <w:sz w:val="28"/>
          <w:szCs w:val="28"/>
        </w:rPr>
        <w:t xml:space="preserve">- </w:t>
      </w:r>
      <w:proofErr w:type="spellStart"/>
      <w:r w:rsidRPr="00B200C5">
        <w:rPr>
          <w:sz w:val="28"/>
          <w:szCs w:val="28"/>
        </w:rPr>
        <w:t>коефіцієнт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дифузії</w:t>
      </w:r>
      <w:proofErr w:type="spellEnd"/>
      <w:r w:rsidRPr="00B200C5">
        <w:rPr>
          <w:sz w:val="28"/>
          <w:szCs w:val="28"/>
        </w:rPr>
        <w:t xml:space="preserve"> газу, </w:t>
      </w:r>
      <w:proofErr w:type="spellStart"/>
      <w:r w:rsidRPr="00B200C5">
        <w:rPr>
          <w:sz w:val="28"/>
          <w:szCs w:val="28"/>
        </w:rPr>
        <w:t>що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вловлюється</w:t>
      </w:r>
      <w:proofErr w:type="spellEnd"/>
      <w:r w:rsidRPr="00B200C5">
        <w:rPr>
          <w:sz w:val="28"/>
          <w:szCs w:val="28"/>
        </w:rPr>
        <w:t xml:space="preserve"> з </w:t>
      </w:r>
      <w:proofErr w:type="spellStart"/>
      <w:r w:rsidRPr="00B200C5">
        <w:rPr>
          <w:sz w:val="28"/>
          <w:szCs w:val="28"/>
        </w:rPr>
        <w:t>повітря</w:t>
      </w:r>
      <w:proofErr w:type="spellEnd"/>
      <w:r w:rsidRPr="00B200C5">
        <w:rPr>
          <w:sz w:val="28"/>
          <w:szCs w:val="28"/>
        </w:rPr>
        <w:t>: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  <w:r w:rsidRPr="00B200C5">
        <w:rPr>
          <w:position w:val="-12"/>
          <w:sz w:val="28"/>
          <w:szCs w:val="28"/>
        </w:rPr>
        <w:object w:dxaOrig="2460" w:dyaOrig="380">
          <v:shape id="_x0000_i1051" type="#_x0000_t75" style="width:123pt;height:18.75pt" o:ole="">
            <v:imagedata r:id="rId56" o:title=""/>
          </v:shape>
          <o:OLEObject Type="Embed" ProgID="Equation.3" ShapeID="_x0000_i1051" DrawAspect="Content" ObjectID="_1669533827" r:id="rId57"/>
        </w:object>
      </w:r>
      <w:r w:rsidRPr="00B200C5">
        <w:rPr>
          <w:sz w:val="28"/>
          <w:szCs w:val="28"/>
        </w:rPr>
        <w:t>,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r w:rsidRPr="00B200C5">
        <w:rPr>
          <w:i/>
          <w:sz w:val="28"/>
          <w:szCs w:val="28"/>
        </w:rPr>
        <w:t>Д</w:t>
      </w:r>
      <w:r w:rsidRPr="00B200C5">
        <w:rPr>
          <w:sz w:val="28"/>
          <w:szCs w:val="28"/>
          <w:vertAlign w:val="subscript"/>
        </w:rPr>
        <w:t>0</w:t>
      </w:r>
      <w:r w:rsidRPr="00B200C5">
        <w:rPr>
          <w:sz w:val="28"/>
          <w:szCs w:val="28"/>
        </w:rPr>
        <w:t xml:space="preserve"> - </w:t>
      </w:r>
      <w:proofErr w:type="spellStart"/>
      <w:r w:rsidRPr="00B200C5">
        <w:rPr>
          <w:sz w:val="28"/>
          <w:szCs w:val="28"/>
        </w:rPr>
        <w:t>коефіцієнт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дифузії</w:t>
      </w:r>
      <w:proofErr w:type="spellEnd"/>
      <w:r w:rsidRPr="00B200C5">
        <w:rPr>
          <w:sz w:val="28"/>
          <w:szCs w:val="28"/>
        </w:rPr>
        <w:t xml:space="preserve"> при </w:t>
      </w:r>
      <w:r w:rsidRPr="00B200C5">
        <w:rPr>
          <w:i/>
          <w:iCs/>
          <w:sz w:val="28"/>
          <w:szCs w:val="28"/>
        </w:rPr>
        <w:t>Т</w:t>
      </w:r>
      <w:r w:rsidRPr="00B200C5">
        <w:rPr>
          <w:i/>
          <w:iCs/>
          <w:sz w:val="28"/>
          <w:szCs w:val="28"/>
          <w:vertAlign w:val="subscript"/>
        </w:rPr>
        <w:t>0</w:t>
      </w:r>
      <w:r w:rsidRPr="00B200C5">
        <w:rPr>
          <w:i/>
          <w:iCs/>
          <w:sz w:val="28"/>
          <w:szCs w:val="28"/>
        </w:rPr>
        <w:t xml:space="preserve"> = </w:t>
      </w:r>
      <w:r w:rsidRPr="00B200C5">
        <w:rPr>
          <w:sz w:val="28"/>
          <w:szCs w:val="28"/>
        </w:rPr>
        <w:t xml:space="preserve">273 °К та </w:t>
      </w:r>
      <w:r w:rsidRPr="00B200C5">
        <w:rPr>
          <w:i/>
          <w:sz w:val="28"/>
          <w:szCs w:val="28"/>
        </w:rPr>
        <w:t>р</w:t>
      </w:r>
      <w:r w:rsidRPr="00B200C5">
        <w:rPr>
          <w:sz w:val="28"/>
          <w:szCs w:val="28"/>
          <w:vertAlign w:val="subscript"/>
        </w:rPr>
        <w:t>0</w:t>
      </w:r>
      <w:r w:rsidRPr="00B200C5">
        <w:rPr>
          <w:sz w:val="28"/>
          <w:szCs w:val="28"/>
        </w:rPr>
        <w:t xml:space="preserve"> = 101,3 кПа. 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r w:rsidRPr="00B200C5">
        <w:rPr>
          <w:i/>
          <w:sz w:val="28"/>
          <w:szCs w:val="28"/>
        </w:rPr>
        <w:t>с</w:t>
      </w:r>
      <w:r w:rsidRPr="00B200C5">
        <w:rPr>
          <w:sz w:val="28"/>
          <w:szCs w:val="28"/>
        </w:rPr>
        <w:t>/</w:t>
      </w:r>
      <w:r w:rsidRPr="00B200C5">
        <w:rPr>
          <w:i/>
          <w:sz w:val="28"/>
          <w:szCs w:val="28"/>
        </w:rPr>
        <w:t>с</w:t>
      </w:r>
      <w:r w:rsidRPr="00B200C5">
        <w:rPr>
          <w:sz w:val="28"/>
          <w:szCs w:val="28"/>
          <w:vertAlign w:val="subscript"/>
        </w:rPr>
        <w:t xml:space="preserve">0 </w:t>
      </w:r>
      <w:r w:rsidRPr="00B200C5">
        <w:rPr>
          <w:iCs/>
          <w:sz w:val="28"/>
          <w:szCs w:val="28"/>
        </w:rPr>
        <w:t xml:space="preserve">- </w:t>
      </w:r>
      <w:proofErr w:type="spellStart"/>
      <w:r w:rsidRPr="00B200C5">
        <w:rPr>
          <w:sz w:val="28"/>
          <w:szCs w:val="28"/>
        </w:rPr>
        <w:t>відношення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кількості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поглинутої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речовини</w:t>
      </w:r>
      <w:proofErr w:type="spellEnd"/>
      <w:r w:rsidRPr="00B200C5">
        <w:rPr>
          <w:sz w:val="28"/>
          <w:szCs w:val="28"/>
        </w:rPr>
        <w:t xml:space="preserve"> в газовому </w:t>
      </w:r>
      <w:proofErr w:type="spellStart"/>
      <w:r w:rsidRPr="00B200C5">
        <w:rPr>
          <w:sz w:val="28"/>
          <w:szCs w:val="28"/>
        </w:rPr>
        <w:t>потоці</w:t>
      </w:r>
      <w:proofErr w:type="spellEnd"/>
      <w:r w:rsidRPr="00B200C5">
        <w:rPr>
          <w:sz w:val="28"/>
          <w:szCs w:val="28"/>
        </w:rPr>
        <w:t xml:space="preserve"> на </w:t>
      </w:r>
      <w:proofErr w:type="spellStart"/>
      <w:r w:rsidRPr="00B200C5">
        <w:rPr>
          <w:sz w:val="28"/>
          <w:szCs w:val="28"/>
        </w:rPr>
        <w:t>виході</w:t>
      </w:r>
      <w:proofErr w:type="spellEnd"/>
      <w:r w:rsidRPr="00B200C5">
        <w:rPr>
          <w:sz w:val="28"/>
          <w:szCs w:val="28"/>
        </w:rPr>
        <w:t xml:space="preserve"> і </w:t>
      </w:r>
      <w:proofErr w:type="spellStart"/>
      <w:r w:rsidRPr="00B200C5">
        <w:rPr>
          <w:sz w:val="28"/>
          <w:szCs w:val="28"/>
        </w:rPr>
        <w:t>вході</w:t>
      </w:r>
      <w:proofErr w:type="spellEnd"/>
      <w:r w:rsidRPr="00B200C5">
        <w:rPr>
          <w:sz w:val="28"/>
          <w:szCs w:val="28"/>
        </w:rPr>
        <w:t xml:space="preserve"> адсорбера, в </w:t>
      </w:r>
      <w:proofErr w:type="spellStart"/>
      <w:r w:rsidRPr="00B200C5">
        <w:rPr>
          <w:sz w:val="28"/>
          <w:szCs w:val="28"/>
        </w:rPr>
        <w:t>нашому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випадку</w:t>
      </w:r>
      <w:proofErr w:type="spellEnd"/>
      <w:r w:rsidRPr="00B200C5">
        <w:rPr>
          <w:sz w:val="28"/>
          <w:szCs w:val="28"/>
        </w:rPr>
        <w:t xml:space="preserve"> </w:t>
      </w:r>
      <w:r w:rsidRPr="00B200C5">
        <w:rPr>
          <w:i/>
          <w:sz w:val="28"/>
          <w:szCs w:val="28"/>
        </w:rPr>
        <w:t>с</w:t>
      </w:r>
      <w:r w:rsidRPr="00B200C5">
        <w:rPr>
          <w:sz w:val="28"/>
          <w:szCs w:val="28"/>
        </w:rPr>
        <w:t>/</w:t>
      </w:r>
      <w:r w:rsidRPr="00B200C5">
        <w:rPr>
          <w:i/>
          <w:sz w:val="28"/>
          <w:szCs w:val="28"/>
        </w:rPr>
        <w:t>с</w:t>
      </w:r>
      <w:r w:rsidRPr="00B200C5">
        <w:rPr>
          <w:sz w:val="28"/>
          <w:szCs w:val="28"/>
          <w:vertAlign w:val="subscript"/>
        </w:rPr>
        <w:t xml:space="preserve">0 </w:t>
      </w:r>
      <w:r w:rsidRPr="00B200C5">
        <w:rPr>
          <w:sz w:val="28"/>
          <w:szCs w:val="28"/>
        </w:rPr>
        <w:t>= 0,05.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proofErr w:type="spellStart"/>
      <w:r w:rsidRPr="00B200C5">
        <w:rPr>
          <w:sz w:val="28"/>
          <w:szCs w:val="28"/>
        </w:rPr>
        <w:t>Підставимо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значення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свого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варіанту</w:t>
      </w:r>
      <w:proofErr w:type="spellEnd"/>
      <w:r w:rsidRPr="00B200C5">
        <w:rPr>
          <w:sz w:val="28"/>
          <w:szCs w:val="28"/>
        </w:rPr>
        <w:t>.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proofErr w:type="spellStart"/>
      <w:r w:rsidRPr="00B200C5">
        <w:rPr>
          <w:sz w:val="28"/>
          <w:szCs w:val="28"/>
        </w:rPr>
        <w:t>Знайдемо</w:t>
      </w:r>
      <w:proofErr w:type="spellEnd"/>
      <w:r w:rsidRPr="00B200C5">
        <w:rPr>
          <w:sz w:val="28"/>
          <w:szCs w:val="28"/>
        </w:rPr>
        <w:t xml:space="preserve"> питому </w:t>
      </w:r>
      <w:proofErr w:type="spellStart"/>
      <w:r w:rsidRPr="00B200C5">
        <w:rPr>
          <w:sz w:val="28"/>
          <w:szCs w:val="28"/>
        </w:rPr>
        <w:t>поверхню</w:t>
      </w:r>
      <w:proofErr w:type="spellEnd"/>
      <w:r w:rsidRPr="00B200C5">
        <w:rPr>
          <w:sz w:val="28"/>
          <w:szCs w:val="28"/>
        </w:rPr>
        <w:t xml:space="preserve"> адсорбенту: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  <w:r w:rsidRPr="00B200C5">
        <w:rPr>
          <w:position w:val="-14"/>
          <w:sz w:val="28"/>
          <w:szCs w:val="28"/>
        </w:rPr>
        <w:object w:dxaOrig="7320" w:dyaOrig="400">
          <v:shape id="_x0000_i1052" type="#_x0000_t75" style="width:366pt;height:20.25pt" o:ole="">
            <v:imagedata r:id="rId58" o:title=""/>
          </v:shape>
          <o:OLEObject Type="Embed" ProgID="Equation.3" ShapeID="_x0000_i1052" DrawAspect="Content" ObjectID="_1669533828" r:id="rId59"/>
        </w:object>
      </w:r>
      <w:r w:rsidRPr="00B200C5">
        <w:rPr>
          <w:sz w:val="28"/>
          <w:szCs w:val="28"/>
        </w:rPr>
        <w:t>.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proofErr w:type="spellStart"/>
      <w:r w:rsidRPr="00B200C5">
        <w:rPr>
          <w:sz w:val="28"/>
          <w:szCs w:val="28"/>
        </w:rPr>
        <w:t>Оскільки</w:t>
      </w:r>
      <w:proofErr w:type="spellEnd"/>
      <w:r w:rsidRPr="00B200C5">
        <w:rPr>
          <w:sz w:val="28"/>
          <w:szCs w:val="28"/>
        </w:rPr>
        <w:t xml:space="preserve"> </w:t>
      </w:r>
      <w:r w:rsidRPr="00B200C5">
        <w:rPr>
          <w:i/>
          <w:sz w:val="28"/>
          <w:szCs w:val="28"/>
          <w:lang w:val="en-US"/>
        </w:rPr>
        <w:t>R</w:t>
      </w:r>
      <w:r w:rsidRPr="00B200C5">
        <w:rPr>
          <w:i/>
          <w:sz w:val="28"/>
          <w:szCs w:val="28"/>
          <w:vertAlign w:val="subscript"/>
          <w:lang w:val="en-US"/>
        </w:rPr>
        <w:t>e</w:t>
      </w:r>
      <w:r w:rsidRPr="00B200C5">
        <w:rPr>
          <w:sz w:val="28"/>
          <w:szCs w:val="28"/>
        </w:rPr>
        <w:t xml:space="preserve">=10,1 </w:t>
      </w:r>
      <w:proofErr w:type="gramStart"/>
      <w:r w:rsidRPr="00B200C5">
        <w:rPr>
          <w:sz w:val="28"/>
          <w:szCs w:val="28"/>
        </w:rPr>
        <w:t>&lt; 30</w:t>
      </w:r>
      <w:proofErr w:type="gramEnd"/>
      <w:r w:rsidRPr="00B200C5">
        <w:rPr>
          <w:sz w:val="28"/>
          <w:szCs w:val="28"/>
        </w:rPr>
        <w:t xml:space="preserve">, то </w:t>
      </w:r>
      <w:proofErr w:type="spellStart"/>
      <w:r w:rsidRPr="00B200C5">
        <w:rPr>
          <w:sz w:val="28"/>
          <w:szCs w:val="28"/>
        </w:rPr>
        <w:t>коефіцієнт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масопередачі</w:t>
      </w:r>
      <w:proofErr w:type="spellEnd"/>
      <w:r w:rsidRPr="00B200C5">
        <w:rPr>
          <w:sz w:val="28"/>
          <w:szCs w:val="28"/>
        </w:rPr>
        <w:t xml:space="preserve"> буде </w:t>
      </w:r>
      <w:proofErr w:type="spellStart"/>
      <w:r w:rsidRPr="00B200C5">
        <w:rPr>
          <w:sz w:val="28"/>
          <w:szCs w:val="28"/>
        </w:rPr>
        <w:t>розраховуватись</w:t>
      </w:r>
      <w:proofErr w:type="spellEnd"/>
      <w:r w:rsidRPr="00B200C5">
        <w:rPr>
          <w:sz w:val="28"/>
          <w:szCs w:val="28"/>
        </w:rPr>
        <w:t xml:space="preserve"> таким чином: </w:t>
      </w:r>
      <w:r w:rsidRPr="00B200C5">
        <w:rPr>
          <w:position w:val="-32"/>
          <w:sz w:val="28"/>
          <w:szCs w:val="28"/>
        </w:rPr>
        <w:object w:dxaOrig="2240" w:dyaOrig="700">
          <v:shape id="_x0000_i1053" type="#_x0000_t75" style="width:111.75pt;height:35.25pt" o:ole="">
            <v:imagedata r:id="rId50" o:title=""/>
          </v:shape>
          <o:OLEObject Type="Embed" ProgID="Equation.3" ShapeID="_x0000_i1053" DrawAspect="Content" ObjectID="_1669533829" r:id="rId60"/>
        </w:object>
      </w:r>
      <w:r w:rsidRPr="00B200C5">
        <w:rPr>
          <w:sz w:val="28"/>
          <w:szCs w:val="28"/>
        </w:rPr>
        <w:t>.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proofErr w:type="spellStart"/>
      <w:r w:rsidRPr="00B200C5">
        <w:rPr>
          <w:sz w:val="28"/>
          <w:szCs w:val="28"/>
        </w:rPr>
        <w:t>Спочатку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вирахуємо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коефіцієнт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дифузії</w:t>
      </w:r>
      <w:proofErr w:type="spellEnd"/>
      <w:r w:rsidRPr="00B200C5">
        <w:rPr>
          <w:sz w:val="28"/>
          <w:szCs w:val="28"/>
        </w:rPr>
        <w:t xml:space="preserve"> при </w:t>
      </w:r>
      <w:r w:rsidRPr="00B200C5">
        <w:rPr>
          <w:i/>
          <w:iCs/>
          <w:sz w:val="28"/>
          <w:szCs w:val="28"/>
        </w:rPr>
        <w:t>Т</w:t>
      </w:r>
      <w:r w:rsidRPr="00B200C5">
        <w:rPr>
          <w:i/>
          <w:iCs/>
          <w:sz w:val="28"/>
          <w:szCs w:val="28"/>
          <w:vertAlign w:val="subscript"/>
        </w:rPr>
        <w:t>0</w:t>
      </w:r>
      <w:r w:rsidRPr="00B200C5">
        <w:rPr>
          <w:i/>
          <w:iCs/>
          <w:sz w:val="28"/>
          <w:szCs w:val="28"/>
        </w:rPr>
        <w:t xml:space="preserve"> = </w:t>
      </w:r>
      <w:r w:rsidRPr="00B200C5">
        <w:rPr>
          <w:sz w:val="28"/>
          <w:szCs w:val="28"/>
        </w:rPr>
        <w:t xml:space="preserve">273 °К та </w:t>
      </w:r>
      <w:r w:rsidRPr="00B200C5">
        <w:rPr>
          <w:i/>
          <w:sz w:val="28"/>
          <w:szCs w:val="28"/>
        </w:rPr>
        <w:t>р</w:t>
      </w:r>
      <w:r w:rsidRPr="00B200C5">
        <w:rPr>
          <w:sz w:val="28"/>
          <w:szCs w:val="28"/>
          <w:vertAlign w:val="subscript"/>
        </w:rPr>
        <w:t>0</w:t>
      </w:r>
      <w:r w:rsidRPr="00B200C5">
        <w:rPr>
          <w:sz w:val="28"/>
          <w:szCs w:val="28"/>
        </w:rPr>
        <w:t xml:space="preserve"> = 101,3 </w:t>
      </w:r>
      <w:proofErr w:type="gramStart"/>
      <w:r w:rsidRPr="00B200C5">
        <w:rPr>
          <w:sz w:val="28"/>
          <w:szCs w:val="28"/>
        </w:rPr>
        <w:t>кПа.,</w:t>
      </w:r>
      <w:proofErr w:type="gramEnd"/>
      <w:r w:rsidRPr="00B200C5">
        <w:rPr>
          <w:sz w:val="28"/>
          <w:szCs w:val="28"/>
        </w:rPr>
        <w:t xml:space="preserve"> за формулою: 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  <w:r w:rsidRPr="00B200C5">
        <w:rPr>
          <w:position w:val="-24"/>
          <w:sz w:val="28"/>
          <w:szCs w:val="28"/>
        </w:rPr>
        <w:object w:dxaOrig="1140" w:dyaOrig="620">
          <v:shape id="_x0000_i1054" type="#_x0000_t75" style="width:57pt;height:30.75pt" o:ole="">
            <v:imagedata r:id="rId61" o:title=""/>
          </v:shape>
          <o:OLEObject Type="Embed" ProgID="Equation.3" ShapeID="_x0000_i1054" DrawAspect="Content" ObjectID="_1669533830" r:id="rId62"/>
        </w:objec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  <w:r w:rsidRPr="00B200C5">
        <w:rPr>
          <w:position w:val="-10"/>
          <w:sz w:val="28"/>
          <w:szCs w:val="28"/>
        </w:rPr>
        <w:object w:dxaOrig="1520" w:dyaOrig="380">
          <v:shape id="_x0000_i1055" type="#_x0000_t75" style="width:75.75pt;height:18.75pt" o:ole="">
            <v:imagedata r:id="rId63" o:title=""/>
          </v:shape>
          <o:OLEObject Type="Embed" ProgID="Equation.3" ShapeID="_x0000_i1055" DrawAspect="Content" ObjectID="_1669533831" r:id="rId64"/>
        </w:object>
      </w:r>
      <w:r w:rsidRPr="00B200C5">
        <w:rPr>
          <w:sz w:val="28"/>
          <w:szCs w:val="28"/>
        </w:rPr>
        <w:t>,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  <w:r w:rsidRPr="00B200C5">
        <w:rPr>
          <w:position w:val="-30"/>
          <w:sz w:val="28"/>
          <w:szCs w:val="28"/>
        </w:rPr>
        <w:object w:dxaOrig="3500" w:dyaOrig="760">
          <v:shape id="_x0000_i1056" type="#_x0000_t75" style="width:174.75pt;height:38.25pt" o:ole="">
            <v:imagedata r:id="rId65" o:title=""/>
          </v:shape>
          <o:OLEObject Type="Embed" ProgID="Equation.3" ShapeID="_x0000_i1056" DrawAspect="Content" ObjectID="_1669533832" r:id="rId66"/>
        </w:objec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  <w:r w:rsidRPr="00B200C5">
        <w:rPr>
          <w:position w:val="-24"/>
          <w:sz w:val="28"/>
          <w:szCs w:val="28"/>
        </w:rPr>
        <w:object w:dxaOrig="3820" w:dyaOrig="620">
          <v:shape id="_x0000_i1057" type="#_x0000_t75" style="width:191.25pt;height:30.75pt" o:ole="">
            <v:imagedata r:id="rId67" o:title=""/>
          </v:shape>
          <o:OLEObject Type="Embed" ProgID="Equation.3" ShapeID="_x0000_i1057" DrawAspect="Content" ObjectID="_1669533833" r:id="rId68"/>
        </w:objec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proofErr w:type="spellStart"/>
      <w:r w:rsidRPr="00B200C5">
        <w:rPr>
          <w:sz w:val="28"/>
          <w:szCs w:val="28"/>
        </w:rPr>
        <w:t>Далі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розрахуємо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коефіцієнт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дифузії</w:t>
      </w:r>
      <w:proofErr w:type="spellEnd"/>
      <w:r w:rsidRPr="00B200C5">
        <w:rPr>
          <w:sz w:val="28"/>
          <w:szCs w:val="28"/>
        </w:rPr>
        <w:t xml:space="preserve"> газу, </w:t>
      </w:r>
      <w:proofErr w:type="spellStart"/>
      <w:r w:rsidRPr="00B200C5">
        <w:rPr>
          <w:sz w:val="28"/>
          <w:szCs w:val="28"/>
        </w:rPr>
        <w:t>що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вловлюється</w:t>
      </w:r>
      <w:proofErr w:type="spellEnd"/>
      <w:r w:rsidRPr="00B200C5">
        <w:rPr>
          <w:sz w:val="28"/>
          <w:szCs w:val="28"/>
        </w:rPr>
        <w:t xml:space="preserve"> з </w:t>
      </w:r>
      <w:proofErr w:type="spellStart"/>
      <w:r w:rsidRPr="00B200C5">
        <w:rPr>
          <w:sz w:val="28"/>
          <w:szCs w:val="28"/>
        </w:rPr>
        <w:t>повітря</w:t>
      </w:r>
      <w:proofErr w:type="spellEnd"/>
      <w:r w:rsidRPr="00B200C5">
        <w:rPr>
          <w:sz w:val="28"/>
          <w:szCs w:val="28"/>
        </w:rPr>
        <w:t>: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  <w:r w:rsidRPr="00B200C5">
        <w:rPr>
          <w:position w:val="-10"/>
          <w:sz w:val="28"/>
          <w:szCs w:val="28"/>
        </w:rPr>
        <w:object w:dxaOrig="5420" w:dyaOrig="360">
          <v:shape id="_x0000_i1058" type="#_x0000_t75" style="width:270.75pt;height:18pt" o:ole="">
            <v:imagedata r:id="rId69" o:title=""/>
          </v:shape>
          <o:OLEObject Type="Embed" ProgID="Equation.3" ShapeID="_x0000_i1058" DrawAspect="Content" ObjectID="_1669533834" r:id="rId70"/>
        </w:object>
      </w:r>
      <w:r w:rsidRPr="00B200C5">
        <w:rPr>
          <w:sz w:val="28"/>
          <w:szCs w:val="28"/>
        </w:rPr>
        <w:t>.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proofErr w:type="spellStart"/>
      <w:r w:rsidRPr="00B200C5">
        <w:rPr>
          <w:sz w:val="28"/>
          <w:szCs w:val="28"/>
        </w:rPr>
        <w:t>Дифузійний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критерій</w:t>
      </w:r>
      <w:proofErr w:type="spellEnd"/>
      <w:r w:rsidRPr="00B200C5">
        <w:rPr>
          <w:sz w:val="28"/>
          <w:szCs w:val="28"/>
        </w:rPr>
        <w:t xml:space="preserve"> Прандтля: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  <w:r w:rsidRPr="00B200C5">
        <w:rPr>
          <w:position w:val="-12"/>
          <w:sz w:val="28"/>
          <w:szCs w:val="28"/>
        </w:rPr>
        <w:object w:dxaOrig="3480" w:dyaOrig="380">
          <v:shape id="_x0000_i1059" type="#_x0000_t75" style="width:174pt;height:18.75pt" o:ole="">
            <v:imagedata r:id="rId71" o:title=""/>
          </v:shape>
          <o:OLEObject Type="Embed" ProgID="Equation.3" ShapeID="_x0000_i1059" DrawAspect="Content" ObjectID="_1669533835" r:id="rId72"/>
        </w:object>
      </w:r>
      <w:r w:rsidRPr="00B200C5">
        <w:rPr>
          <w:sz w:val="28"/>
          <w:szCs w:val="28"/>
        </w:rPr>
        <w:t>.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proofErr w:type="spellStart"/>
      <w:r w:rsidRPr="00B200C5">
        <w:rPr>
          <w:sz w:val="28"/>
          <w:szCs w:val="28"/>
        </w:rPr>
        <w:t>Тоді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коефіцієнт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масопередачі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дорівнює</w:t>
      </w:r>
      <w:proofErr w:type="spellEnd"/>
      <w:r w:rsidRPr="00B200C5">
        <w:rPr>
          <w:sz w:val="28"/>
          <w:szCs w:val="28"/>
        </w:rPr>
        <w:t>: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  <w:r w:rsidRPr="00B200C5">
        <w:rPr>
          <w:position w:val="-30"/>
          <w:sz w:val="28"/>
          <w:szCs w:val="28"/>
        </w:rPr>
        <w:object w:dxaOrig="5740" w:dyaOrig="680">
          <v:shape id="_x0000_i1060" type="#_x0000_t75" style="width:287.25pt;height:33.75pt" o:ole="">
            <v:imagedata r:id="rId73" o:title=""/>
          </v:shape>
          <o:OLEObject Type="Embed" ProgID="Equation.3" ShapeID="_x0000_i1060" DrawAspect="Content" ObjectID="_1669533836" r:id="rId74"/>
        </w:object>
      </w:r>
      <w:r w:rsidRPr="00B200C5">
        <w:rPr>
          <w:sz w:val="28"/>
          <w:szCs w:val="28"/>
        </w:rPr>
        <w:t>.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proofErr w:type="spellStart"/>
      <w:r w:rsidRPr="00B200C5">
        <w:rPr>
          <w:sz w:val="28"/>
          <w:szCs w:val="28"/>
        </w:rPr>
        <w:t>Отже</w:t>
      </w:r>
      <w:proofErr w:type="spellEnd"/>
      <w:r w:rsidRPr="00B200C5">
        <w:rPr>
          <w:sz w:val="28"/>
          <w:szCs w:val="28"/>
        </w:rPr>
        <w:t xml:space="preserve">, </w:t>
      </w:r>
      <w:proofErr w:type="spellStart"/>
      <w:r w:rsidRPr="00B200C5">
        <w:rPr>
          <w:sz w:val="28"/>
          <w:szCs w:val="28"/>
        </w:rPr>
        <w:t>знайдемо</w:t>
      </w:r>
      <w:proofErr w:type="spellEnd"/>
      <w:r w:rsidRPr="00B200C5">
        <w:rPr>
          <w:sz w:val="28"/>
          <w:szCs w:val="28"/>
        </w:rPr>
        <w:t xml:space="preserve"> час </w:t>
      </w:r>
      <w:proofErr w:type="spellStart"/>
      <w:r w:rsidRPr="00B200C5">
        <w:rPr>
          <w:sz w:val="28"/>
          <w:szCs w:val="28"/>
        </w:rPr>
        <w:t>дії</w:t>
      </w:r>
      <w:proofErr w:type="spellEnd"/>
      <w:r w:rsidRPr="00B200C5">
        <w:rPr>
          <w:sz w:val="28"/>
          <w:szCs w:val="28"/>
        </w:rPr>
        <w:t xml:space="preserve"> сорбенту до </w:t>
      </w:r>
      <w:proofErr w:type="spellStart"/>
      <w:r w:rsidRPr="00B200C5">
        <w:rPr>
          <w:sz w:val="28"/>
          <w:szCs w:val="28"/>
        </w:rPr>
        <w:t>регенерації</w:t>
      </w:r>
      <w:proofErr w:type="spellEnd"/>
      <w:r w:rsidRPr="00B200C5">
        <w:rPr>
          <w:sz w:val="28"/>
          <w:szCs w:val="28"/>
        </w:rPr>
        <w:t>: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  <w:r w:rsidRPr="00B200C5">
        <w:rPr>
          <w:position w:val="-28"/>
          <w:sz w:val="28"/>
          <w:szCs w:val="28"/>
        </w:rPr>
        <w:object w:dxaOrig="7160" w:dyaOrig="660">
          <v:shape id="_x0000_i1061" type="#_x0000_t75" style="width:357.75pt;height:33pt" o:ole="">
            <v:imagedata r:id="rId75" o:title=""/>
          </v:shape>
          <o:OLEObject Type="Embed" ProgID="Equation.3" ShapeID="_x0000_i1061" DrawAspect="Content" ObjectID="_1669533837" r:id="rId76"/>
        </w:object>
      </w:r>
      <w:r w:rsidRPr="00B200C5">
        <w:rPr>
          <w:sz w:val="28"/>
          <w:szCs w:val="28"/>
        </w:rPr>
        <w:t>.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r w:rsidRPr="00B200C5">
        <w:rPr>
          <w:sz w:val="28"/>
          <w:szCs w:val="28"/>
        </w:rPr>
        <w:t xml:space="preserve">5. </w:t>
      </w:r>
      <w:proofErr w:type="spellStart"/>
      <w:proofErr w:type="gramStart"/>
      <w:r w:rsidRPr="00B200C5">
        <w:rPr>
          <w:sz w:val="28"/>
          <w:szCs w:val="28"/>
        </w:rPr>
        <w:t>Оскільки</w:t>
      </w:r>
      <w:proofErr w:type="spellEnd"/>
      <w:r w:rsidRPr="00B200C5">
        <w:rPr>
          <w:sz w:val="28"/>
          <w:szCs w:val="28"/>
        </w:rPr>
        <w:t xml:space="preserve">  </w:t>
      </w:r>
      <w:proofErr w:type="spellStart"/>
      <w:r w:rsidRPr="00B200C5">
        <w:rPr>
          <w:sz w:val="28"/>
          <w:szCs w:val="28"/>
        </w:rPr>
        <w:t>отримане</w:t>
      </w:r>
      <w:proofErr w:type="spellEnd"/>
      <w:proofErr w:type="gramEnd"/>
      <w:r w:rsidRPr="00B200C5">
        <w:rPr>
          <w:sz w:val="28"/>
          <w:szCs w:val="28"/>
        </w:rPr>
        <w:t xml:space="preserve">  </w:t>
      </w:r>
      <w:proofErr w:type="spellStart"/>
      <w:r w:rsidRPr="00B200C5">
        <w:rPr>
          <w:sz w:val="28"/>
          <w:szCs w:val="28"/>
        </w:rPr>
        <w:t>значення</w:t>
      </w:r>
      <w:proofErr w:type="spellEnd"/>
      <w:r w:rsidRPr="00B200C5">
        <w:rPr>
          <w:sz w:val="28"/>
          <w:szCs w:val="28"/>
        </w:rPr>
        <w:t xml:space="preserve">   </w:t>
      </w:r>
      <w:r w:rsidRPr="00B200C5">
        <w:rPr>
          <w:i/>
          <w:iCs/>
          <w:sz w:val="28"/>
          <w:szCs w:val="28"/>
        </w:rPr>
        <w:t xml:space="preserve">τ  </w:t>
      </w:r>
      <w:r w:rsidRPr="00B200C5">
        <w:rPr>
          <w:sz w:val="28"/>
          <w:szCs w:val="28"/>
        </w:rPr>
        <w:t xml:space="preserve">(час   </w:t>
      </w:r>
      <w:proofErr w:type="spellStart"/>
      <w:r w:rsidRPr="00B200C5">
        <w:rPr>
          <w:sz w:val="28"/>
          <w:szCs w:val="28"/>
        </w:rPr>
        <w:t>захисної</w:t>
      </w:r>
      <w:proofErr w:type="spellEnd"/>
      <w:r w:rsidRPr="00B200C5">
        <w:rPr>
          <w:sz w:val="28"/>
          <w:szCs w:val="28"/>
        </w:rPr>
        <w:t xml:space="preserve">  </w:t>
      </w:r>
      <w:proofErr w:type="spellStart"/>
      <w:r w:rsidRPr="00B200C5">
        <w:rPr>
          <w:sz w:val="28"/>
          <w:szCs w:val="28"/>
        </w:rPr>
        <w:t>дії</w:t>
      </w:r>
      <w:proofErr w:type="spellEnd"/>
      <w:r w:rsidRPr="00B200C5">
        <w:rPr>
          <w:sz w:val="28"/>
          <w:szCs w:val="28"/>
        </w:rPr>
        <w:t xml:space="preserve">  </w:t>
      </w:r>
      <w:proofErr w:type="spellStart"/>
      <w:r w:rsidRPr="00B200C5">
        <w:rPr>
          <w:sz w:val="28"/>
          <w:szCs w:val="28"/>
        </w:rPr>
        <w:t>адсорбції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відрізняється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від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заданого</w:t>
      </w:r>
      <w:proofErr w:type="spellEnd"/>
      <w:r w:rsidRPr="00B200C5">
        <w:rPr>
          <w:sz w:val="28"/>
          <w:szCs w:val="28"/>
        </w:rPr>
        <w:t xml:space="preserve"> на величину </w:t>
      </w:r>
      <w:proofErr w:type="spellStart"/>
      <w:r w:rsidRPr="00B200C5">
        <w:rPr>
          <w:i/>
          <w:iCs/>
          <w:sz w:val="28"/>
          <w:szCs w:val="28"/>
        </w:rPr>
        <w:t>Δτ</w:t>
      </w:r>
      <w:proofErr w:type="spellEnd"/>
      <w:r w:rsidRPr="00B200C5">
        <w:rPr>
          <w:iCs/>
          <w:sz w:val="28"/>
          <w:szCs w:val="28"/>
        </w:rPr>
        <w:t>,</w:t>
      </w:r>
      <w:r w:rsidRPr="00B200C5">
        <w:rPr>
          <w:i/>
          <w:iCs/>
          <w:sz w:val="28"/>
          <w:szCs w:val="28"/>
        </w:rPr>
        <w:t xml:space="preserve"> </w:t>
      </w:r>
      <w:r w:rsidRPr="00B200C5">
        <w:rPr>
          <w:sz w:val="28"/>
          <w:szCs w:val="28"/>
        </w:rPr>
        <w:t xml:space="preserve">то </w:t>
      </w:r>
      <w:proofErr w:type="spellStart"/>
      <w:r w:rsidRPr="00B200C5">
        <w:rPr>
          <w:sz w:val="28"/>
          <w:szCs w:val="28"/>
        </w:rPr>
        <w:t>довжину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апарата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міняємо</w:t>
      </w:r>
      <w:proofErr w:type="spellEnd"/>
      <w:r w:rsidRPr="00B200C5">
        <w:rPr>
          <w:sz w:val="28"/>
          <w:szCs w:val="28"/>
        </w:rPr>
        <w:t xml:space="preserve"> на величину </w:t>
      </w:r>
      <w:r w:rsidRPr="00B200C5">
        <w:rPr>
          <w:position w:val="-30"/>
          <w:sz w:val="28"/>
          <w:szCs w:val="28"/>
        </w:rPr>
        <w:object w:dxaOrig="1500" w:dyaOrig="700">
          <v:shape id="_x0000_i1062" type="#_x0000_t75" style="width:75pt;height:35.25pt" o:ole="">
            <v:imagedata r:id="rId77" o:title=""/>
          </v:shape>
          <o:OLEObject Type="Embed" ProgID="Equation.3" ShapeID="_x0000_i1062" DrawAspect="Content" ObjectID="_1669533838" r:id="rId78"/>
        </w:object>
      </w:r>
      <w:r w:rsidRPr="00B200C5">
        <w:rPr>
          <w:sz w:val="28"/>
          <w:szCs w:val="28"/>
        </w:rPr>
        <w:t xml:space="preserve">та </w:t>
      </w:r>
      <w:proofErr w:type="spellStart"/>
      <w:r w:rsidRPr="00B200C5">
        <w:rPr>
          <w:sz w:val="28"/>
          <w:szCs w:val="28"/>
        </w:rPr>
        <w:t>перераховуємо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масу</w:t>
      </w:r>
      <w:proofErr w:type="spellEnd"/>
      <w:r w:rsidRPr="00B200C5">
        <w:rPr>
          <w:sz w:val="28"/>
          <w:szCs w:val="28"/>
        </w:rPr>
        <w:t xml:space="preserve"> сорбенту.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proofErr w:type="spellStart"/>
      <w:r w:rsidRPr="00B200C5">
        <w:rPr>
          <w:sz w:val="28"/>
          <w:szCs w:val="28"/>
        </w:rPr>
        <w:t>Спочатку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знаходимо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i/>
          <w:iCs/>
          <w:sz w:val="28"/>
          <w:szCs w:val="28"/>
        </w:rPr>
        <w:t>Δτ</w:t>
      </w:r>
      <w:proofErr w:type="spellEnd"/>
      <w:r w:rsidRPr="00B200C5">
        <w:rPr>
          <w:iCs/>
          <w:sz w:val="28"/>
          <w:szCs w:val="28"/>
        </w:rPr>
        <w:t>: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  <w:r w:rsidRPr="00B200C5">
        <w:rPr>
          <w:position w:val="-14"/>
          <w:sz w:val="28"/>
          <w:szCs w:val="28"/>
        </w:rPr>
        <w:object w:dxaOrig="1880" w:dyaOrig="380">
          <v:shape id="_x0000_i1063" type="#_x0000_t75" style="width:93.75pt;height:18.75pt" o:ole="">
            <v:imagedata r:id="rId79" o:title=""/>
          </v:shape>
          <o:OLEObject Type="Embed" ProgID="Equation.3" ShapeID="_x0000_i1063" DrawAspect="Content" ObjectID="_1669533839" r:id="rId80"/>
        </w:object>
      </w:r>
      <w:r w:rsidRPr="00B200C5">
        <w:rPr>
          <w:sz w:val="28"/>
          <w:szCs w:val="28"/>
        </w:rPr>
        <w:t>.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proofErr w:type="spellStart"/>
      <w:r w:rsidRPr="00B200C5">
        <w:rPr>
          <w:sz w:val="28"/>
          <w:szCs w:val="28"/>
        </w:rPr>
        <w:t>Далі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перераховуємо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масу</w:t>
      </w:r>
      <w:proofErr w:type="spellEnd"/>
      <w:r w:rsidRPr="00B200C5">
        <w:rPr>
          <w:sz w:val="28"/>
          <w:szCs w:val="28"/>
        </w:rPr>
        <w:t xml:space="preserve"> сорбенту: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  <w:r w:rsidRPr="00B200C5">
        <w:rPr>
          <w:position w:val="-30"/>
          <w:sz w:val="28"/>
          <w:szCs w:val="28"/>
        </w:rPr>
        <w:object w:dxaOrig="3920" w:dyaOrig="680">
          <v:shape id="_x0000_i1064" type="#_x0000_t75" style="width:195.75pt;height:33.75pt" o:ole="">
            <v:imagedata r:id="rId81" o:title=""/>
          </v:shape>
          <o:OLEObject Type="Embed" ProgID="Equation.3" ShapeID="_x0000_i1064" DrawAspect="Content" ObjectID="_1669533840" r:id="rId82"/>
        </w:object>
      </w:r>
      <w:r w:rsidRPr="00B200C5">
        <w:rPr>
          <w:sz w:val="28"/>
          <w:szCs w:val="28"/>
        </w:rPr>
        <w:t>.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proofErr w:type="spellStart"/>
      <w:r w:rsidRPr="00B200C5">
        <w:rPr>
          <w:sz w:val="28"/>
          <w:szCs w:val="28"/>
        </w:rPr>
        <w:t>Щоб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поміняти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довжину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апарата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визначаємо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площу</w:t>
      </w:r>
      <w:proofErr w:type="spellEnd"/>
      <w:r w:rsidRPr="00B200C5">
        <w:rPr>
          <w:sz w:val="28"/>
          <w:szCs w:val="28"/>
        </w:rPr>
        <w:t>: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  <w:r w:rsidRPr="00B200C5">
        <w:rPr>
          <w:position w:val="-54"/>
          <w:sz w:val="28"/>
          <w:szCs w:val="28"/>
        </w:rPr>
        <w:object w:dxaOrig="2020" w:dyaOrig="1180">
          <v:shape id="_x0000_i1065" type="#_x0000_t75" style="width:101.25pt;height:59.25pt" o:ole="">
            <v:imagedata r:id="rId83" o:title=""/>
          </v:shape>
          <o:OLEObject Type="Embed" ProgID="Equation.3" ShapeID="_x0000_i1065" DrawAspect="Content" ObjectID="_1669533841" r:id="rId84"/>
        </w:object>
      </w:r>
      <w:r w:rsidRPr="00B200C5">
        <w:rPr>
          <w:sz w:val="28"/>
          <w:szCs w:val="28"/>
        </w:rPr>
        <w:tab/>
      </w:r>
      <w:r w:rsidRPr="00B200C5">
        <w:rPr>
          <w:sz w:val="28"/>
          <w:szCs w:val="28"/>
        </w:rPr>
        <w:tab/>
      </w:r>
      <w:r w:rsidRPr="00B200C5">
        <w:rPr>
          <w:position w:val="-24"/>
          <w:sz w:val="28"/>
          <w:szCs w:val="28"/>
        </w:rPr>
        <w:object w:dxaOrig="2299" w:dyaOrig="620">
          <v:shape id="_x0000_i1066" type="#_x0000_t75" style="width:114.75pt;height:30.75pt" o:ole="">
            <v:imagedata r:id="rId85" o:title=""/>
          </v:shape>
          <o:OLEObject Type="Embed" ProgID="Equation.3" ShapeID="_x0000_i1066" DrawAspect="Content" ObjectID="_1669533842" r:id="rId86"/>
        </w:object>
      </w:r>
      <w:r w:rsidRPr="00B200C5">
        <w:rPr>
          <w:sz w:val="28"/>
          <w:szCs w:val="28"/>
        </w:rPr>
        <w:t>.</w:t>
      </w:r>
    </w:p>
    <w:p w:rsidR="00B7098E" w:rsidRPr="00B200C5" w:rsidRDefault="00B7098E" w:rsidP="00B7098E">
      <w:pPr>
        <w:spacing w:line="360" w:lineRule="auto"/>
        <w:ind w:firstLine="567"/>
        <w:rPr>
          <w:sz w:val="28"/>
          <w:szCs w:val="28"/>
        </w:rPr>
      </w:pPr>
      <w:proofErr w:type="spellStart"/>
      <w:r w:rsidRPr="00B200C5">
        <w:rPr>
          <w:sz w:val="28"/>
          <w:szCs w:val="28"/>
        </w:rPr>
        <w:t>Обчислюємо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довжину</w:t>
      </w:r>
      <w:proofErr w:type="spellEnd"/>
      <w:r w:rsidRPr="00B200C5">
        <w:rPr>
          <w:sz w:val="28"/>
          <w:szCs w:val="28"/>
        </w:rPr>
        <w:t xml:space="preserve"> </w:t>
      </w:r>
      <w:proofErr w:type="spellStart"/>
      <w:r w:rsidRPr="00B200C5">
        <w:rPr>
          <w:sz w:val="28"/>
          <w:szCs w:val="28"/>
        </w:rPr>
        <w:t>апарата</w:t>
      </w:r>
      <w:proofErr w:type="spellEnd"/>
      <w:r w:rsidRPr="00B200C5">
        <w:rPr>
          <w:sz w:val="28"/>
          <w:szCs w:val="28"/>
        </w:rPr>
        <w:t>:</w:t>
      </w:r>
    </w:p>
    <w:p w:rsidR="00B7098E" w:rsidRPr="00B200C5" w:rsidRDefault="00B7098E" w:rsidP="00B7098E">
      <w:pPr>
        <w:spacing w:line="360" w:lineRule="auto"/>
        <w:ind w:firstLine="567"/>
        <w:jc w:val="center"/>
        <w:rPr>
          <w:sz w:val="28"/>
          <w:szCs w:val="28"/>
        </w:rPr>
      </w:pPr>
      <w:r w:rsidRPr="00B200C5">
        <w:rPr>
          <w:position w:val="-28"/>
          <w:sz w:val="28"/>
          <w:szCs w:val="28"/>
        </w:rPr>
        <w:object w:dxaOrig="4840" w:dyaOrig="700">
          <v:shape id="_x0000_i1067" type="#_x0000_t75" style="width:242.25pt;height:35.25pt" o:ole="">
            <v:imagedata r:id="rId87" o:title=""/>
          </v:shape>
          <o:OLEObject Type="Embed" ProgID="Equation.3" ShapeID="_x0000_i1067" DrawAspect="Content" ObjectID="_1669533843" r:id="rId88"/>
        </w:object>
      </w:r>
      <w:r w:rsidRPr="00B200C5">
        <w:rPr>
          <w:sz w:val="28"/>
          <w:szCs w:val="28"/>
        </w:rPr>
        <w:t>.</w:t>
      </w:r>
    </w:p>
    <w:p w:rsidR="00B115C0" w:rsidRDefault="00B115C0"/>
    <w:sectPr w:rsidR="00B11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8E"/>
    <w:rsid w:val="00B115C0"/>
    <w:rsid w:val="00B7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2D2EE-65EA-4DFC-9990-225598D8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0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7.bin"/><Relationship Id="rId84" Type="http://schemas.openxmlformats.org/officeDocument/2006/relationships/oleObject" Target="embeddings/oleObject41.bin"/><Relationship Id="rId89" Type="http://schemas.openxmlformats.org/officeDocument/2006/relationships/fontTable" Target="fontTable.xml"/><Relationship Id="rId7" Type="http://schemas.openxmlformats.org/officeDocument/2006/relationships/oleObject" Target="embeddings/oleObject2.bin"/><Relationship Id="rId71" Type="http://schemas.openxmlformats.org/officeDocument/2006/relationships/image" Target="media/image34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5" Type="http://schemas.openxmlformats.org/officeDocument/2006/relationships/oleObject" Target="embeddings/oleObject1.bin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90" Type="http://schemas.openxmlformats.org/officeDocument/2006/relationships/theme" Target="theme/theme1.xml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oleObject" Target="embeddings/oleObject31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41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image" Target="media/image32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oleObject" Target="embeddings/oleObject29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2020-12-15T08:33:00Z</dcterms:created>
  <dcterms:modified xsi:type="dcterms:W3CDTF">2020-12-15T08:35:00Z</dcterms:modified>
</cp:coreProperties>
</file>