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rStyle w:val="a4"/>
          <w:color w:val="002EB8"/>
          <w:lang w:val="uk-UA"/>
        </w:rPr>
        <w:t>Рекомендації до виконання самостійних індивідуальних науково-дослідних завдань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color w:val="002EB8"/>
          <w:lang w:val="uk-UA"/>
        </w:rPr>
      </w:pP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rStyle w:val="a4"/>
          <w:color w:val="002EB8"/>
          <w:lang w:val="uk-UA"/>
        </w:rPr>
        <w:t>Мета індивідуального науково-</w:t>
      </w:r>
      <w:bookmarkStart w:id="0" w:name="_GoBack"/>
      <w:r w:rsidRPr="00F83FEC">
        <w:rPr>
          <w:rStyle w:val="a4"/>
          <w:color w:val="002EB8"/>
          <w:lang w:val="uk-UA"/>
        </w:rPr>
        <w:t>дослідного завдання є</w:t>
      </w:r>
      <w:r w:rsidRPr="00F83FEC">
        <w:rPr>
          <w:rStyle w:val="a4"/>
          <w:color w:val="333333"/>
          <w:lang w:val="uk-UA"/>
        </w:rPr>
        <w:t> </w:t>
      </w:r>
      <w:r w:rsidRPr="00F83FEC">
        <w:rPr>
          <w:color w:val="333333"/>
          <w:lang w:val="uk-UA"/>
        </w:rPr>
        <w:t>- оволодіння методикою оперативного планування роботи виробництва ЗРГ, розробки асортиментного мінімуму та складання планового меню.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Виконання завдань із самостійної роботи є </w:t>
      </w:r>
      <w:r w:rsidRPr="00F83FEC">
        <w:rPr>
          <w:rStyle w:val="a4"/>
          <w:color w:val="CC33FF"/>
          <w:lang w:val="uk-UA"/>
        </w:rPr>
        <w:t>обов’язковим для кожного студента</w:t>
      </w:r>
      <w:r w:rsidRPr="00F83FEC">
        <w:rPr>
          <w:color w:val="333333"/>
          <w:lang w:val="uk-UA"/>
        </w:rPr>
        <w:t>. Студент повинен пред’явити виконане ним самостійно індивідуальне науково-дослідне завдання за обраним варіантом (закладом ресторанного господарства) до проведення </w:t>
      </w:r>
      <w:hyperlink r:id="rId5" w:tooltip="Словник термінів: Модуль" w:history="1">
        <w:r w:rsidRPr="00F83FEC">
          <w:rPr>
            <w:rStyle w:val="a5"/>
            <w:color w:val="083062"/>
            <w:u w:val="none"/>
            <w:lang w:val="uk-UA"/>
          </w:rPr>
          <w:t>модуль</w:t>
        </w:r>
      </w:hyperlink>
      <w:r w:rsidRPr="00F83FEC">
        <w:rPr>
          <w:color w:val="333333"/>
          <w:lang w:val="uk-UA"/>
        </w:rPr>
        <w:t>ного контролю 1. Студент допускається до контролю, якщо робота відповідає установленим вимогам. Студент, який не здав матеріали самостійної роботи не допускається до заліку (екзамену) з курсу.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rStyle w:val="a4"/>
          <w:color w:val="002EB8"/>
          <w:lang w:val="uk-UA"/>
        </w:rPr>
        <w:t>Форма контролю</w:t>
      </w:r>
      <w:r w:rsidRPr="00F83FEC">
        <w:rPr>
          <w:color w:val="333333"/>
          <w:lang w:val="uk-UA"/>
        </w:rPr>
        <w:t> самостійної роботи студентів передбачає співбесіду з викладачем та захист індивідуальних завдань.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rStyle w:val="a4"/>
          <w:color w:val="002EB8"/>
          <w:lang w:val="uk-UA"/>
        </w:rPr>
        <w:t>Загальні вимоги.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Роботу оформлюють на аркушах формату А4 (210 х 297 мм).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 xml:space="preserve">У друкованому варіанті текст розташовують через 1,5 міжрядковий інтервал до тридцяти рядків на сторінці шрифтом </w:t>
      </w:r>
      <w:proofErr w:type="spellStart"/>
      <w:r w:rsidRPr="00F83FEC">
        <w:rPr>
          <w:color w:val="333333"/>
          <w:lang w:val="uk-UA"/>
        </w:rPr>
        <w:t>Times</w:t>
      </w:r>
      <w:proofErr w:type="spellEnd"/>
      <w:r w:rsidRPr="00F83FEC">
        <w:rPr>
          <w:color w:val="333333"/>
          <w:lang w:val="uk-UA"/>
        </w:rPr>
        <w:t xml:space="preserve"> </w:t>
      </w:r>
      <w:proofErr w:type="spellStart"/>
      <w:r w:rsidRPr="00F83FEC">
        <w:rPr>
          <w:color w:val="333333"/>
          <w:lang w:val="uk-UA"/>
        </w:rPr>
        <w:t>New</w:t>
      </w:r>
      <w:proofErr w:type="spellEnd"/>
      <w:r w:rsidRPr="00F83FEC">
        <w:rPr>
          <w:color w:val="333333"/>
          <w:lang w:val="uk-UA"/>
        </w:rPr>
        <w:t xml:space="preserve"> </w:t>
      </w:r>
      <w:proofErr w:type="spellStart"/>
      <w:r w:rsidRPr="00F83FEC">
        <w:rPr>
          <w:color w:val="333333"/>
          <w:lang w:val="uk-UA"/>
        </w:rPr>
        <w:t>Roman</w:t>
      </w:r>
      <w:proofErr w:type="spellEnd"/>
      <w:r w:rsidRPr="00F83FEC">
        <w:rPr>
          <w:color w:val="333333"/>
          <w:lang w:val="uk-UA"/>
        </w:rPr>
        <w:t>, 14-й кегль. Абзацний відступ повинен бути однаковим упродовж усього тексту роботи і дорівнювати п’яти знакам.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Текст завдання розміщують на аркуші з дотриманням таких розмірів полів: з лівого боку - не менше за 20 мм, з правого - не менше за 10 мм, зверху — не менше за 20 мм, знизу — не менше за 20 мм.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Структурні елементи “ЗМІСТ”, “ВСТУП”, розділи основної частини “ВИСНОВКИ”, “СПИСОК ЛІТЕРАТУРИ”, “ДОДАТКИ”. Їх назви друкують великими літерами симетрично до тексту без крапки в кінці, не підкреслюючи.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Розділи і підрозділи повинні мати заголовки. Пункти і підпункти можуть мати заголовки. Заголовки підрозділів, пунктів і підпунктів треба починати з абзацного відступу і друкувати маленькими літерами, крім першої великої, не підкреслюючи, без крапки в кінці. Якщо заголовок складається з двох і більше речень, їх розділяють крапкою. Перенесення слів у заголовку розділів не допускається.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Не допускається розміщувати назву розділу, підрозділу, а також пункту й підпункту в нижній частині сторінки, якщо після неї знаходиться тільки один рядок тексту.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Всі сторінки роботи, включаючи додатки, повинні мати порядкову нумерацію в межах усієї роботи і позначаються арабськими цифрами без крапки в кінці в правому верхньому кутку.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Розділи повинні мати порядкову нумерацію в межах викладення основної частини роботи і позначатися арабськими цифрами без крапки, наприклад, 1,2, 3 і т. д.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Підрозділи повинні мати порядкову нумерацію в межах кожного розділу.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F83FEC">
        <w:rPr>
          <w:color w:val="333333"/>
          <w:lang w:val="uk-UA"/>
        </w:rPr>
        <w:t>Ілюстрації (креслення, рисунки, фотографії, графіки, схеми, діаграми) слід розміщувати в роботі безпосередньо після тексту, де їх згадують вперше, або на наступній сторінці. На всі ілюстрації мають бути посилання в роботі.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Ілюстрацію позначають словом “Рис.”, яке разом з назвою ілюстрації розміщують після пояснювальних даних. Номер ілюстрації складається з номера розділу і порядкового номера ілюстрації, відокремленого крапкою, наприклад, “Рис. 2.1.” - перший рисунок другого розділу.</w:t>
      </w:r>
    </w:p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Цифровий матеріал, як правило, оформлюють у вигляді таблиць.</w:t>
      </w:r>
    </w:p>
    <w:p w:rsidR="00F83FEC" w:rsidRDefault="00F83FE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F83FEC">
        <w:rPr>
          <w:color w:val="333333"/>
          <w:lang w:val="uk-UA"/>
        </w:rPr>
        <w:t>Кожна таблиця повинна мати назву, яку розміщують над нею і друкують симетрично до тексту. Слово “Таблиця” і назву таблиці починають з великої літери. Назву не підкреслюють. На всі таблиці мають бути посилання в тексті роботи. Напис “Таблиця” з зазначенням її номера, складається з номера розділу і порядкового номера таблиці, між якими ставлять крапку, наприклад, “Таблиця 2.1” - перша таблиця другого розділу, далі з великої літери розміщують назву таблиці.</w:t>
      </w:r>
    </w:p>
    <w:p w:rsidR="007840CC" w:rsidRDefault="007840C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7840CC" w:rsidRPr="00F83FEC" w:rsidRDefault="007840CC" w:rsidP="007840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bookmarkEnd w:id="0"/>
    <w:p w:rsidR="00F83FEC" w:rsidRPr="00F83FEC" w:rsidRDefault="00F83FEC" w:rsidP="007840C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7840CC">
        <w:rPr>
          <w:rStyle w:val="a4"/>
          <w:color w:val="0070C0"/>
          <w:lang w:val="uk-UA"/>
        </w:rPr>
        <w:t>З</w:t>
      </w:r>
      <w:r w:rsidRPr="00F83FEC">
        <w:rPr>
          <w:rStyle w:val="a4"/>
          <w:color w:val="002EB8"/>
          <w:lang w:val="uk-UA"/>
        </w:rPr>
        <w:t>міст, струк</w:t>
      </w:r>
      <w:hyperlink r:id="rId6" w:tooltip="Словник термінів: Тур" w:history="1">
        <w:r w:rsidRPr="00F83FEC">
          <w:rPr>
            <w:rStyle w:val="a4"/>
            <w:color w:val="002EB8"/>
            <w:lang w:val="uk-UA"/>
          </w:rPr>
          <w:t>тур</w:t>
        </w:r>
      </w:hyperlink>
      <w:r w:rsidRPr="00F83FEC">
        <w:rPr>
          <w:rStyle w:val="a4"/>
          <w:color w:val="002EB8"/>
          <w:lang w:val="uk-UA"/>
        </w:rPr>
        <w:t>а та тематика індивідуального науково-дослідного завдавання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color w:val="002EB8"/>
          <w:lang w:val="uk-UA"/>
        </w:rPr>
        <w:t>«Організація виробництва продукції  в закладах ресторанного господарства»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color w:val="002EB8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F83FEC">
        <w:rPr>
          <w:rStyle w:val="a4"/>
          <w:color w:val="002EB8"/>
          <w:lang w:val="uk-UA"/>
        </w:rPr>
        <w:t> Інформаційною базою для виконання індивідуального науково- дослідного завдання </w:t>
      </w:r>
      <w:r w:rsidRPr="00F83FEC">
        <w:rPr>
          <w:color w:val="333333"/>
          <w:lang w:val="uk-UA"/>
        </w:rPr>
        <w:t xml:space="preserve">є законодавчі й нормативно-правові акти України; дані Державної служби статистики України; ДСТУ 4281:2004. Заклади ресторанного господарства класифікація та Наказ Мінекономіки, </w:t>
      </w:r>
      <w:proofErr w:type="spellStart"/>
      <w:r w:rsidRPr="00F83FEC">
        <w:rPr>
          <w:color w:val="333333"/>
          <w:lang w:val="uk-UA"/>
        </w:rPr>
        <w:t>європ.інтеграції</w:t>
      </w:r>
      <w:proofErr w:type="spellEnd"/>
      <w:r w:rsidRPr="00F83FEC">
        <w:rPr>
          <w:color w:val="333333"/>
          <w:lang w:val="uk-UA"/>
        </w:rPr>
        <w:t xml:space="preserve"> «Про затвердження Рекомендованих норм технічного оснащення закладів громадського харчування» від 03.01.2003 №2, Норми оснащення підприємств ресторанного господарства посудом, столовими приборами, меблями і кухонним інвентарем від 9 лютого 1973 року, затвердженими Міністерством торгівлі СРСР від 1 січня 1987 року, Збірники рецептур.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2EB8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rStyle w:val="a4"/>
          <w:color w:val="002EB8"/>
          <w:lang w:val="uk-UA"/>
        </w:rPr>
        <w:t>Основні етапи виконання завдання: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етап: визначення мети і завдань роботи;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етап: підбір джерел інформації;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етап: збір і аналіз інформації;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етап: розробка висновків і рекомендацій;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етап: представлення і використання отриманих результатів.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2EB8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rStyle w:val="a4"/>
          <w:color w:val="002EB8"/>
          <w:lang w:val="uk-UA"/>
        </w:rPr>
        <w:t>Зміст і послідовність виконання: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У </w:t>
      </w:r>
      <w:r w:rsidRPr="00F83FEC">
        <w:rPr>
          <w:rStyle w:val="a4"/>
          <w:i/>
          <w:iCs/>
          <w:color w:val="CC33FF"/>
          <w:lang w:val="uk-UA"/>
        </w:rPr>
        <w:t>вступі</w:t>
      </w:r>
      <w:r w:rsidRPr="00F83FEC">
        <w:rPr>
          <w:rStyle w:val="a4"/>
          <w:color w:val="CC33FF"/>
          <w:lang w:val="uk-UA"/>
        </w:rPr>
        <w:t> </w:t>
      </w:r>
      <w:r w:rsidRPr="00F83FEC">
        <w:rPr>
          <w:color w:val="333333"/>
          <w:lang w:val="uk-UA"/>
        </w:rPr>
        <w:t>необхідно відобразити мету роботи і основні задачі.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rStyle w:val="a4"/>
          <w:i/>
          <w:iCs/>
          <w:color w:val="CC33FF"/>
          <w:lang w:val="uk-UA"/>
        </w:rPr>
        <w:t>Основна частина</w:t>
      </w:r>
      <w:r w:rsidRPr="00F83FEC">
        <w:rPr>
          <w:color w:val="333333"/>
          <w:lang w:val="uk-UA"/>
        </w:rPr>
        <w:t> включає дві складові:</w:t>
      </w:r>
    </w:p>
    <w:p w:rsidR="00F83FEC" w:rsidRPr="00F83FEC" w:rsidRDefault="00F83FEC" w:rsidP="00F83FE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Здійснити оперативне планування роботи виробництва ЗРГ, яке було обрано в Самостійній роботі №1.</w:t>
      </w:r>
    </w:p>
    <w:p w:rsidR="00F83FEC" w:rsidRPr="00F83FEC" w:rsidRDefault="00F83FEC" w:rsidP="00F83FE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Розробити асортиментний мінімум страв для обраного ЗРГ та планове меню.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У</w:t>
      </w:r>
      <w:r w:rsidRPr="00F83FEC">
        <w:rPr>
          <w:rStyle w:val="a4"/>
          <w:color w:val="333333"/>
          <w:lang w:val="uk-UA"/>
        </w:rPr>
        <w:t> </w:t>
      </w:r>
      <w:r w:rsidRPr="00F83FEC">
        <w:rPr>
          <w:rStyle w:val="a4"/>
          <w:i/>
          <w:iCs/>
          <w:color w:val="CC33FF"/>
          <w:lang w:val="uk-UA"/>
        </w:rPr>
        <w:t>висновках</w:t>
      </w:r>
      <w:r w:rsidRPr="00F83FEC">
        <w:rPr>
          <w:rStyle w:val="a4"/>
          <w:color w:val="333333"/>
          <w:lang w:val="uk-UA"/>
        </w:rPr>
        <w:t> </w:t>
      </w:r>
      <w:r w:rsidRPr="00F83FEC">
        <w:rPr>
          <w:color w:val="333333"/>
          <w:lang w:val="uk-UA"/>
        </w:rPr>
        <w:t>слід узагальнити інформацію щодо проведених розрахунків.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У</w:t>
      </w:r>
      <w:r w:rsidRPr="00F83FEC">
        <w:rPr>
          <w:rStyle w:val="a4"/>
          <w:color w:val="333333"/>
          <w:lang w:val="uk-UA"/>
        </w:rPr>
        <w:t> </w:t>
      </w:r>
      <w:r w:rsidRPr="00F83FEC">
        <w:rPr>
          <w:rStyle w:val="a4"/>
          <w:i/>
          <w:iCs/>
          <w:color w:val="CC33FF"/>
          <w:lang w:val="uk-UA"/>
        </w:rPr>
        <w:t>додатках</w:t>
      </w:r>
      <w:r w:rsidRPr="00F83FEC">
        <w:rPr>
          <w:rStyle w:val="a4"/>
          <w:color w:val="333333"/>
          <w:lang w:val="uk-UA"/>
        </w:rPr>
        <w:t> </w:t>
      </w:r>
      <w:r w:rsidRPr="00F83FEC">
        <w:rPr>
          <w:color w:val="333333"/>
          <w:lang w:val="uk-UA"/>
        </w:rPr>
        <w:t>навести інформацію з сайтів, каталогів, рекламних матеріалів, оформлення меню тощо.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2EB8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rStyle w:val="a4"/>
          <w:color w:val="002EB8"/>
          <w:lang w:val="uk-UA"/>
        </w:rPr>
        <w:t>Хід роботи: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1.       Оперативне планування здійснюються відповідно до теоретичного матеріалу, який представлений у лекції 5.2. (презентація 5.2.), п. 5. Необхідно визначити пропускну спроможність торговельного залу ЗРГ та потужність виробництва. Відобразити результати схематично.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2.       Відповідно до розробленого оперативного плану скласти асортиментний мінімум страв.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F83FEC">
        <w:rPr>
          <w:color w:val="333333"/>
          <w:lang w:val="uk-UA"/>
        </w:rPr>
        <w:t xml:space="preserve">3.       Скласти планове меню ЗРГ з усіма необхідними розрахунками брутто і </w:t>
      </w:r>
      <w:proofErr w:type="spellStart"/>
      <w:r w:rsidRPr="00F83FEC">
        <w:rPr>
          <w:color w:val="333333"/>
          <w:lang w:val="uk-UA"/>
        </w:rPr>
        <w:t>нетто</w:t>
      </w:r>
      <w:proofErr w:type="spellEnd"/>
      <w:r w:rsidRPr="00F83FEC">
        <w:rPr>
          <w:color w:val="333333"/>
          <w:lang w:val="uk-UA"/>
        </w:rPr>
        <w:t>. Відповідно до збірника рецептур.   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F83FEC">
        <w:rPr>
          <w:color w:val="333333"/>
          <w:lang w:val="uk-UA"/>
        </w:rPr>
        <w:t> </w:t>
      </w:r>
      <w:hyperlink r:id="rId7" w:tooltip="Критерії оцінювання" w:history="1">
        <w:r w:rsidRPr="00F83FEC">
          <w:rPr>
            <w:rStyle w:val="a4"/>
            <w:color w:val="002EB8"/>
            <w:lang w:val="uk-UA"/>
          </w:rPr>
          <w:t>Критерії оцінювання</w:t>
        </w:r>
      </w:hyperlink>
      <w:r w:rsidRPr="00F83FEC">
        <w:rPr>
          <w:rStyle w:val="a4"/>
          <w:color w:val="333333"/>
          <w:lang w:val="uk-UA"/>
        </w:rPr>
        <w:t> завдання: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F83FEC">
        <w:rPr>
          <w:color w:val="333333"/>
          <w:lang w:val="uk-UA"/>
        </w:rPr>
        <w:t>- самостійність виконання;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логічність і послідовність викладення матеріалу;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повнота розкриття теми (проблемної ситуації або практичного завдання);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обґрунтованість висновків;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використання довідкової літератури;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можлива наявність конкретних пропозицій;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</w:rPr>
      </w:pPr>
      <w:r w:rsidRPr="00F83FEC">
        <w:rPr>
          <w:color w:val="333333"/>
          <w:lang w:val="uk-UA"/>
        </w:rPr>
        <w:t>- якість оформлення.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70C0"/>
        </w:rPr>
      </w:pPr>
      <w:r w:rsidRPr="00F83FEC">
        <w:rPr>
          <w:color w:val="0070C0"/>
          <w:lang w:val="uk-UA"/>
        </w:rPr>
        <w:t>Приклад оформлення титульної сторінки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333333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color w:val="333333"/>
          <w:lang w:val="uk-UA"/>
        </w:rPr>
        <w:t>МІНІСТЕРСТВО ОСВІТИ І НАУКИ УКРАЇНИ</w:t>
      </w:r>
    </w:p>
    <w:p w:rsidR="00F83FEC" w:rsidRPr="00975D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>
        <w:rPr>
          <w:rStyle w:val="a4"/>
          <w:color w:val="333333"/>
          <w:lang w:val="uk-UA"/>
        </w:rPr>
        <w:t>ДЕРЖАВНИЙ УНІВЕРСИТЕТ «ЖИТОМИРСЬКА ПОЛІТЕХНІКА»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F83FEC" w:rsidRPr="00975D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>
        <w:rPr>
          <w:color w:val="333333"/>
          <w:lang w:val="uk-UA"/>
        </w:rPr>
        <w:t>Факультет бізнесу та сфери обслуговування</w:t>
      </w:r>
    </w:p>
    <w:p w:rsidR="00F83FEC" w:rsidRPr="00975D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  <w:r w:rsidRPr="00975DEC">
        <w:rPr>
          <w:color w:val="333333"/>
          <w:lang w:val="uk-UA"/>
        </w:rPr>
        <w:t xml:space="preserve">Кафедра </w:t>
      </w:r>
      <w:r>
        <w:rPr>
          <w:color w:val="333333"/>
          <w:lang w:val="uk-UA"/>
        </w:rPr>
        <w:t xml:space="preserve">туризму та </w:t>
      </w:r>
      <w:proofErr w:type="spellStart"/>
      <w:r>
        <w:rPr>
          <w:color w:val="333333"/>
          <w:lang w:val="uk-UA"/>
        </w:rPr>
        <w:t>готельно</w:t>
      </w:r>
      <w:proofErr w:type="spellEnd"/>
      <w:r>
        <w:rPr>
          <w:color w:val="333333"/>
          <w:lang w:val="uk-UA"/>
        </w:rPr>
        <w:t>-ресторанної справи</w:t>
      </w:r>
    </w:p>
    <w:p w:rsidR="00F83FEC" w:rsidRPr="00975DEC" w:rsidRDefault="00F83FEC" w:rsidP="00F83FE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i/>
          <w:iCs/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i/>
          <w:iCs/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i/>
          <w:iCs/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i/>
          <w:iCs/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i/>
          <w:iCs/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i/>
          <w:iCs/>
          <w:color w:val="333333"/>
          <w:lang w:val="uk-UA"/>
        </w:rPr>
        <w:t> 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i/>
          <w:iCs/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i/>
          <w:iCs/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i/>
          <w:iCs/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i/>
          <w:iCs/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i/>
          <w:iCs/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i/>
          <w:iCs/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i/>
          <w:iCs/>
          <w:color w:val="333333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rStyle w:val="a4"/>
          <w:i/>
          <w:iCs/>
          <w:color w:val="333333"/>
          <w:lang w:val="uk-UA"/>
        </w:rPr>
        <w:t> 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i/>
          <w:iCs/>
          <w:color w:val="333333"/>
          <w:lang w:val="uk-UA"/>
        </w:rPr>
      </w:pPr>
      <w:r w:rsidRPr="00F83FEC">
        <w:rPr>
          <w:rStyle w:val="a4"/>
          <w:i/>
          <w:iCs/>
          <w:color w:val="333333"/>
          <w:lang w:val="uk-UA"/>
        </w:rPr>
        <w:t>САМОСТІЙНА РОБОТА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color w:val="333333"/>
          <w:lang w:val="uk-UA"/>
        </w:rPr>
        <w:t>Індивідуальне науково-дослідне завдання на тему: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color w:val="333333"/>
          <w:lang w:val="uk-UA"/>
        </w:rPr>
        <w:t>«Організація виробництва продукції  в закладах ресторанного господарства»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color w:val="333333"/>
          <w:lang w:val="uk-UA"/>
        </w:rPr>
        <w:t>з дисципліни "Організація ресторанного господарства"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F83FEC">
        <w:rPr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F83FEC">
        <w:rPr>
          <w:color w:val="333333"/>
          <w:lang w:val="uk-UA"/>
        </w:rPr>
        <w:t> 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lang w:val="uk-UA"/>
        </w:rPr>
      </w:pP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lang w:val="uk-UA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F83FEC">
        <w:rPr>
          <w:color w:val="333333"/>
          <w:lang w:val="uk-UA"/>
        </w:rPr>
        <w:br/>
      </w:r>
      <w:r w:rsidRPr="00F83FEC">
        <w:rPr>
          <w:color w:val="333333"/>
          <w:lang w:val="uk-UA"/>
        </w:rPr>
        <w:br/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rStyle w:val="a4"/>
          <w:color w:val="333333"/>
          <w:lang w:val="uk-UA"/>
        </w:rPr>
        <w:t>Виконав (ла):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color w:val="333333"/>
          <w:lang w:val="uk-UA"/>
        </w:rPr>
        <w:t>студент (ка) __ курсу, групи ________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color w:val="333333"/>
          <w:lang w:val="uk-UA"/>
        </w:rPr>
        <w:t>спеціальності 242 «Туризм»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color w:val="333333"/>
          <w:lang w:val="uk-UA"/>
        </w:rPr>
        <w:t>галузі знань 24 «Сфера обслуговування»</w:t>
      </w:r>
    </w:p>
    <w:p w:rsid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  <w:lang w:val="uk-UA"/>
        </w:rPr>
      </w:pPr>
      <w:proofErr w:type="spellStart"/>
      <w:r w:rsidRPr="00F83FEC">
        <w:rPr>
          <w:color w:val="333333"/>
          <w:lang w:val="uk-UA"/>
        </w:rPr>
        <w:t>Безкоровайна</w:t>
      </w:r>
      <w:proofErr w:type="spellEnd"/>
      <w:r w:rsidRPr="00F83FEC">
        <w:rPr>
          <w:color w:val="333333"/>
          <w:lang w:val="uk-UA"/>
        </w:rPr>
        <w:t xml:space="preserve"> Алла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rStyle w:val="a4"/>
          <w:color w:val="333333"/>
          <w:lang w:val="uk-UA"/>
        </w:rPr>
        <w:t>Перевірив: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color w:val="333333"/>
          <w:lang w:val="uk-UA"/>
        </w:rPr>
        <w:t>__________________________________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color w:val="333333"/>
          <w:lang w:val="uk-UA"/>
        </w:rPr>
        <w:t>                  (посада, ПІБ)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color w:val="333333"/>
        </w:rPr>
      </w:pPr>
      <w:r w:rsidRPr="00F83FEC">
        <w:rPr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F83FEC">
        <w:rPr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F83FEC">
        <w:rPr>
          <w:color w:val="333333"/>
          <w:lang w:val="uk-UA"/>
        </w:rPr>
        <w:t> </w:t>
      </w:r>
    </w:p>
    <w:p w:rsidR="00F83FEC" w:rsidRPr="00F83FEC" w:rsidRDefault="00F83FEC" w:rsidP="00F83FE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>
        <w:rPr>
          <w:color w:val="333333"/>
          <w:lang w:val="uk-UA"/>
        </w:rPr>
        <w:t>ЖИТОМИР</w:t>
      </w:r>
      <w:r w:rsidRPr="00F83FEC">
        <w:rPr>
          <w:color w:val="333333"/>
          <w:lang w:val="uk-UA"/>
        </w:rPr>
        <w:t>, 20__</w:t>
      </w:r>
    </w:p>
    <w:p w:rsidR="007D35EF" w:rsidRPr="00F83FEC" w:rsidRDefault="007D35EF" w:rsidP="00F83FEC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7D35EF" w:rsidRPr="00F8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B4E30"/>
    <w:multiLevelType w:val="hybridMultilevel"/>
    <w:tmpl w:val="BF70C1B0"/>
    <w:lvl w:ilvl="0" w:tplc="2CDE9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D8"/>
    <w:rsid w:val="007840CC"/>
    <w:rsid w:val="007D35EF"/>
    <w:rsid w:val="00AD27D8"/>
    <w:rsid w:val="00F8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59F9-7E75-4597-9D40-55C5D793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FEC"/>
    <w:rPr>
      <w:b/>
      <w:bCs/>
    </w:rPr>
  </w:style>
  <w:style w:type="character" w:styleId="a5">
    <w:name w:val="Hyperlink"/>
    <w:basedOn w:val="a0"/>
    <w:uiPriority w:val="99"/>
    <w:semiHidden/>
    <w:unhideWhenUsed/>
    <w:rsid w:val="00F83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page/view.php?id=2928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glossary/showentry.php?eid=198879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2022-12-05T10:05:00Z</dcterms:created>
  <dcterms:modified xsi:type="dcterms:W3CDTF">2022-12-05T10:25:00Z</dcterms:modified>
</cp:coreProperties>
</file>