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"/>
        <w:gridCol w:w="706"/>
        <w:gridCol w:w="3858"/>
        <w:gridCol w:w="153"/>
        <w:gridCol w:w="4685"/>
        <w:gridCol w:w="233"/>
      </w:tblGrid>
      <w:tr w:rsidR="00DB42D3" w:rsidRPr="00356682" w:rsidTr="00DB42D3">
        <w:tc>
          <w:tcPr>
            <w:tcW w:w="9720" w:type="dxa"/>
            <w:gridSpan w:val="6"/>
          </w:tcPr>
          <w:p w:rsidR="00DB42D3" w:rsidRPr="00356682" w:rsidRDefault="00DB42D3" w:rsidP="00D26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DB42D3" w:rsidRPr="00356682" w:rsidRDefault="00DB42D3" w:rsidP="00D26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Факультет бізнесу та сфери обслуговування </w:t>
            </w:r>
          </w:p>
          <w:p w:rsidR="00DB42D3" w:rsidRPr="00356682" w:rsidRDefault="00DB42D3" w:rsidP="00D26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Кафедра туризму та готельно-ресторанної справи</w:t>
            </w:r>
          </w:p>
          <w:p w:rsidR="00DB42D3" w:rsidRPr="00356682" w:rsidRDefault="00DB42D3" w:rsidP="00D26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Освітній рівень</w:t>
            </w:r>
            <w:r>
              <w:rPr>
                <w:rFonts w:ascii="Times New Roman" w:hAnsi="Times New Roman"/>
                <w:sz w:val="28"/>
                <w:szCs w:val="28"/>
              </w:rPr>
              <w:t>: «б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акалавр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42D3" w:rsidRPr="00356682" w:rsidTr="00DB42D3">
        <w:tc>
          <w:tcPr>
            <w:tcW w:w="4649" w:type="dxa"/>
            <w:gridSpan w:val="3"/>
          </w:tcPr>
          <w:p w:rsidR="00DB42D3" w:rsidRPr="00356682" w:rsidRDefault="00DB42D3" w:rsidP="00D26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42D3" w:rsidRPr="00356682" w:rsidRDefault="00DB42D3" w:rsidP="00D26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3566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566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="0014217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4217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5071" w:type="dxa"/>
            <w:gridSpan w:val="3"/>
          </w:tcPr>
          <w:p w:rsidR="00DB42D3" w:rsidRPr="00356682" w:rsidRDefault="00DB42D3" w:rsidP="00D26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42D3" w:rsidRPr="00356682" w:rsidRDefault="00DB42D3" w:rsidP="00EC0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6A53" w:rsidRPr="00BA55C0" w:rsidTr="00DB42D3">
        <w:trPr>
          <w:gridBefore w:val="1"/>
          <w:gridAfter w:val="1"/>
          <w:wBefore w:w="85" w:type="dxa"/>
          <w:wAfter w:w="233" w:type="dxa"/>
        </w:trPr>
        <w:tc>
          <w:tcPr>
            <w:tcW w:w="9402" w:type="dxa"/>
            <w:gridSpan w:val="4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86A53" w:rsidRPr="00BA55C0" w:rsidRDefault="00B97045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MICE-ТУРИЗМ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684D6F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1" w:type="dxa"/>
            <w:gridSpan w:val="2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685" w:type="dxa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A86A53" w:rsidRPr="00CD5086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Туристично-готельний 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наук про туризм, і туристично-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готельне обслуговування включає три елементи:</w:t>
            </w:r>
          </w:p>
        </w:tc>
        <w:tc>
          <w:tcPr>
            <w:tcW w:w="4685" w:type="dxa"/>
          </w:tcPr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А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.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О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рганізація, управління, економіка;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Б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1A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ехнологія, правове забезпечення, облік;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В</w:t>
            </w:r>
            <w:r w:rsidR="00CD5086"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А</w:t>
            </w:r>
            <w:r w:rsidR="00277617">
              <w:rPr>
                <w:rFonts w:ascii="Times New Roman" w:hAnsi="Times New Roman"/>
                <w:sz w:val="28"/>
                <w:szCs w:val="28"/>
              </w:rPr>
              <w:t>удит, планування, прогнозування;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Г</w:t>
            </w:r>
            <w:r w:rsidR="00CD5086"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С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тра</w:t>
            </w:r>
            <w:r w:rsidR="00277617">
              <w:rPr>
                <w:rFonts w:ascii="Times New Roman" w:hAnsi="Times New Roman"/>
                <w:sz w:val="28"/>
                <w:szCs w:val="28"/>
              </w:rPr>
              <w:t>тегію, актуальність, сучасність;</w:t>
            </w:r>
          </w:p>
          <w:p w:rsidR="00FE6EAF" w:rsidRPr="00BA55C0" w:rsidRDefault="00CD5086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FE6EAF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1A7">
              <w:rPr>
                <w:rFonts w:ascii="Times New Roman" w:hAnsi="Times New Roman"/>
                <w:sz w:val="28"/>
                <w:szCs w:val="28"/>
              </w:rPr>
              <w:t xml:space="preserve">Вірної відповіді немає.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0551A7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Генеральна асамблея Всесвітньої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(ВТО), яка відбулася в 2005 р. затверд</w:t>
            </w:r>
            <w:r w:rsidR="00A86A53" w:rsidRP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 нову скорочену назв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у своєї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МСОТО;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ЮНВТО;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ПАТО;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КТО.</w:t>
            </w:r>
          </w:p>
          <w:p w:rsidR="00FE6E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77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ВБС.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визначення Всесвітньої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організації, туризм 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з метою отримання переваг у бізнесі, пасивний відпочинок;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у вільний час, один з видів активного відпочинку;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для зайняття особистим господарством;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з м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>етою отримання додаткових знань;</w:t>
            </w:r>
          </w:p>
          <w:p w:rsidR="00FE6EAF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277617" w:rsidRPr="00BA5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одорож з 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>метою отримання додаткових вмінь і навичок.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визначення у Законі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туризм», туризм 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82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иїзд особи на постійне місце проживання в професійно –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ділових цілях для здійснення оплачуваної діяльності в місці перебування;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618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иїзд особи на тимчасове місце </w:t>
            </w:r>
            <w:r w:rsidR="0076185B">
              <w:rPr>
                <w:rFonts w:ascii="Times New Roman" w:hAnsi="Times New Roman" w:cs="Times New Roman"/>
                <w:sz w:val="28"/>
                <w:szCs w:val="28"/>
              </w:rPr>
              <w:t>проживання в оздоровчих цілях д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ля здійснення оплачуваної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іяльності;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C3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имчасовий виїзд особи з місця постійного проживання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оздоровчих, пізнавальних, професійно – ділових чи інших цілях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без здійснення оплачуваної діяльності в місці перебування;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C3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имчасовий виїзд особи з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проживання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для зд</w:t>
            </w:r>
            <w:r w:rsidR="00BE1DC3">
              <w:rPr>
                <w:rFonts w:ascii="Times New Roman" w:hAnsi="Times New Roman" w:cs="Times New Roman"/>
                <w:sz w:val="28"/>
                <w:szCs w:val="28"/>
              </w:rPr>
              <w:t>ійснення оплачуваної діяльності;</w:t>
            </w:r>
          </w:p>
          <w:p w:rsidR="00FE6E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C3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11" w:type="dxa"/>
            <w:gridSpan w:val="2"/>
          </w:tcPr>
          <w:p w:rsidR="00A86A53" w:rsidRPr="00BA55C0" w:rsidRDefault="00E2370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Особа, яка здійснює подорож по Україні або до іншої країни з не забороненою законом країни перебування 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етою на термін від 24 годин до одного року без здійснення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оплачуваної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іяльності та із зобов’язанням залишити країну або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перебування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зазначений термін – це:</w:t>
            </w:r>
          </w:p>
        </w:tc>
        <w:tc>
          <w:tcPr>
            <w:tcW w:w="4685" w:type="dxa"/>
          </w:tcPr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кскурсант;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ід-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перекладач;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очівник;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66EEF">
              <w:rPr>
                <w:rFonts w:ascii="Times New Roman" w:hAnsi="Times New Roman" w:cs="Times New Roman"/>
                <w:sz w:val="28"/>
                <w:szCs w:val="28"/>
              </w:rPr>
              <w:t>урист;</w:t>
            </w:r>
          </w:p>
          <w:p w:rsidR="00B075C6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86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Відпочиваючий.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різних суб’єктів туристичної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іяльності (готелі, туристичні комплекси, кемпінги, мотелі,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пансіонати,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підприємст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ресторанного господарства, транспорту, заклади культури, спорту тощо),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прийом,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перевезення туристів – це:</w:t>
            </w:r>
          </w:p>
        </w:tc>
        <w:tc>
          <w:tcPr>
            <w:tcW w:w="4685" w:type="dxa"/>
          </w:tcPr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отельне господарство;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есторанне господарство;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уристична індустрія;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аклади культури.</w:t>
            </w:r>
          </w:p>
          <w:p w:rsidR="00B075C6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Турагентства.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 України до дійсних членів</w:t>
            </w:r>
            <w:r w:rsidR="00342ECA" w:rsidRPr="00BA55C0">
              <w:rPr>
                <w:rFonts w:ascii="Times New Roman" w:hAnsi="Times New Roman"/>
                <w:sz w:val="28"/>
                <w:szCs w:val="28"/>
              </w:rPr>
              <w:t xml:space="preserve"> Всесвітньої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ECA" w:rsidRPr="00BA55C0">
              <w:rPr>
                <w:rFonts w:ascii="Times New Roman" w:hAnsi="Times New Roman"/>
                <w:sz w:val="28"/>
                <w:szCs w:val="28"/>
              </w:rPr>
              <w:t>туристичної організації став:</w:t>
            </w:r>
          </w:p>
        </w:tc>
        <w:tc>
          <w:tcPr>
            <w:tcW w:w="4685" w:type="dxa"/>
          </w:tcPr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березні 1960 р.;</w:t>
            </w:r>
          </w:p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липні 1956 р.;</w:t>
            </w:r>
          </w:p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жовтні 1997 р.;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66EEF">
              <w:rPr>
                <w:rFonts w:ascii="Times New Roman" w:hAnsi="Times New Roman" w:cs="Times New Roman"/>
                <w:sz w:val="28"/>
                <w:szCs w:val="28"/>
              </w:rPr>
              <w:t xml:space="preserve"> січні 1977 р.;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1" w:type="dxa"/>
            <w:gridSpan w:val="2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 розвитку суспільства значну роль відіграють функції туризму: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екреаційна, виховна, соціокультурна, екологічна, політична;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езпечна, національна, регіональна, міжнародна;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риродна, сучасна, народна, демографічна;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нутрішня, зовнішня, об’єктивні, суб’єктивні.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1" w:type="dxa"/>
            <w:gridSpan w:val="2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Розвиток туризму в цілому залежить від комплексу умов: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сихологічних, фізичних, моральних, матеріальних;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-географічних, історико-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політичних,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економічних, демографічних;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успільних, приватних, колективних, державних, комерційних;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нутрішніх, зовнішніх, тривалих, короткострокових, регіональних.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туристично-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готельної індустрії відносять: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птові бази, військові полігони, фермерські господарства;</w:t>
            </w:r>
          </w:p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ур фірми, екскурсійні бюро, засоби розміщення;</w:t>
            </w:r>
          </w:p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тудентські містечка, університети;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ромислові підприємства, овочеві бази, бази оптові.</w:t>
            </w:r>
          </w:p>
          <w:p w:rsidR="008619FC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2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Бари, ресторани.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1" w:type="dxa"/>
            <w:gridSpan w:val="2"/>
          </w:tcPr>
          <w:p w:rsidR="00A86A53" w:rsidRPr="008A06D3" w:rsidRDefault="008A06D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відомий об’єкт туризму знаходиться в місті Агрі (Індія):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Колізей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 Петра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Ейфелева Вежа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A53" w:rsidRPr="00620C03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Мавзолей Тадж-Махал;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2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дустрії відпочинку виділяють декілька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періодів.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Назвіть правильну відповідь: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ервісний;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ронзовий;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учасний;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остмодернізм.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Срібний.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1" w:type="dxa"/>
            <w:gridSpan w:val="2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Розвиток туризму в цілому залежать від факторів: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агальних та конкретних;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овнішні та внутрішні;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ентральні та місцеві;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егативні та позитивні.</w:t>
            </w:r>
          </w:p>
          <w:p w:rsidR="00DE61E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6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Прямих і непрямих.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pStyle w:val="aa"/>
              <w:tabs>
                <w:tab w:val="left" w:pos="1134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Сфера застосування праці,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 xml:space="preserve">прямо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безпосередньо створюється суспільне багатство,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сукупний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суспільний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продукт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у вигляді засобів виробництва та предметів споживання – це: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оварне виробництво;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орговельна діяльність;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атеріальне виробництво;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ематеріальна сфера.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6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Туристична сфера.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застосування праці, яка забезпечує нормальні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умови життя людей і розвитку суспільства – це: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ивілізоване суспільство;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атеріальне виробництво;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ематеріальна сфера;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ерерозподіл капітал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ів. 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Туристична сфера.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11" w:type="dxa"/>
            <w:gridSpan w:val="2"/>
          </w:tcPr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основних принципів державного</w:t>
            </w:r>
            <w:r w:rsidR="00E43499" w:rsidRPr="00BA55C0">
              <w:rPr>
                <w:rFonts w:ascii="Times New Roman" w:hAnsi="Times New Roman"/>
                <w:sz w:val="28"/>
                <w:szCs w:val="28"/>
              </w:rPr>
              <w:t xml:space="preserve"> регулювання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499" w:rsidRPr="00BA55C0">
              <w:rPr>
                <w:rFonts w:ascii="Times New Roman" w:hAnsi="Times New Roman"/>
                <w:sz w:val="28"/>
                <w:szCs w:val="28"/>
              </w:rPr>
              <w:t>туристичної діяльності відносять: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дійснення підтримки і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мних туристів,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фірм, іноземних інвесторів;</w:t>
            </w:r>
          </w:p>
          <w:p w:rsidR="00E43499" w:rsidRPr="00E052E9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дійснення підтримки і за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хисту українських туристів,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операторів,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  <w:r w:rsidR="00E43499" w:rsidRP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агентів і їх об’єднань;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прияння розвитку турис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тичної діяльності іноземних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операторів </w:t>
            </w:r>
          </w:p>
          <w:p w:rsidR="00E43499" w:rsidRPr="00BA55C0" w:rsidRDefault="003A5E05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агентів;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ідповідальність за фінансовий стан іноземни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х туроператорів та турагентів;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11" w:type="dxa"/>
            <w:gridSpan w:val="2"/>
          </w:tcPr>
          <w:p w:rsidR="00A86A53" w:rsidRPr="00BA55C0" w:rsidRDefault="00F023F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Органами державної виконавчої влади в галузі туризму є:</w:t>
            </w:r>
          </w:p>
        </w:tc>
        <w:tc>
          <w:tcPr>
            <w:tcW w:w="4685" w:type="dxa"/>
          </w:tcPr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 закордонних справ України та Міністерство внутрішніх справ України;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Антимонопольний комітет України та його територіальні органи;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Міністерство культури і туризму України та 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туризму і курортів;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Всесвітня туристична організація т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Всесвітня торгова організація;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11" w:type="dxa"/>
            <w:gridSpan w:val="2"/>
          </w:tcPr>
          <w:p w:rsidR="00A86A53" w:rsidRPr="00BA55C0" w:rsidRDefault="00F023F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Ліцензуванню підлягають такі види туристичної діяльності:</w:t>
            </w:r>
          </w:p>
        </w:tc>
        <w:tc>
          <w:tcPr>
            <w:tcW w:w="4685" w:type="dxa"/>
          </w:tcPr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кстремальний туризм;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руїзний туризм;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кскурсійна діяльність;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е підлягає жоден з перелічених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види підлягають.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11" w:type="dxa"/>
            <w:gridSpan w:val="2"/>
          </w:tcPr>
          <w:p w:rsidR="00A86A53" w:rsidRPr="00321C00" w:rsidRDefault="00FD31AF" w:rsidP="00031CAD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Туристична послуга </w:t>
            </w:r>
            <w:r w:rsidR="00321C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 діяльності  підприємства ресторанного господарства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 задоволенню відповідних потреб споживачів;</w:t>
            </w:r>
          </w:p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задоволенню відповідних потреб туристів і екскурсантів;</w:t>
            </w:r>
          </w:p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страхової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фірми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задовол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енню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потреб страхувальників;</w:t>
            </w:r>
          </w:p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 адміністративних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задоволенню </w:t>
            </w:r>
            <w:r w:rsidR="00E71047" w:rsidRPr="00BA55C0">
              <w:rPr>
                <w:rFonts w:ascii="Times New Roman" w:hAnsi="Times New Roman"/>
                <w:sz w:val="28"/>
                <w:szCs w:val="28"/>
              </w:rPr>
              <w:t>відповідних потреб населення;</w:t>
            </w:r>
          </w:p>
          <w:p w:rsidR="00E71047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Немає правильної відповіді.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11" w:type="dxa"/>
            <w:gridSpan w:val="2"/>
          </w:tcPr>
          <w:p w:rsidR="00A86A53" w:rsidRPr="00BA55C0" w:rsidRDefault="00FD31A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 продажу (реалізації) туристичних послуг – це:</w:t>
            </w:r>
          </w:p>
        </w:tc>
        <w:tc>
          <w:tcPr>
            <w:tcW w:w="4685" w:type="dxa"/>
          </w:tcPr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відповідний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5E05"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 xml:space="preserve"> господа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рювання</w:t>
            </w:r>
            <w:proofErr w:type="gramEnd"/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, що реалізує туристичний продукт;</w:t>
            </w:r>
          </w:p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 в якій організований прийом туристів;</w:t>
            </w:r>
          </w:p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 в якій організовано обслуговування туристів;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раїна, в якій 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передбачено розміщення туристів;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В і Г.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11" w:type="dxa"/>
            <w:gridSpan w:val="2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 надання туристичних послуг – це: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 на території якої організовано розміщення туристів;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 послуги;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 на території якої безпосередньо організовано обслуговування туристів;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страхування 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>туристів;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11" w:type="dxa"/>
            <w:gridSpan w:val="2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Організаційними формами туризму є: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іжнародний і внутрішній;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аціональний і закордонний;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олодіжний і сімейний;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ільський і спортивний.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11" w:type="dxa"/>
            <w:gridSpan w:val="2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 міжнародного туризму належать: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аціональний і закордонний;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’ їзний та виїзний;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іловий та лікувальний;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нутрішній та спортивний.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Молодіжний і дитячий.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11" w:type="dxa"/>
            <w:gridSpan w:val="2"/>
          </w:tcPr>
          <w:p w:rsidR="0030278C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В’їзний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її території;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її території;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ідвідування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 постій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но проживають на її території;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011" w:type="dxa"/>
            <w:gridSpan w:val="2"/>
          </w:tcPr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Виїзний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 території України, до іншої країни;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 іноземних громадян, які постійно проживають на території </w:t>
            </w:r>
          </w:p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України, до іншої країни;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кскурсії громадян України та осіб, які постійно не проживають на </w:t>
            </w:r>
          </w:p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 України, до іншої країни;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громадян України в межах України.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Б і В.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11" w:type="dxa"/>
            <w:gridSpan w:val="2"/>
          </w:tcPr>
          <w:p w:rsidR="00A86A53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Внутрішній туризм – це:</w:t>
            </w: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 постійно проживають на її території;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 протягом доби громадян України з пізнавальною метою, по території України.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Г.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11" w:type="dxa"/>
            <w:gridSpan w:val="2"/>
          </w:tcPr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Екскурсія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уристична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духовних, е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стетичних, інформаційних та інш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их потреб туриста або екскурсанта;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протягом доби;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 громадян України за межи території України;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засобах розміщення.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011" w:type="dxa"/>
            <w:gridSpan w:val="2"/>
          </w:tcPr>
          <w:p w:rsidR="00A86A53" w:rsidRPr="00BA55C0" w:rsidRDefault="00B71B0B" w:rsidP="00031CAD">
            <w:pPr>
              <w:pStyle w:val="aa"/>
              <w:tabs>
                <w:tab w:val="left" w:pos="1134"/>
              </w:tabs>
              <w:ind w:left="-94"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Екскурсант – це:</w:t>
            </w: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соба,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годин до одного року;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соба,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одного місяця;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имчасовий відвідувач, який менше 24 годин перебуває у країні або на об’єкті відвідування;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ідвідувач,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об’єкті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не менше одної доби.</w:t>
            </w:r>
          </w:p>
          <w:p w:rsidR="002348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11" w:type="dxa"/>
            <w:gridSpan w:val="2"/>
          </w:tcPr>
          <w:p w:rsidR="00BE0A0D" w:rsidRPr="00BA55C0" w:rsidRDefault="00BE0A0D" w:rsidP="00031CA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Екскурсійний туризм – це:</w:t>
            </w:r>
          </w:p>
          <w:p w:rsidR="00A86A53" w:rsidRPr="00BA55C0" w:rsidRDefault="00A86A53" w:rsidP="00031CA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пізнавальною метою;</w:t>
            </w:r>
          </w:p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метою участі у спортивних заходах;</w:t>
            </w:r>
          </w:p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метою проведення ділових переговорів;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тур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ботою про навколишнє середовище;</w:t>
            </w:r>
          </w:p>
          <w:p w:rsidR="002348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правильні.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11" w:type="dxa"/>
            <w:gridSpan w:val="2"/>
          </w:tcPr>
          <w:p w:rsidR="00BE0A0D" w:rsidRPr="00BA55C0" w:rsidRDefault="00BE0A0D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Рекреаційний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відпочинку, оздоровлення і лікування;</w:t>
            </w:r>
          </w:p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ознайомлення з культурою, традиціями, звичаями країни перебування туристів;</w:t>
            </w:r>
          </w:p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участі у спортивних змаганнях;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участі у громадських заходах.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11" w:type="dxa"/>
            <w:gridSpan w:val="2"/>
          </w:tcPr>
          <w:p w:rsidR="00A509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Діловий туризм – це:</w:t>
            </w:r>
          </w:p>
          <w:p w:rsidR="00A86A53" w:rsidRPr="00BA55C0" w:rsidRDefault="00A86A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відпочинку, оздоровлення, лікування;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зустрічі із знайомими, друзями;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переговорах,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нарадах,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конференціях, </w:t>
            </w:r>
          </w:p>
          <w:p w:rsidR="00A50953" w:rsidRPr="00BA55C0" w:rsidRDefault="00A50953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виставках тощо;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ю участі у спортивних змаганнях;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11" w:type="dxa"/>
            <w:gridSpan w:val="2"/>
          </w:tcPr>
          <w:p w:rsidR="00A86A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Етнічний туризм – це</w:t>
            </w: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ознайомлення з культурою, традиціями країни;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побачень з рідними та близькими;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спортивних змаганнях;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участі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переговорах,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нарадах,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конференціях, тощо.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3FD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 з метою озна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йомлення з кухн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011" w:type="dxa"/>
            <w:gridSpan w:val="2"/>
          </w:tcPr>
          <w:p w:rsidR="00A50953" w:rsidRPr="00BA55C0" w:rsidRDefault="00A509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Спортивний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улюблених команд;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пошуку екологічно чистих зон та їх збереження;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полювання, риболовлі, збір ягід, тощо;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пропаганди релігійного віровчення;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53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відповіді вірні.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11" w:type="dxa"/>
            <w:gridSpan w:val="2"/>
          </w:tcPr>
          <w:p w:rsidR="00A86A53" w:rsidRPr="00BA55C0" w:rsidRDefault="00A50953" w:rsidP="00CD5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Релігійний (місіонерський) туризм – це</w:t>
            </w: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пропаганди релігійного віровчення;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спортивних заходах;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пошуку екологічно чистих зон та їх збереження;</w:t>
            </w:r>
          </w:p>
          <w:p w:rsidR="00A86A53" w:rsidRPr="006446E4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організації відпочинку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4011" w:type="dxa"/>
            <w:gridSpan w:val="2"/>
          </w:tcPr>
          <w:p w:rsidR="00A50953" w:rsidRPr="00BA55C0" w:rsidRDefault="00A50953" w:rsidP="00CD5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Релігійний (паломницький) туризм – це:</w:t>
            </w:r>
          </w:p>
          <w:p w:rsidR="00A86A53" w:rsidRPr="00BA55C0" w:rsidRDefault="00A86A53" w:rsidP="00031CAD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конференціях, нарадах, конференціях;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відвідування святинь і святих місць;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ознайомлення з культурою, традиціями країни;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 з метою </w:t>
            </w:r>
            <w:r w:rsidR="006446E4">
              <w:rPr>
                <w:rFonts w:ascii="Times New Roman" w:hAnsi="Times New Roman" w:cs="Times New Roman"/>
                <w:sz w:val="28"/>
                <w:szCs w:val="28"/>
              </w:rPr>
              <w:t>побачень з рідними та близькими;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011" w:type="dxa"/>
            <w:gridSpan w:val="2"/>
          </w:tcPr>
          <w:p w:rsidR="00A86A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Соціальний туризм – це:</w:t>
            </w:r>
          </w:p>
        </w:tc>
        <w:tc>
          <w:tcPr>
            <w:tcW w:w="4685" w:type="dxa"/>
          </w:tcPr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побачення з близькими, рідними;</w:t>
            </w:r>
          </w:p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заходах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(мітинги, демонстрації, публічні виступи);</w:t>
            </w:r>
          </w:p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відпочинку, оздоровлення;</w:t>
            </w:r>
          </w:p>
          <w:p w:rsidR="00A86A53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отримання нових незвичайних емоцій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7B63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011" w:type="dxa"/>
            <w:gridSpan w:val="2"/>
          </w:tcPr>
          <w:p w:rsidR="0098057D" w:rsidRPr="00BA55C0" w:rsidRDefault="0098057D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Екологічний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 з пошуком екологічно чистих зон та їх збереженням;</w:t>
            </w:r>
          </w:p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подорожі,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отриманням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незвичайних емоцій;</w:t>
            </w:r>
          </w:p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 з відпочинком, оздоровленням;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з ознайомленням з ку</w:t>
            </w:r>
            <w:r w:rsidR="006446E4">
              <w:rPr>
                <w:rFonts w:ascii="Times New Roman" w:hAnsi="Times New Roman" w:cs="Times New Roman"/>
                <w:sz w:val="28"/>
                <w:szCs w:val="28"/>
              </w:rPr>
              <w:t>льтурою, традиціями країни;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11" w:type="dxa"/>
            <w:gridSpan w:val="2"/>
          </w:tcPr>
          <w:p w:rsidR="00B5209F" w:rsidRPr="00BA55C0" w:rsidRDefault="00B520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Навчальний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широкої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освітніх закладів країни перебування;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отримання незвичайних емоцій;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відпочинку, оздоровлення;</w:t>
            </w:r>
          </w:p>
          <w:p w:rsidR="00A86A53" w:rsidRPr="006446E4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ознайомлення з культурою, традиціями країни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11" w:type="dxa"/>
            <w:gridSpan w:val="2"/>
          </w:tcPr>
          <w:p w:rsidR="00B5209F" w:rsidRPr="00BA55C0" w:rsidRDefault="00B520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Пригодницький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 пов’язані з відпочинком, оздоровленням;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 пов’язані з ознайомленням з культурою, традиціями країни;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навантаженнями,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іноді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 небезпекою для життя;</w:t>
            </w:r>
          </w:p>
          <w:p w:rsidR="00A86A53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</w:t>
            </w:r>
            <w:r w:rsidR="004D29F0">
              <w:rPr>
                <w:rFonts w:ascii="Times New Roman" w:hAnsi="Times New Roman" w:cs="Times New Roman"/>
                <w:sz w:val="28"/>
                <w:szCs w:val="28"/>
              </w:rPr>
              <w:t xml:space="preserve"> пов’язані з пізнавальною метою;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D2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11" w:type="dxa"/>
            <w:gridSpan w:val="2"/>
          </w:tcPr>
          <w:p w:rsidR="00A86A53" w:rsidRPr="00BA55C0" w:rsidRDefault="00B5209F" w:rsidP="00031C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Офіційні мови ЮНВТО – це:</w:t>
            </w: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нглійська, іспанська, російська, французька;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імецька, португальська, арабська, польська;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збецька, фінська, турецька, угорська;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ловацька,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 xml:space="preserve"> румунська, туркменська, чеська;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="004D2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011" w:type="dxa"/>
            <w:gridSpan w:val="2"/>
          </w:tcPr>
          <w:p w:rsidR="00A86A53" w:rsidRPr="00BA55C0" w:rsidRDefault="00430620" w:rsidP="00031CAD">
            <w:pPr>
              <w:pStyle w:val="a9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Сільський туризм – це:</w:t>
            </w:r>
          </w:p>
        </w:tc>
        <w:tc>
          <w:tcPr>
            <w:tcW w:w="4685" w:type="dxa"/>
          </w:tcPr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лизькість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природи,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на фермі;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ідпочинок у готельно – ресторанному комплексі близько до морю;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лизькість до міста, відпочинок в міської місцевості;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ідпочинок у розважальному центрі.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0CF2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>ідпочинок у розважальному п</w:t>
            </w:r>
            <w:r w:rsidR="006D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>рку.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430620" w:rsidRPr="00BA55C0" w:rsidRDefault="00430620" w:rsidP="00031CAD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A55C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Заохочувальний (інсенти</w:t>
            </w:r>
            <w:r w:rsidR="00CD508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в)</w:t>
            </w:r>
            <w:r w:rsidRPr="00BA55C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туризм – це:</w:t>
            </w:r>
          </w:p>
          <w:p w:rsidR="00A86A53" w:rsidRPr="00BA55C0" w:rsidRDefault="00A86A53" w:rsidP="00031CAD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85" w:type="dxa"/>
          </w:tcPr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одорожі, що організуються підприємствами та фірмами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своїх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співробітників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заохочення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винагорода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сумлінну працю;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організуються для бізнесменів для участі у нарадах;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організуються для оздоровлення дітей;</w:t>
            </w:r>
          </w:p>
          <w:p w:rsidR="00A86A53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</w:t>
            </w:r>
            <w:r w:rsidR="006D0CF2">
              <w:rPr>
                <w:rFonts w:ascii="Times New Roman" w:hAnsi="Times New Roman"/>
                <w:sz w:val="28"/>
                <w:szCs w:val="28"/>
              </w:rPr>
              <w:t>зуються для людей похилого віку;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D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377" w:rsidRPr="00BA55C0">
              <w:rPr>
                <w:rFonts w:ascii="Times New Roman" w:hAnsi="Times New Roman"/>
                <w:sz w:val="28"/>
                <w:szCs w:val="28"/>
              </w:rPr>
              <w:t>Туристичні подорожі, що органі</w:t>
            </w:r>
            <w:r w:rsidR="00502377">
              <w:rPr>
                <w:rFonts w:ascii="Times New Roman" w:hAnsi="Times New Roman"/>
                <w:sz w:val="28"/>
                <w:szCs w:val="28"/>
              </w:rPr>
              <w:t>зуються для людей пова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="00502377">
              <w:rPr>
                <w:rFonts w:ascii="Times New Roman" w:hAnsi="Times New Roman"/>
                <w:sz w:val="28"/>
                <w:szCs w:val="28"/>
              </w:rPr>
              <w:t>ного віку.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11" w:type="dxa"/>
            <w:gridSpan w:val="2"/>
          </w:tcPr>
          <w:p w:rsidR="00A86A53" w:rsidRPr="00BA55C0" w:rsidRDefault="004F527A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кстремальний туризм – це:</w:t>
            </w:r>
          </w:p>
        </w:tc>
        <w:tc>
          <w:tcPr>
            <w:tcW w:w="4685" w:type="dxa"/>
          </w:tcPr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 подорожі на полювання, риболовлю, збір ягід, грибів;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сільську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місцевість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на ферму;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 подорожі з метою випробування сил людини в складній обстановці;</w:t>
            </w:r>
          </w:p>
          <w:p w:rsidR="00A86A53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ділових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77">
              <w:rPr>
                <w:rFonts w:ascii="Times New Roman" w:hAnsi="Times New Roman" w:cs="Times New Roman"/>
                <w:sz w:val="28"/>
                <w:szCs w:val="28"/>
              </w:rPr>
              <w:t>переговорів, 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77">
              <w:rPr>
                <w:rFonts w:ascii="Times New Roman" w:hAnsi="Times New Roman" w:cs="Times New Roman"/>
                <w:sz w:val="28"/>
                <w:szCs w:val="28"/>
              </w:rPr>
              <w:t>у нарадах;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502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правильні.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11" w:type="dxa"/>
            <w:gridSpan w:val="2"/>
          </w:tcPr>
          <w:p w:rsidR="00A86A53" w:rsidRPr="00BA55C0" w:rsidRDefault="00AA45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Промисловий туризм – це:</w:t>
            </w:r>
          </w:p>
        </w:tc>
        <w:tc>
          <w:tcPr>
            <w:tcW w:w="4685" w:type="dxa"/>
          </w:tcPr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зустрічі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рідними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відвідання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місць,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якими пов’язано дитинство;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на полювання, риболовлю, збір ягід, грибів, плодів тощо;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, які пов’язані з оздоровленням, відпочинком тощо;</w:t>
            </w:r>
          </w:p>
          <w:p w:rsidR="00A86A53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з пізнавальними цілями</w:t>
            </w:r>
            <w:r w:rsidR="0064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43F86">
              <w:rPr>
                <w:rFonts w:ascii="Times New Roman" w:hAnsi="Times New Roman"/>
                <w:sz w:val="28"/>
                <w:szCs w:val="28"/>
              </w:rPr>
              <w:t xml:space="preserve"> Немає правильної відповіді.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011" w:type="dxa"/>
            <w:gridSpan w:val="2"/>
          </w:tcPr>
          <w:p w:rsidR="00A86A53" w:rsidRPr="00BA55C0" w:rsidRDefault="00AA45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Елітарний туризм – це:</w:t>
            </w:r>
          </w:p>
        </w:tc>
        <w:tc>
          <w:tcPr>
            <w:tcW w:w="4685" w:type="dxa"/>
          </w:tcPr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фірмами на комерційних засадах;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багатих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що передбачають високий стандарт послуг і підвищену увагу в обслуговуванні;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для сімей з маленькими дітьми;</w:t>
            </w:r>
          </w:p>
          <w:p w:rsidR="00A86A53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011" w:type="dxa"/>
            <w:gridSpan w:val="2"/>
          </w:tcPr>
          <w:p w:rsidR="00D26E8D" w:rsidRPr="00BA55C0" w:rsidRDefault="00D26E8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Комерційний туризм – це:</w:t>
            </w:r>
          </w:p>
          <w:p w:rsidR="00A86A53" w:rsidRPr="00BA55C0" w:rsidRDefault="00A86A53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оїздки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багатих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передбачають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високий стандарт послуг і підвищену увагу в обслуговуванні;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для сімей з маленькими дітьми;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фірмами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комерційних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засадах, найчастіше це індивідуально – групові тур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и з досить широким спектром цін;</w:t>
            </w:r>
          </w:p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011" w:type="dxa"/>
            <w:gridSpan w:val="2"/>
          </w:tcPr>
          <w:p w:rsidR="00A86A53" w:rsidRPr="00BA55C0" w:rsidRDefault="00D26E8D" w:rsidP="00CD5086">
            <w:pPr>
              <w:pStyle w:val="a9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Соціальний туризм – це:</w:t>
            </w:r>
          </w:p>
        </w:tc>
        <w:tc>
          <w:tcPr>
            <w:tcW w:w="4685" w:type="dxa"/>
          </w:tcPr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організовуються фірмами на комерційних засадах;</w:t>
            </w:r>
          </w:p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повністю або частково оплачується підприємством чи здійснюється на кошти громадських соціальних фондів;</w:t>
            </w:r>
          </w:p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організовуються для забезпечених людей.</w:t>
            </w:r>
          </w:p>
          <w:p w:rsidR="00DB7030" w:rsidRPr="00643F86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3F86" w:rsidRPr="00BA55C0">
              <w:rPr>
                <w:rFonts w:ascii="Times New Roman" w:hAnsi="Times New Roman" w:cs="Times New Roman"/>
                <w:sz w:val="28"/>
                <w:szCs w:val="28"/>
              </w:rPr>
              <w:t>Подорожі, які організову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ються для бідних</w:t>
            </w:r>
            <w:r w:rsidR="00643F86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011" w:type="dxa"/>
            <w:gridSpan w:val="2"/>
          </w:tcPr>
          <w:p w:rsidR="00101204" w:rsidRPr="00BA55C0" w:rsidRDefault="0010120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Система відпочинку таймшер (кондомініум) – це:</w:t>
            </w:r>
          </w:p>
          <w:p w:rsidR="00A86A53" w:rsidRPr="00BA55C0" w:rsidRDefault="00A86A53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 туристичної путівки за безготівковий розрахунок;</w:t>
            </w:r>
          </w:p>
          <w:p w:rsidR="00F70DBE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номеру,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вілли,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котеджу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готівковий розрахунок;</w:t>
            </w:r>
          </w:p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379D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 готельного номеру, вілли, котеджу у власність на певний час;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номеру,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вілли,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котеджу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вл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асність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на декількох власників; </w:t>
            </w:r>
          </w:p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011" w:type="dxa"/>
            <w:gridSpan w:val="2"/>
          </w:tcPr>
          <w:p w:rsidR="00A86A53" w:rsidRPr="00BA55C0" w:rsidRDefault="0048148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(поїздк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визначеним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маршрутом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 конкретні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терміни,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забезпечена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комплексом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послуг (бронювання,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розміщення,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харчування,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порт,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рекреація,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екскурсії тощо)</w:t>
            </w:r>
            <w:r w:rsidR="00ED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продукт;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центр.</w:t>
            </w:r>
          </w:p>
          <w:p w:rsidR="00CC645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Поїздка.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11" w:type="dxa"/>
            <w:gridSpan w:val="2"/>
          </w:tcPr>
          <w:p w:rsidR="00A86A53" w:rsidRPr="00BA55C0" w:rsidRDefault="000A2982" w:rsidP="00CD5086">
            <w:pPr>
              <w:pStyle w:val="a9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Доставка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 xml:space="preserve"> туриста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від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місця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п</w:t>
            </w:r>
            <w:r w:rsidR="00706137" w:rsidRPr="00BA55C0">
              <w:rPr>
                <w:sz w:val="28"/>
                <w:szCs w:val="28"/>
              </w:rPr>
              <w:t>рибуття</w:t>
            </w:r>
            <w:r w:rsidR="00CD5086">
              <w:rPr>
                <w:sz w:val="28"/>
                <w:szCs w:val="28"/>
              </w:rPr>
              <w:t xml:space="preserve"> </w:t>
            </w:r>
            <w:r w:rsidR="00706137" w:rsidRPr="00BA55C0">
              <w:rPr>
                <w:sz w:val="28"/>
                <w:szCs w:val="28"/>
              </w:rPr>
              <w:t>(аеропорт,</w:t>
            </w:r>
            <w:r w:rsidR="00CD5086">
              <w:rPr>
                <w:sz w:val="28"/>
                <w:szCs w:val="28"/>
              </w:rPr>
              <w:t xml:space="preserve"> </w:t>
            </w:r>
            <w:r w:rsidR="00706137" w:rsidRPr="00BA55C0">
              <w:rPr>
                <w:sz w:val="28"/>
                <w:szCs w:val="28"/>
              </w:rPr>
              <w:t xml:space="preserve">залізнична </w:t>
            </w:r>
            <w:r w:rsidRPr="00BA55C0">
              <w:rPr>
                <w:sz w:val="28"/>
                <w:szCs w:val="28"/>
              </w:rPr>
              <w:t>станція,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морський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вокзал)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місця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розміщення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(готель,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кемпінг, мотель),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де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він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буде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проживати,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також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зворотна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доставка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</w:t>
            </w:r>
            <w:r w:rsidR="00CD5086">
              <w:rPr>
                <w:sz w:val="28"/>
                <w:szCs w:val="28"/>
              </w:rPr>
              <w:t xml:space="preserve"> </w:t>
            </w:r>
            <w:r w:rsidR="00ED6F13">
              <w:rPr>
                <w:sz w:val="28"/>
                <w:szCs w:val="28"/>
              </w:rPr>
              <w:t>місця відправлення</w:t>
            </w:r>
            <w:r w:rsidR="00ED6F13">
              <w:rPr>
                <w:sz w:val="28"/>
                <w:szCs w:val="28"/>
                <w:lang w:val="ru-RU"/>
              </w:rPr>
              <w:t> </w:t>
            </w:r>
            <w:r w:rsidRPr="00BA55C0">
              <w:rPr>
                <w:sz w:val="28"/>
                <w:szCs w:val="28"/>
              </w:rPr>
              <w:t>– це:</w:t>
            </w:r>
          </w:p>
        </w:tc>
        <w:tc>
          <w:tcPr>
            <w:tcW w:w="4685" w:type="dxa"/>
          </w:tcPr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продукт;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центр.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Поїздка.</w:t>
            </w:r>
          </w:p>
        </w:tc>
      </w:tr>
      <w:tr w:rsidR="00A86A53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011" w:type="dxa"/>
            <w:gridSpan w:val="2"/>
          </w:tcPr>
          <w:p w:rsidR="00A86A53" w:rsidRPr="00BA55C0" w:rsidRDefault="00017BC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транспорту, харчування, розміщення, екскурсійного й іншого обслуговування – це: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D6F13">
              <w:rPr>
                <w:rFonts w:ascii="Times New Roman" w:hAnsi="Times New Roman"/>
                <w:sz w:val="28"/>
                <w:szCs w:val="28"/>
              </w:rPr>
              <w:t>екідж-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аймшер;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ED6F13">
              <w:rPr>
                <w:rFonts w:ascii="Times New Roman" w:hAnsi="Times New Roman"/>
                <w:sz w:val="28"/>
                <w:szCs w:val="28"/>
              </w:rPr>
              <w:t>нклюзив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E20F4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017BCE" w:rsidRPr="00F70DBE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17BCE" w:rsidRPr="00BA55C0" w:rsidRDefault="00017BCE" w:rsidP="00017B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011" w:type="dxa"/>
            <w:gridSpan w:val="2"/>
          </w:tcPr>
          <w:p w:rsidR="00017BCE" w:rsidRPr="00BA55C0" w:rsidRDefault="00017BCE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Широкий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набір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послуг,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що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передбачає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із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традиційним обслуговуванням,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розміщенням,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харчуванням,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екскурсіями,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 xml:space="preserve"> ще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й спортивно</w:t>
            </w:r>
            <w:r w:rsidR="00ED6F13" w:rsidRPr="00ED6F1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оздоровчі, культурно</w:t>
            </w:r>
            <w:r w:rsidR="00ED6F13" w:rsidRPr="00ED6F1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розважальні та інші послуги – це: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екідж - тур;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аймшер;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</w:rPr>
              <w:t xml:space="preserve"> Інклюзив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70DBE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017BC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17BCE" w:rsidRPr="00BA55C0" w:rsidRDefault="00017BCE" w:rsidP="00017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011" w:type="dxa"/>
            <w:gridSpan w:val="2"/>
          </w:tcPr>
          <w:p w:rsidR="00017BCE" w:rsidRPr="00BA55C0" w:rsidRDefault="00017BC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розрізнюють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формою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побудови траси маршруту на: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Г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оризонтальні, вертикальні, змішані;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інійний, кільцевий, радіальний, комбінований;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рості, складні, змішані;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А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втомобільні, залізничні, повітряні, водні</w:t>
            </w:r>
            <w:r w:rsidR="00F70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411">
              <w:rPr>
                <w:rFonts w:ascii="Times New Roman" w:hAnsi="Times New Roman"/>
                <w:sz w:val="28"/>
                <w:szCs w:val="28"/>
              </w:rPr>
              <w:t xml:space="preserve">Змішані. </w:t>
            </w:r>
          </w:p>
        </w:tc>
      </w:tr>
      <w:tr w:rsidR="00017BCE" w:rsidRPr="00030411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17BCE" w:rsidRPr="00BA55C0" w:rsidRDefault="00017BCE" w:rsidP="00017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11" w:type="dxa"/>
            <w:gridSpan w:val="2"/>
          </w:tcPr>
          <w:p w:rsidR="00017BCE" w:rsidRPr="00BA55C0" w:rsidRDefault="00DC03D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починаються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одному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пункті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(відправлення)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й закінчується в іншому (прибуття) називаються: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омбіновані.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30411">
              <w:rPr>
                <w:rFonts w:ascii="Times New Roman" w:hAnsi="Times New Roman"/>
                <w:sz w:val="28"/>
                <w:szCs w:val="28"/>
              </w:rPr>
              <w:t xml:space="preserve"> Змішані.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3F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030411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011" w:type="dxa"/>
            <w:gridSpan w:val="2"/>
          </w:tcPr>
          <w:p w:rsidR="003E7F3F" w:rsidRPr="00030411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Маршрути, які починаються та закінчуються в одному й тому ж пункті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E6CE4">
              <w:rPr>
                <w:rFonts w:ascii="Times New Roman" w:hAnsi="Times New Roman"/>
                <w:sz w:val="28"/>
                <w:szCs w:val="28"/>
              </w:rPr>
              <w:t>омбіновані;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3E7F3F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11" w:type="dxa"/>
            <w:gridSpan w:val="2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Маршрути, які передбачають переміщення у різних напрямках з одного й того ж пункту та з поверненням до нього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E6CE4">
              <w:rPr>
                <w:rFonts w:ascii="Times New Roman" w:hAnsi="Times New Roman"/>
                <w:sz w:val="28"/>
                <w:szCs w:val="28"/>
              </w:rPr>
              <w:t>омбіновані;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3E7F3F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11" w:type="dxa"/>
            <w:gridSpan w:val="2"/>
          </w:tcPr>
          <w:p w:rsidR="003E7F3F" w:rsidRPr="00BA55C0" w:rsidRDefault="003E7F3F" w:rsidP="00CD5086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Термін «гостинність» був уведений: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Інспекторами Міжнародної готельної асоціації у 1972 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Експертами ХОТРЕК у 1982 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Інспекторами Всесвітньої туристичної організації у 1985 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Фахівцями Міжнародної асоціації готелів і ресторанів у 1990 р.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Г.</w:t>
            </w:r>
          </w:p>
        </w:tc>
      </w:tr>
      <w:tr w:rsidR="003E7F3F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ED6F13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4011" w:type="dxa"/>
            <w:gridSpan w:val="2"/>
          </w:tcPr>
          <w:p w:rsidR="003E7F3F" w:rsidRPr="00DB42D3" w:rsidRDefault="003E7F3F" w:rsidP="00CD5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Маршрути, які поєднують в собі лінійні, кільцеві, радіальні в</w:t>
            </w:r>
            <w:r w:rsidRPr="00DB4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иди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омбіновані.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</w:p>
        </w:tc>
      </w:tr>
      <w:tr w:rsidR="003E7F3F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11" w:type="dxa"/>
            <w:gridSpan w:val="2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зовнішніх чинників, що впливають на середовище гостинності відносять: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А.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Економічні, культурні, соціальні;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Б.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Природні;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В.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Політичні;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Г.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Біосоціальні;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Д.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Немає вірної відповіді.</w:t>
            </w:r>
          </w:p>
        </w:tc>
      </w:tr>
      <w:tr w:rsidR="003E7F3F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011" w:type="dxa"/>
            <w:gridSpan w:val="2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Джерелом вивчення послуг є: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Нормативно правова база;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Б.</w:t>
            </w:r>
            <w:r w:rsidR="00ED56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Офіційно статис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>тичні дані;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В.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Матеріали звітності окремих підприємств;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Немає правильної відповіді;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Б і В.</w:t>
            </w:r>
          </w:p>
        </w:tc>
      </w:tr>
      <w:tr w:rsidR="003E7F3F" w:rsidRPr="005E6CE4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4011" w:type="dxa"/>
            <w:gridSpan w:val="2"/>
          </w:tcPr>
          <w:p w:rsidR="003E7F3F" w:rsidRPr="00BA55C0" w:rsidRDefault="0078215A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світовій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туристичній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 обслуговування – розміщення плюс триразове харчування – це:</w:t>
            </w:r>
          </w:p>
        </w:tc>
        <w:tc>
          <w:tcPr>
            <w:tcW w:w="4685" w:type="dxa"/>
          </w:tcPr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FB (Full Board) – повний пансіон (American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НВ (Half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Board) - напівпансіон (Modified 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(Bed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Breakfast)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сніданок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(Continental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or Bermuda Plan);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Eu</w:t>
            </w:r>
            <w:r w:rsidR="005E6CE4">
              <w:rPr>
                <w:rFonts w:ascii="Times New Roman" w:hAnsi="Times New Roman"/>
                <w:sz w:val="28"/>
                <w:szCs w:val="28"/>
              </w:rPr>
              <w:t>ropean Plan – тільки розміщення;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>Немає правильної відповіді</w:t>
            </w:r>
            <w:r w:rsidR="005E6CE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E7F3F" w:rsidRPr="00A5123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5E6CE4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4011" w:type="dxa"/>
            <w:gridSpan w:val="2"/>
          </w:tcPr>
          <w:p w:rsidR="003E7F3F" w:rsidRPr="00031CAD" w:rsidRDefault="0078215A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світовій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туристичній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практиці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обслуговування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плюс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дворазове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(сніданок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вечеря) – це:</w:t>
            </w:r>
          </w:p>
        </w:tc>
        <w:tc>
          <w:tcPr>
            <w:tcW w:w="4685" w:type="dxa"/>
          </w:tcPr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FВ (Full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Board)– повний пансіон (American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НВ (Half Board ) – напівпансіон (Modified 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(Bed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Breakfast)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сніданок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(Continental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or Bermuda Plan);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 w:rsidRPr="00ED6F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Eu</w:t>
            </w:r>
            <w:r w:rsidR="005E6CE4">
              <w:rPr>
                <w:rFonts w:ascii="Times New Roman" w:hAnsi="Times New Roman"/>
                <w:sz w:val="28"/>
                <w:szCs w:val="28"/>
              </w:rPr>
              <w:t>ropean Plan – тільки розміщення;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51230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 </w:t>
            </w:r>
          </w:p>
        </w:tc>
      </w:tr>
      <w:tr w:rsidR="003E7F3F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A5123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011" w:type="dxa"/>
            <w:gridSpan w:val="2"/>
          </w:tcPr>
          <w:p w:rsidR="003E7F3F" w:rsidRPr="00ED6F13" w:rsidRDefault="003A4118" w:rsidP="00ED6F13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</w:t>
            </w: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олективний засіб розміщення, що складається з певної кількості номерів, має єдине керівництво, надає набір послуг (мінімум </w:t>
            </w:r>
            <w:r w:rsidR="00ED6F13" w:rsidRP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заправку ліжок і збирання) та згруповане в класи і категорії відповідно до наданими п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слугами і обладнанням номерів </w:t>
            </w:r>
            <w:r w:rsidR="00ED6F13" w:rsidRP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– це …:</w:t>
            </w:r>
          </w:p>
        </w:tc>
        <w:tc>
          <w:tcPr>
            <w:tcW w:w="4685" w:type="dxa"/>
          </w:tcPr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Готель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Будинок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Тераса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Шале;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Кладовка</w:t>
            </w:r>
            <w:r w:rsidR="00A512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F3F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ED6F13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F13">
              <w:rPr>
                <w:rStyle w:val="ad"/>
                <w:rFonts w:ascii="Times New Roman" w:eastAsia="Times New Roman" w:hAnsi="Times New Roman" w:cs="Times New Roman"/>
                <w:i w:val="0"/>
                <w:sz w:val="28"/>
                <w:szCs w:val="28"/>
                <w:lang w:val="uk-UA"/>
              </w:rPr>
              <w:t>64.</w:t>
            </w:r>
          </w:p>
        </w:tc>
        <w:tc>
          <w:tcPr>
            <w:tcW w:w="4011" w:type="dxa"/>
            <w:gridSpan w:val="2"/>
          </w:tcPr>
          <w:p w:rsidR="003E7F3F" w:rsidRPr="00BA55C0" w:rsidRDefault="00A67C27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туристичні мандрівки за форм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проведення носять науково-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дослідницький характер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осліди; 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67C2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оходи вихідного дня;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A67C2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агатоденні походи;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кспедиція;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Пікнік.</w:t>
            </w:r>
          </w:p>
        </w:tc>
      </w:tr>
      <w:tr w:rsidR="003E7F3F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011" w:type="dxa"/>
            <w:gridSpan w:val="2"/>
          </w:tcPr>
          <w:p w:rsidR="003E7F3F" w:rsidRPr="00BA55C0" w:rsidRDefault="006140D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складністю туристські маршрути класифікуються на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 та некатегорійні;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атегорійні, некатегорійні, ступеневі;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Маршрути ПВД і категорійні;</w:t>
            </w:r>
          </w:p>
          <w:p w:rsidR="007A232A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Складні;</w:t>
            </w:r>
          </w:p>
          <w:p w:rsidR="003E7F3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Легкі.</w:t>
            </w:r>
          </w:p>
        </w:tc>
      </w:tr>
      <w:tr w:rsidR="003E7F3F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11" w:type="dxa"/>
            <w:gridSpan w:val="2"/>
          </w:tcPr>
          <w:p w:rsidR="003E7F3F" w:rsidRPr="00BA55C0" w:rsidRDefault="006140D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пішохідного походу І категорії складності становить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дні;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днів;</w:t>
            </w:r>
          </w:p>
          <w:p w:rsidR="006140D5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днів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6B6D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E7F3F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7F3F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4011" w:type="dxa"/>
            <w:gridSpan w:val="2"/>
          </w:tcPr>
          <w:p w:rsidR="003E7F3F" w:rsidRPr="00BA55C0" w:rsidRDefault="006E21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Категорійність спортивних туристських маршрутів визначається за такими критеріями:</w:t>
            </w:r>
          </w:p>
        </w:tc>
        <w:tc>
          <w:tcPr>
            <w:tcW w:w="4685" w:type="dxa"/>
          </w:tcPr>
          <w:p w:rsidR="00D849BC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протяжність у кілометрах, м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продовженість у днях;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локальних перешкод;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протяжність у кілометрах, наявність локальних перешкод;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Наявність локальних перешкод;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3E7F3F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011" w:type="dxa"/>
            <w:gridSpan w:val="2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Які цілі є актуальними для підприємств в сфері гостинності?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Стабілізація фінансового стану шляхом здійснення маркетингових заходів;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Створення та підтримка підприємства в цілому;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Підвищення конкурентоспроможності пропонованих послуг на ринку туризму;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Всі відповіді вірні;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3E7F3F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011" w:type="dxa"/>
            <w:gridSpan w:val="2"/>
          </w:tcPr>
          <w:p w:rsidR="003E7F3F" w:rsidRPr="00BA55C0" w:rsidRDefault="00F04FE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документом, що регламентує порядок організації та проведення спортивних походів на території України, є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04FE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«Спортивний туризм. Правила змагань»;</w:t>
            </w:r>
          </w:p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04FE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«Міжнародна хартія спортивного туризму»;</w:t>
            </w:r>
          </w:p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України «Про туризм»;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Інструкція.</w:t>
            </w:r>
          </w:p>
        </w:tc>
      </w:tr>
      <w:tr w:rsidR="003E7F3F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011" w:type="dxa"/>
            <w:gridSpan w:val="2"/>
          </w:tcPr>
          <w:p w:rsidR="003E7F3F" w:rsidRPr="00BA55C0" w:rsidRDefault="00BE71E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складністю туристичні походи поділяються на:</w:t>
            </w:r>
          </w:p>
        </w:tc>
        <w:tc>
          <w:tcPr>
            <w:tcW w:w="4685" w:type="dxa"/>
          </w:tcPr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категорійні;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дноденні;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агатоденні.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65CEA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32A">
              <w:rPr>
                <w:rFonts w:ascii="Times New Roman" w:hAnsi="Times New Roman"/>
                <w:sz w:val="28"/>
                <w:szCs w:val="28"/>
              </w:rPr>
              <w:t>Дводенні.</w:t>
            </w:r>
          </w:p>
        </w:tc>
      </w:tr>
      <w:tr w:rsidR="00AE480B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E480B" w:rsidRPr="00BA55C0" w:rsidRDefault="00AE480B" w:rsidP="00AE4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011" w:type="dxa"/>
            <w:gridSpan w:val="2"/>
          </w:tcPr>
          <w:p w:rsidR="00AE480B" w:rsidRPr="00BA55C0" w:rsidRDefault="00AE480B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Основними організаційно-правовими формами підприємств у сфері туристичної діяльності є:</w:t>
            </w:r>
          </w:p>
        </w:tc>
        <w:tc>
          <w:tcPr>
            <w:tcW w:w="4685" w:type="dxa"/>
          </w:tcPr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Комунальні підприємства;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Державні та спільні підприємства;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Товариства з обмеженою відповідальністю та акціонерні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>товариства;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Кооперативи, корпорації та холдінги;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Кафе, ресторани, паби.</w:t>
            </w:r>
          </w:p>
        </w:tc>
      </w:tr>
      <w:tr w:rsidR="00AE480B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AE480B" w:rsidRPr="00BA55C0" w:rsidRDefault="00AE480B" w:rsidP="00AE4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011" w:type="dxa"/>
            <w:gridSpan w:val="2"/>
          </w:tcPr>
          <w:p w:rsidR="00AE480B" w:rsidRPr="00BA55C0" w:rsidRDefault="00AE480B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До туристичної послуги належить: </w:t>
            </w:r>
          </w:p>
        </w:tc>
        <w:tc>
          <w:tcPr>
            <w:tcW w:w="4685" w:type="dxa"/>
          </w:tcPr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Бронювання;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Основні служби готелю;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Реклама туристичної послуги;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</w:rPr>
              <w:t xml:space="preserve"> Послуги гідів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>перекладачів;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суши. </w:t>
            </w:r>
          </w:p>
        </w:tc>
      </w:tr>
      <w:tr w:rsidR="00D262F5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D262F5" w:rsidRPr="00BA55C0" w:rsidRDefault="00D262F5" w:rsidP="00D2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4011" w:type="dxa"/>
            <w:gridSpan w:val="2"/>
          </w:tcPr>
          <w:p w:rsidR="00D262F5" w:rsidRPr="00BA55C0" w:rsidRDefault="00D262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Спеціалізованим закладом розміщення туристів є:</w:t>
            </w:r>
          </w:p>
        </w:tc>
        <w:tc>
          <w:tcPr>
            <w:tcW w:w="4685" w:type="dxa"/>
          </w:tcPr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Готель;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Ротель;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Будинок відпочинку;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Пансіонат;</w:t>
            </w:r>
          </w:p>
          <w:p w:rsidR="00D262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262F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Намет.</w:t>
            </w:r>
          </w:p>
        </w:tc>
      </w:tr>
      <w:tr w:rsidR="002478E5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011" w:type="dxa"/>
            <w:gridSpan w:val="2"/>
          </w:tcPr>
          <w:p w:rsidR="002478E5" w:rsidRPr="00BA55C0" w:rsidRDefault="002478E5" w:rsidP="00CD5086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Схема харчування “напівпансіон” передбачає надання туристові: 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 та обіду;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 та вечері;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Обіду та вечері;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Вечері.</w:t>
            </w:r>
          </w:p>
        </w:tc>
      </w:tr>
      <w:tr w:rsidR="002478E5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011" w:type="dxa"/>
            <w:gridSpan w:val="2"/>
          </w:tcPr>
          <w:p w:rsidR="002478E5" w:rsidRPr="00BA55C0" w:rsidRDefault="002478E5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Страхування туристів при здійсненні туристичних поїздок є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Добровільним;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Обов’язковим;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Специфічним;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Додатковим;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Не обов’язковим.</w:t>
            </w:r>
          </w:p>
        </w:tc>
      </w:tr>
      <w:tr w:rsidR="002478E5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011" w:type="dxa"/>
            <w:gridSpan w:val="2"/>
          </w:tcPr>
          <w:p w:rsidR="002478E5" w:rsidRPr="00BA55C0" w:rsidRDefault="002478E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До системи розваг туристів входять: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Дайвінг;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Франчайзинг;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Відвідування музеїв;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закладів харчування;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сауни.</w:t>
            </w:r>
          </w:p>
        </w:tc>
      </w:tr>
      <w:tr w:rsidR="002478E5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011" w:type="dxa"/>
            <w:gridSpan w:val="2"/>
          </w:tcPr>
          <w:p w:rsidR="002478E5" w:rsidRPr="00BA55C0" w:rsidRDefault="002478E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 туристичному підприємстві працюють такі категорії працівників: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Спеціалісти;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Менеджери;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Перекладачі;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Двірники.</w:t>
            </w:r>
          </w:p>
        </w:tc>
      </w:tr>
      <w:tr w:rsidR="00D262F5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D262F5" w:rsidRPr="00BA55C0" w:rsidRDefault="00D262F5" w:rsidP="00D2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011" w:type="dxa"/>
            <w:gridSpan w:val="2"/>
          </w:tcPr>
          <w:p w:rsidR="00D262F5" w:rsidRPr="00BA55C0" w:rsidRDefault="00D262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 ефективність роботи готельного підприємства впливають?</w:t>
            </w:r>
          </w:p>
        </w:tc>
        <w:tc>
          <w:tcPr>
            <w:tcW w:w="4685" w:type="dxa"/>
          </w:tcPr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Економічні чинники;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Законодавство;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Соціально економічні;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Всі відповіді вірні;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Б.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011" w:type="dxa"/>
            <w:gridSpan w:val="2"/>
          </w:tcPr>
          <w:p w:rsidR="00F1030C" w:rsidRPr="00BA55C0" w:rsidRDefault="00F1030C" w:rsidP="00CD5086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 xml:space="preserve">Найперспективнішими туристичними напрямами можна вважати: </w:t>
            </w:r>
          </w:p>
        </w:tc>
        <w:tc>
          <w:tcPr>
            <w:tcW w:w="4685" w:type="dxa"/>
          </w:tcPr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Зелений;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Велосипедний;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Діловий;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56A8">
              <w:rPr>
                <w:rFonts w:ascii="Times New Roman" w:hAnsi="Times New Roman"/>
                <w:sz w:val="28"/>
                <w:szCs w:val="28"/>
              </w:rPr>
              <w:t xml:space="preserve"> Екстремальний;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1030C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011" w:type="dxa"/>
            <w:gridSpan w:val="2"/>
          </w:tcPr>
          <w:p w:rsidR="00F1030C" w:rsidRPr="00BA55C0" w:rsidRDefault="000811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формою проведення туристичні мандрівки поділяються на: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авчально-тренувальні збори;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уристичні експедиції;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ланові мандрівки;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амодіяльні мандрівки.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3199B" w:rsidRPr="00BA55C0">
              <w:rPr>
                <w:rFonts w:ascii="Times New Roman" w:hAnsi="Times New Roman"/>
                <w:sz w:val="28"/>
                <w:szCs w:val="28"/>
              </w:rPr>
              <w:t xml:space="preserve"> Туристичні походи.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011" w:type="dxa"/>
            <w:gridSpan w:val="2"/>
          </w:tcPr>
          <w:p w:rsidR="0008110D" w:rsidRPr="00BA55C0" w:rsidRDefault="000811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туризм поділяється на такі види:</w:t>
            </w:r>
          </w:p>
          <w:p w:rsidR="00F1030C" w:rsidRPr="00BA55C0" w:rsidRDefault="00F1030C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ірськолижний;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ідводний;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елосипедний;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одний;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Вірні відповіді А і Б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1030C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4011" w:type="dxa"/>
            <w:gridSpan w:val="2"/>
          </w:tcPr>
          <w:p w:rsidR="004D620D" w:rsidRPr="00BA55C0" w:rsidRDefault="004D62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спортивного туризму є спорідненими?</w:t>
            </w:r>
          </w:p>
          <w:p w:rsidR="00F1030C" w:rsidRPr="00BA55C0" w:rsidRDefault="00F1030C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елосипедний;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отоциклетний;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ірський.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B1618">
              <w:rPr>
                <w:rFonts w:ascii="Times New Roman" w:hAnsi="Times New Roman"/>
                <w:sz w:val="28"/>
                <w:szCs w:val="28"/>
              </w:rPr>
              <w:t xml:space="preserve"> Вірні відповіді А і Б</w:t>
            </w:r>
            <w:r w:rsidR="00647D6D" w:rsidRPr="00BA5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011" w:type="dxa"/>
            <w:gridSpan w:val="2"/>
          </w:tcPr>
          <w:p w:rsidR="00F1030C" w:rsidRPr="00BA55C0" w:rsidRDefault="00F36A9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організації туристичні походи можуть бути: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амодіяльними;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екатегорійними.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47D6D" w:rsidRPr="00BA55C0">
              <w:rPr>
                <w:rFonts w:ascii="Times New Roman" w:hAnsi="Times New Roman"/>
                <w:sz w:val="28"/>
                <w:szCs w:val="28"/>
              </w:rPr>
              <w:t xml:space="preserve"> Позаплановими.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011" w:type="dxa"/>
            <w:gridSpan w:val="2"/>
          </w:tcPr>
          <w:p w:rsidR="00F1030C" w:rsidRPr="00BA55C0" w:rsidRDefault="00A11A3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підготовки та проведення одноденного велосипедного походу вихідного дня найкраще скористатися картою, масштаб якої: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1:10 000;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1:1 000 000;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 2 000</w:t>
            </w:r>
            <w:r w:rsidR="00883BB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883BB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883BBB" w:rsidRPr="00BA55C0">
              <w:rPr>
                <w:rFonts w:ascii="Times New Roman" w:hAnsi="Times New Roman"/>
                <w:sz w:val="28"/>
                <w:szCs w:val="28"/>
              </w:rPr>
              <w:t xml:space="preserve"> 1:20 000;</w:t>
            </w:r>
          </w:p>
          <w:p w:rsidR="00A11A31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83BBB" w:rsidRPr="00BA55C0">
              <w:rPr>
                <w:rFonts w:ascii="Times New Roman" w:hAnsi="Times New Roman"/>
                <w:sz w:val="28"/>
                <w:szCs w:val="28"/>
              </w:rPr>
              <w:t xml:space="preserve"> Без карти.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011" w:type="dxa"/>
            <w:gridSpan w:val="2"/>
          </w:tcPr>
          <w:p w:rsidR="00F1030C" w:rsidRPr="00BA55C0" w:rsidRDefault="00A11A3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найпростіших перешкод, характерних для пішохідних походів у рівнинних районах, можуть бути віднесені: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агорби;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сипні;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руті схили.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Річки;</w:t>
            </w:r>
          </w:p>
          <w:p w:rsidR="00A11A31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Гори.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011" w:type="dxa"/>
            <w:gridSpan w:val="2"/>
          </w:tcPr>
          <w:p w:rsidR="00F1030C" w:rsidRPr="00BA55C0" w:rsidRDefault="00A52049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лиж повинно бути: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орсте;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апівжорстке;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овільне.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кріплення;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М’яке. </w:t>
            </w:r>
          </w:p>
        </w:tc>
      </w:tr>
      <w:tr w:rsidR="00F1030C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011" w:type="dxa"/>
            <w:gridSpan w:val="2"/>
          </w:tcPr>
          <w:p w:rsidR="00F1030C" w:rsidRPr="00BA55C0" w:rsidRDefault="00A52049" w:rsidP="00CD508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яким географічних зонах України здебільшого проводять лижні походи: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теповій;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ісостеповій;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ірській.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70E0C" w:rsidRPr="00BA55C0">
              <w:rPr>
                <w:rFonts w:ascii="Times New Roman" w:hAnsi="Times New Roman"/>
                <w:sz w:val="28"/>
                <w:szCs w:val="28"/>
              </w:rPr>
              <w:t xml:space="preserve"> Лісистій;</w:t>
            </w:r>
          </w:p>
          <w:p w:rsidR="00A52049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70E0C" w:rsidRPr="00BA55C0">
              <w:rPr>
                <w:rFonts w:ascii="Times New Roman" w:hAnsi="Times New Roman"/>
                <w:sz w:val="28"/>
                <w:szCs w:val="28"/>
              </w:rPr>
              <w:t>ірної відповіді немає.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011" w:type="dxa"/>
            <w:gridSpan w:val="2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основна мета гірського спортивного походу?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ідкорення перевалів;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ходження на вершини і перевали;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раверси гірських хребтів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70E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C70E0C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Підкорення вершин;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C70E0C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Підкорення гори.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011" w:type="dxa"/>
            <w:gridSpan w:val="2"/>
          </w:tcPr>
          <w:p w:rsidR="00F1030C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мінімальна кількість категорійних перевалів передбачено при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проходженні гірського маршруту І категорії складності?</w:t>
            </w: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4;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5.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4011" w:type="dxa"/>
            <w:gridSpan w:val="2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Перевагами велосипедного туризму порівняно з пішохідним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видкість руху;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олання водних перешкод;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олання заболоченої місцевості</w:t>
            </w:r>
            <w:r w:rsidR="00EE3FF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 йти пішки;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011" w:type="dxa"/>
            <w:gridSpan w:val="2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пішохідних походів на рівнинній території основними перешкодами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сипи каміння;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орені утворення;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хили балок;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трумки.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Річки.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011" w:type="dxa"/>
            <w:gridSpan w:val="2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гірських походів основними перешкодами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езакріплені піски;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олота;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ірнові схили;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кельні відслонення.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EE3FF2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Ями.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011" w:type="dxa"/>
            <w:gridSpan w:val="2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формами рельєфу у лижному поході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ребет.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Міст.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011" w:type="dxa"/>
            <w:gridSpan w:val="2"/>
          </w:tcPr>
          <w:p w:rsidR="008F3765" w:rsidRPr="00BA55C0" w:rsidRDefault="008F376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Орієнтирами для туристів пішохідників у лісі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урашники;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тежки;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алявини.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Дерева.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011" w:type="dxa"/>
            <w:gridSpan w:val="2"/>
          </w:tcPr>
          <w:p w:rsidR="00336075" w:rsidRPr="00BA55C0" w:rsidRDefault="0033607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особистого спорядження велотуриста входить: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еревики-вібрами;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льпельшток;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росівки;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ахисний шолом.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Велосипед.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011" w:type="dxa"/>
            <w:gridSpan w:val="2"/>
          </w:tcPr>
          <w:p w:rsidR="009A1716" w:rsidRPr="00BA55C0" w:rsidRDefault="009A171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допускаються туристи в спортивні походи першої категорії складності?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років.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років;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011" w:type="dxa"/>
            <w:gridSpan w:val="2"/>
          </w:tcPr>
          <w:p w:rsidR="00F1030C" w:rsidRPr="00BA55C0" w:rsidRDefault="007A21B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допускаються туристи в спортивні походи п’ятої категорії складності?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рік.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роки;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EC0F6C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011" w:type="dxa"/>
            <w:gridSpan w:val="2"/>
          </w:tcPr>
          <w:p w:rsidR="009D4576" w:rsidRPr="00BA55C0" w:rsidRDefault="009D457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яку комісію федерації подаються документи на похід?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9D457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C1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рганізаційно-масову;</w:t>
            </w:r>
          </w:p>
          <w:p w:rsidR="009D457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C1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зльотах і змаганнях;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9D4576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>М</w:t>
            </w:r>
            <w:r w:rsidR="009D4576" w:rsidRPr="00BA55C0">
              <w:rPr>
                <w:rFonts w:ascii="Times New Roman" w:hAnsi="Times New Roman"/>
                <w:sz w:val="28"/>
                <w:szCs w:val="28"/>
              </w:rPr>
              <w:t>аршрутно-кваліфікаційну</w:t>
            </w:r>
            <w:r w:rsidR="009F7EEB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4576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Б і В;</w:t>
            </w:r>
          </w:p>
          <w:p w:rsidR="009D4576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В.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4011" w:type="dxa"/>
            <w:gridSpan w:val="2"/>
          </w:tcPr>
          <w:p w:rsidR="00F1030C" w:rsidRPr="00BA55C0" w:rsidRDefault="00C2708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який термін до початку похода 1-3 категорії складності подаються документи в маршрутно-кваліфікаційну комісію?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2 тижні;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три тижні;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місяць.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10 днів;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 день.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011" w:type="dxa"/>
            <w:gridSpan w:val="2"/>
          </w:tcPr>
          <w:p w:rsidR="00C27082" w:rsidRPr="00BA55C0" w:rsidRDefault="00C2708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вибирає і затверджує керівника туристської групи?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 організації, який проводить похід;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едерація туризму;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уристська група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турагенції;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Менеджер турагенції.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011" w:type="dxa"/>
            <w:gridSpan w:val="2"/>
          </w:tcPr>
          <w:p w:rsidR="00C939C9" w:rsidRPr="00BA55C0" w:rsidRDefault="00C939C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можна керувати походами першої категорії складності?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років;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років;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років.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рік;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роки.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011" w:type="dxa"/>
            <w:gridSpan w:val="2"/>
          </w:tcPr>
          <w:p w:rsidR="005671BD" w:rsidRPr="00BA55C0" w:rsidRDefault="005671BD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правильне твердження, що туристське спорядження поділяється на групове і особисте?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Мабуть;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Незнаю;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Скоріше так чим 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011" w:type="dxa"/>
            <w:gridSpan w:val="2"/>
          </w:tcPr>
          <w:p w:rsidR="00F1030C" w:rsidRPr="00BA55C0" w:rsidRDefault="00422A3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багатоденного туристського походу найкраще підходить наплічник типу: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балаковський;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ворський;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натомічний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011" w:type="dxa"/>
            <w:gridSpan w:val="2"/>
          </w:tcPr>
          <w:p w:rsidR="00F1030C" w:rsidRPr="00BA55C0" w:rsidRDefault="0035023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теплоізоляційної прокладки між туристом та холодною землею найкраще використовувати: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адувний матрац;</w:t>
            </w:r>
          </w:p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інополіуретановий карімат;</w:t>
            </w:r>
          </w:p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ерстяний килимок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D360A5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Одіяло;</w:t>
            </w:r>
          </w:p>
          <w:p w:rsidR="0035023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D360A5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Солом’яну підстилку.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011" w:type="dxa"/>
            <w:gridSpan w:val="2"/>
          </w:tcPr>
          <w:p w:rsidR="00902BB1" w:rsidRPr="00BA55C0" w:rsidRDefault="00902BB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поширеним типом взуття для пішохідних та гірських походів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росівки;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еди;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еревики.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Чоботи;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Шльопанці.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011" w:type="dxa"/>
            <w:gridSpan w:val="2"/>
          </w:tcPr>
          <w:p w:rsidR="0068022E" w:rsidRPr="00BA55C0" w:rsidRDefault="006802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туристському поході перевага надається шкарпеткам: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авсановим;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ерстяним;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авовняним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Синім панчохам;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Гольфам.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011" w:type="dxa"/>
            <w:gridSpan w:val="2"/>
          </w:tcPr>
          <w:p w:rsidR="0068022E" w:rsidRPr="00BA55C0" w:rsidRDefault="006802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туристському поході підчас дощу найкраще скористатись: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арасолею;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тормовою курткою;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ітровою курткою.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Листям;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Гіллям дерев.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2023CD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4011" w:type="dxa"/>
            <w:gridSpan w:val="2"/>
          </w:tcPr>
          <w:p w:rsidR="00607B12" w:rsidRPr="00BA55C0" w:rsidRDefault="00607B1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особистого туристського спорядження слід віднести: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арімат;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пальний мішок;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амет;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2023CD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0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011" w:type="dxa"/>
            <w:gridSpan w:val="2"/>
          </w:tcPr>
          <w:p w:rsidR="00F1030C" w:rsidRPr="00BA55C0" w:rsidRDefault="00CF5F1A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скільки кілокалорій збільшуються енерговитрати спортсменів-туристів в залежності від категорії складності походу?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500 ккал;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1000 ккал;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1500 ккал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1399 ккал;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300 ккал.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011" w:type="dxa"/>
            <w:gridSpan w:val="2"/>
          </w:tcPr>
          <w:p w:rsidR="00F1030C" w:rsidRPr="00BA55C0" w:rsidRDefault="001902A3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їстівні гриби мають найбільшу харчову цінність?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ідберезники;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исички;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пеньки.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Польські;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Красноголовці.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011" w:type="dxa"/>
            <w:gridSpan w:val="2"/>
          </w:tcPr>
          <w:p w:rsidR="00A05E9F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дикі ягоди мають найбільшу харчову цінність?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алина;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мородина;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>Ш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>ипшина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45A9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 xml:space="preserve"> Яблука;</w:t>
            </w:r>
          </w:p>
          <w:p w:rsidR="001045A9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 xml:space="preserve"> Груші дички.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011" w:type="dxa"/>
            <w:gridSpan w:val="2"/>
          </w:tcPr>
          <w:p w:rsidR="00F1030C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знищення основної частини мікроорганізмів, в тому числі і збудників хвороб, скільки потрібно часу кип’ятити воду для пиття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50-10 хв.;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10-15 хв.;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 xml:space="preserve"> 15-20 хв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8A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 xml:space="preserve"> 15-30 хв;</w:t>
            </w:r>
          </w:p>
          <w:p w:rsidR="001318A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 xml:space="preserve"> 15-40 хв.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011" w:type="dxa"/>
            <w:gridSpan w:val="2"/>
          </w:tcPr>
          <w:p w:rsidR="00A05E9F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хімічні сполуки можна використовувати для знезараження води в польових умовах?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арганцівку;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ерекис водню;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едичний спирт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Горілку.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011" w:type="dxa"/>
            <w:gridSpan w:val="2"/>
          </w:tcPr>
          <w:p w:rsidR="00F1030C" w:rsidRPr="00BA55C0" w:rsidRDefault="00A15FA8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високоякісних, легкозасвоюваних продуктів, які можна використовувати у якості додаткового харчування належать:</w:t>
            </w:r>
            <w:r w:rsidR="00ED6F13" w:rsidRPr="00BA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ечиво;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утерброди;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околад;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одзинки</w:t>
            </w:r>
            <w:r w:rsidR="0020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курага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011" w:type="dxa"/>
            <w:gridSpan w:val="2"/>
          </w:tcPr>
          <w:p w:rsidR="00F1030C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приготування їжі у похідних умовах здебільшого використовують: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’ясо;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овбаси;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рупи;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акарони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Картоплю.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4011" w:type="dxa"/>
            <w:gridSpan w:val="2"/>
          </w:tcPr>
          <w:p w:rsidR="00E8316F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зупинка на маршруті робиться за: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10-15 хвилин ходу;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15-20 хвилин ходу;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20-30 хвилин ходу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39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20-25 хвилин ходу;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40-50 хвилин ходу.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011" w:type="dxa"/>
            <w:gridSpan w:val="2"/>
          </w:tcPr>
          <w:p w:rsidR="00E8316F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гірських умовах турист у середньому рухається зі швидкістю: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1,5-2 км год;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2,5-3 км год;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 км год;</w:t>
            </w:r>
          </w:p>
          <w:p w:rsidR="00C1139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3-4 км год;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3-6 км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011" w:type="dxa"/>
            <w:gridSpan w:val="2"/>
          </w:tcPr>
          <w:p w:rsidR="0094536E" w:rsidRPr="00BA55C0" w:rsidRDefault="0094536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 на маршруті в основному тривають: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хв;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 хв.</w:t>
            </w:r>
          </w:p>
          <w:p w:rsidR="00E2383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45E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хв;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B45E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 хв.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011" w:type="dxa"/>
            <w:gridSpan w:val="2"/>
          </w:tcPr>
          <w:p w:rsidR="00F1030C" w:rsidRPr="00BA55C0" w:rsidRDefault="0094536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Привали після переходів на маршруті в основному тривають: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хв.;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хв.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хв;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хв.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011" w:type="dxa"/>
            <w:gridSpan w:val="2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Найпоширенішим порядком руху туристів на маршруті – це стрій в колоні: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одному;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двоє;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троє.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четверо 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п’ятеро.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030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011" w:type="dxa"/>
            <w:gridSpan w:val="2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великого привалу може бути: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0,5-1 год;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1-1,5 год;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год;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2-4 год;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2-2,5 год.</w:t>
            </w:r>
          </w:p>
        </w:tc>
      </w:tr>
      <w:tr w:rsidR="000A6030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011" w:type="dxa"/>
            <w:gridSpan w:val="2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Реальною перешкодою у поході є: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агорб;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ічка.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Яма.</w:t>
            </w:r>
          </w:p>
        </w:tc>
      </w:tr>
      <w:tr w:rsidR="000A6030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4011" w:type="dxa"/>
            <w:gridSpan w:val="2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Кам’янисті розсипи у Карпатах найчастіше зустрічаються: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Чорногорії;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Горганах;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Бескидах;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Боржаві.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Болгарії.</w:t>
            </w:r>
          </w:p>
        </w:tc>
      </w:tr>
      <w:tr w:rsidR="000A6030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011" w:type="dxa"/>
            <w:gridSpan w:val="2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Чорногорії до природних перешкод належать: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аболочена місцевість;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ічки;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рав’янисті схили;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асма снігу.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030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125.</w:t>
            </w:r>
          </w:p>
        </w:tc>
        <w:tc>
          <w:tcPr>
            <w:tcW w:w="4011" w:type="dxa"/>
            <w:gridSpan w:val="2"/>
          </w:tcPr>
          <w:p w:rsidR="000A6030" w:rsidRPr="00BA55C0" w:rsidRDefault="0079283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Запорукою в туристському поході гарного самопочуття та бадьорості є фізичні вправи: </w:t>
            </w:r>
          </w:p>
        </w:tc>
        <w:tc>
          <w:tcPr>
            <w:tcW w:w="4685" w:type="dxa"/>
          </w:tcPr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холодною водою;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пілкування з учасниками походу;</w:t>
            </w:r>
          </w:p>
          <w:p w:rsidR="000A6030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итний сніданок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97D62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Ситний обід;</w:t>
            </w:r>
          </w:p>
          <w:p w:rsidR="00397D62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Ситна вечеря.</w:t>
            </w:r>
          </w:p>
        </w:tc>
      </w:tr>
      <w:tr w:rsidR="000A6030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011" w:type="dxa"/>
            <w:gridSpan w:val="2"/>
          </w:tcPr>
          <w:p w:rsidR="000A6030" w:rsidRPr="00BA55C0" w:rsidRDefault="0079283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поході туристи обов’язково повинні розпочинати свій день з: </w:t>
            </w:r>
          </w:p>
        </w:tc>
        <w:tc>
          <w:tcPr>
            <w:tcW w:w="4685" w:type="dxa"/>
          </w:tcPr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анкової гімнастики;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холодною водою;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ніг;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Вмивання;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Чищення зубів.</w:t>
            </w:r>
          </w:p>
        </w:tc>
      </w:tr>
      <w:tr w:rsidR="0079283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12B5C" w:rsidRPr="00BA55C0" w:rsidRDefault="00792831" w:rsidP="0031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4011" w:type="dxa"/>
            <w:gridSpan w:val="2"/>
          </w:tcPr>
          <w:p w:rsidR="00792831" w:rsidRPr="00BA55C0" w:rsidRDefault="001F1DF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ваучером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путівкою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доводяться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споживача в режимі його вільного вибору – це: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харчування;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розміщення;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трансфер;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одаткові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туристично-екскурсійні послуги;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 </w:t>
            </w:r>
          </w:p>
        </w:tc>
      </w:tr>
      <w:tr w:rsidR="00312B5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4011" w:type="dxa"/>
            <w:gridSpan w:val="2"/>
          </w:tcPr>
          <w:p w:rsidR="00312B5C" w:rsidRPr="00BA55C0" w:rsidRDefault="00220A5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Туристам пропонується комплексне меню, яке виключає вільний вибір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жливість вибору між двома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-трьома скомплектованими меню – це:</w:t>
            </w:r>
          </w:p>
        </w:tc>
        <w:tc>
          <w:tcPr>
            <w:tcW w:w="4685" w:type="dxa"/>
          </w:tcPr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абльдот»;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 карт»;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ведський стіл»;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 попереднього замовлення.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«Фуршет».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2B5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011" w:type="dxa"/>
            <w:gridSpan w:val="2"/>
          </w:tcPr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Туристам пропонується вільний вибір виставлених на загальний стіл страв та самообслуговування – це:</w:t>
            </w:r>
          </w:p>
          <w:p w:rsidR="00312B5C" w:rsidRPr="00BA55C0" w:rsidRDefault="00312B5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абльдот»;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 карт»;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ведський стіл»;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 попереднього замовлення.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«Фуршет».</w:t>
            </w:r>
          </w:p>
        </w:tc>
      </w:tr>
      <w:tr w:rsidR="00312B5C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011" w:type="dxa"/>
            <w:gridSpan w:val="2"/>
          </w:tcPr>
          <w:p w:rsidR="00312B5C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Туристичний бізнес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привабливий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причин: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потрібно нічого робити;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ростаючий попит на туристичні послуги;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поїхати за кордон;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навчатися в інших країнах.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E19E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з друзями.</w:t>
            </w:r>
          </w:p>
        </w:tc>
      </w:tr>
      <w:tr w:rsidR="00E57E2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4011" w:type="dxa"/>
            <w:gridSpan w:val="2"/>
          </w:tcPr>
          <w:p w:rsidR="00A24A6B" w:rsidRPr="00BA55C0" w:rsidRDefault="00A24A6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туризму проявляється в такому: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надходжень і засіб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зайнятості населення країни;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можливість виїзду за кордон у пошуках роботи;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важливий чинник розвитку сільського господарства;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можливість навчатися в інших країнах.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проявляться. </w:t>
            </w:r>
          </w:p>
        </w:tc>
      </w:tr>
      <w:tr w:rsidR="00E57E2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4011" w:type="dxa"/>
            <w:gridSpan w:val="2"/>
          </w:tcPr>
          <w:p w:rsidR="002C4581" w:rsidRPr="00BA55C0" w:rsidRDefault="002C458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туризм»,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туризму: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тудентський;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ікувально-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вітниковий;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іночий.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Чоловічий.</w:t>
            </w:r>
          </w:p>
        </w:tc>
      </w:tr>
      <w:tr w:rsidR="00E57E2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4011" w:type="dxa"/>
            <w:gridSpan w:val="2"/>
          </w:tcPr>
          <w:p w:rsidR="002C4581" w:rsidRPr="00BA55C0" w:rsidRDefault="002C458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інтенсивністю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потоку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туризму: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рганізований;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езонний;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імейний;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итячий.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Підлітковий. </w:t>
            </w:r>
          </w:p>
        </w:tc>
      </w:tr>
      <w:tr w:rsidR="00E57E2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4011" w:type="dxa"/>
            <w:gridSpan w:val="2"/>
          </w:tcPr>
          <w:p w:rsidR="008F46FB" w:rsidRPr="00BA55C0" w:rsidRDefault="008F46F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факторів,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туризму, відносяться: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кономічні;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алютні;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іржові;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нутрішні.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Зовнішні.</w:t>
            </w:r>
          </w:p>
        </w:tc>
      </w:tr>
      <w:tr w:rsidR="00E57E2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011" w:type="dxa"/>
            <w:gridSpan w:val="2"/>
          </w:tcPr>
          <w:p w:rsidR="008F46FB" w:rsidRPr="00BA55C0" w:rsidRDefault="008F46F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впливають на розвиток туристичного ринку людей похилого віку: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ідсутність родинного кола;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грошових заощаджень;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знайомлення з іншими країнами.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Пенсійне забезпечення.</w:t>
            </w:r>
          </w:p>
        </w:tc>
      </w:tr>
      <w:tr w:rsidR="00E57E2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011" w:type="dxa"/>
            <w:gridSpan w:val="2"/>
          </w:tcPr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наведених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вважати перспективними: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іловий туризм;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ішохідний туризм;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итячий туризм;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ірський туризм.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Спортивний туризм.</w:t>
            </w:r>
          </w:p>
        </w:tc>
      </w:tr>
      <w:tr w:rsidR="000640E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011" w:type="dxa"/>
            <w:gridSpan w:val="2"/>
          </w:tcPr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туризм (молоді люди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 рокі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практично необмеженої кількості вільного часу;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ешевшим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комфортабельних засобів розміщення і перевезення;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 претендують на комфорт і зручності.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претендують на комфорт і зручності.</w:t>
            </w:r>
          </w:p>
        </w:tc>
      </w:tr>
      <w:tr w:rsidR="000640E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011" w:type="dxa"/>
            <w:gridSpan w:val="2"/>
          </w:tcPr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туристичним подорожам надає перевагу туризм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середнього віку (люди у віці 30-50 рокі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практично необмеженої кількості вільного часу;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ешевшим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комфортабельних засобів розміщення і перевезення;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 пре</w:t>
            </w:r>
            <w:r w:rsidR="00F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тендують на комфорт і зручності;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Необмежені екскурсії.</w:t>
            </w:r>
          </w:p>
        </w:tc>
      </w:tr>
      <w:tr w:rsidR="000640EE" w:rsidRPr="00142174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4011" w:type="dxa"/>
            <w:gridSpan w:val="2"/>
          </w:tcPr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визначення, послуга включає в себе: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заємодію виконавця і споживача послуг (обслуговування);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 отримання грошей;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езультат, який може бути проявлений заздалегідь;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 отримання інформації.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0640EE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4011" w:type="dxa"/>
            <w:gridSpan w:val="2"/>
          </w:tcPr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послугам, властиві особливі риси, які можна позначити буквою «Н», це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…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езрозумілість для споживача;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еможливість збереження туристичної послуги;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едоторканість для інших споживачів;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еприємність для споживача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305A4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4011" w:type="dxa"/>
            <w:gridSpan w:val="2"/>
          </w:tcPr>
          <w:p w:rsidR="002657D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пропонують туристичні підприємства:</w:t>
            </w:r>
          </w:p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туристів;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трахування туристів;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 організації екскурсій;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з прокату.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Доставка в номер.</w:t>
            </w:r>
          </w:p>
        </w:tc>
      </w:tr>
      <w:tr w:rsidR="00305A4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011" w:type="dxa"/>
            <w:gridSpan w:val="2"/>
          </w:tcPr>
          <w:p w:rsidR="002657D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пропонують туристичні підприємства:</w:t>
            </w:r>
          </w:p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побутового обслуговування;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 організації перевезення;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арчування туристів;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туристів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305A4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011" w:type="dxa"/>
            <w:gridSpan w:val="2"/>
          </w:tcPr>
          <w:p w:rsidR="00305A4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клієнтів: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 продажу;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тримання прибутку;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ісля гарантійне обслуговування;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нформаційні операції.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гарантійне обслуговування.</w:t>
            </w:r>
          </w:p>
        </w:tc>
      </w:tr>
      <w:tr w:rsidR="00305A4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011" w:type="dxa"/>
            <w:gridSpan w:val="2"/>
          </w:tcPr>
          <w:p w:rsidR="00305A41" w:rsidRPr="00BA55C0" w:rsidRDefault="0096479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ознаками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класифікувати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продажу туристичного продукту: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 зустрічі продавця і покупця;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озрахункові операції;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валіфікація персоналу;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овнішній вигляд персоналу.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Розмова персоналу.</w:t>
            </w:r>
          </w:p>
        </w:tc>
      </w:tr>
      <w:tr w:rsidR="00305A4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4011" w:type="dxa"/>
            <w:gridSpan w:val="2"/>
          </w:tcPr>
          <w:p w:rsidR="00305A41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компанією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захисту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настанні страхових випадків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редитування;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трахування;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бслуговування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Продаж.</w:t>
            </w:r>
          </w:p>
        </w:tc>
      </w:tr>
      <w:tr w:rsidR="00305A4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011" w:type="dxa"/>
            <w:gridSpan w:val="2"/>
          </w:tcPr>
          <w:p w:rsidR="009F1026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уповноважені </w:t>
            </w:r>
          </w:p>
          <w:p w:rsidR="00305A41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в’їзду,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виїзду,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транзитного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проїзду через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територію,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документах подорожуючих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аучер;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оговір;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онтракт.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Листівка. </w:t>
            </w:r>
          </w:p>
        </w:tc>
      </w:tr>
      <w:tr w:rsidR="00305A4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4011" w:type="dxa"/>
            <w:gridSpan w:val="2"/>
          </w:tcPr>
          <w:p w:rsidR="00305A41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пересуватися територіями країн – членів Співдружності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уристичний ваучер;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 картка;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енгенська віза;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гентська угода.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Контракт. </w:t>
            </w:r>
          </w:p>
        </w:tc>
      </w:tr>
      <w:tr w:rsidR="00305A41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011" w:type="dxa"/>
            <w:gridSpan w:val="2"/>
          </w:tcPr>
          <w:p w:rsidR="003C39D4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туристичної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(готелі, </w:t>
            </w:r>
          </w:p>
          <w:p w:rsidR="00305A41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кемпінги,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мотелі,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пансіонати,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 ресторанного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 тощо),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перевезення туристів – це: </w:t>
            </w: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отельне господарство;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есторанне господарство;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уристична індустрія;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аклади культури.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Шале.</w:t>
            </w:r>
          </w:p>
        </w:tc>
      </w:tr>
      <w:tr w:rsidR="00CB4179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CB4179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011" w:type="dxa"/>
            <w:gridSpan w:val="2"/>
          </w:tcPr>
          <w:p w:rsidR="003C39D4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Ліцензуванню підлягають такі види туристичної діяльності:</w:t>
            </w:r>
          </w:p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кстремальний туризм;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руїзний туризм 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кскурсійна діяльність;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підлягає жоден з перелічених.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Вірна відповідь А і Б.</w:t>
            </w:r>
          </w:p>
        </w:tc>
      </w:tr>
      <w:tr w:rsidR="00CB4179" w:rsidRPr="00BA55C0" w:rsidTr="00DB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5" w:type="dxa"/>
          <w:wAfter w:w="233" w:type="dxa"/>
        </w:trPr>
        <w:tc>
          <w:tcPr>
            <w:tcW w:w="706" w:type="dxa"/>
          </w:tcPr>
          <w:p w:rsidR="00CB4179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4011" w:type="dxa"/>
            <w:gridSpan w:val="2"/>
          </w:tcPr>
          <w:p w:rsidR="00CB4179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типи релігійного туризму 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 </w:t>
            </w:r>
          </w:p>
        </w:tc>
        <w:tc>
          <w:tcPr>
            <w:tcW w:w="4685" w:type="dxa"/>
          </w:tcPr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аломницький та науковий туризм;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елігійний туризм екскурсійно-пізнавальної спрям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ованості та паломницький туризм;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торичний та паломницький туризм;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ауковий та історичний тури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вятковий та вирішальний туризм.</w:t>
            </w:r>
          </w:p>
        </w:tc>
      </w:tr>
    </w:tbl>
    <w:p w:rsidR="00A86A53" w:rsidRPr="00BA55C0" w:rsidRDefault="00A86A53" w:rsidP="00ED6F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6A53" w:rsidRPr="00BA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490E6"/>
    <w:lvl w:ilvl="0">
      <w:numFmt w:val="decimal"/>
      <w:lvlText w:val="*"/>
      <w:lvlJc w:val="left"/>
    </w:lvl>
  </w:abstractNum>
  <w:abstractNum w:abstractNumId="1" w15:restartNumberingAfterBreak="0">
    <w:nsid w:val="0D3147A6"/>
    <w:multiLevelType w:val="hybridMultilevel"/>
    <w:tmpl w:val="F69ECB68"/>
    <w:lvl w:ilvl="0" w:tplc="9E081F9E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05EB7"/>
    <w:multiLevelType w:val="singleLevel"/>
    <w:tmpl w:val="D1FE99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1B357F"/>
    <w:multiLevelType w:val="singleLevel"/>
    <w:tmpl w:val="32EE20EA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607B2B"/>
    <w:multiLevelType w:val="hybridMultilevel"/>
    <w:tmpl w:val="584E2AE6"/>
    <w:lvl w:ilvl="0" w:tplc="52DAF5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7443DE6"/>
    <w:multiLevelType w:val="hybridMultilevel"/>
    <w:tmpl w:val="6C7AF864"/>
    <w:lvl w:ilvl="0" w:tplc="C5DAC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57072F"/>
    <w:multiLevelType w:val="hybridMultilevel"/>
    <w:tmpl w:val="72720212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EA1638"/>
    <w:multiLevelType w:val="hybridMultilevel"/>
    <w:tmpl w:val="2E6060BE"/>
    <w:lvl w:ilvl="0" w:tplc="F8F43E02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C30B4F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72769B"/>
    <w:multiLevelType w:val="hybridMultilevel"/>
    <w:tmpl w:val="8272F2D2"/>
    <w:lvl w:ilvl="0" w:tplc="A9F23F5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2F231D"/>
    <w:multiLevelType w:val="hybridMultilevel"/>
    <w:tmpl w:val="9A0674CE"/>
    <w:lvl w:ilvl="0" w:tplc="A7A4E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62FF3"/>
    <w:multiLevelType w:val="hybridMultilevel"/>
    <w:tmpl w:val="8860377E"/>
    <w:lvl w:ilvl="0" w:tplc="E4D0A7AA">
      <w:start w:val="1"/>
      <w:numFmt w:val="bullet"/>
      <w:lvlText w:val=""/>
      <w:lvlJc w:val="left"/>
      <w:pPr>
        <w:tabs>
          <w:tab w:val="num" w:pos="993"/>
        </w:tabs>
        <w:ind w:left="859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7657"/>
    <w:multiLevelType w:val="hybridMultilevel"/>
    <w:tmpl w:val="577C85D0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FD35EF"/>
    <w:multiLevelType w:val="hybridMultilevel"/>
    <w:tmpl w:val="B3B24A98"/>
    <w:lvl w:ilvl="0" w:tplc="6724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8A67350"/>
    <w:multiLevelType w:val="hybridMultilevel"/>
    <w:tmpl w:val="B81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7FA9"/>
    <w:multiLevelType w:val="hybridMultilevel"/>
    <w:tmpl w:val="6F3E3E72"/>
    <w:lvl w:ilvl="0" w:tplc="97AA01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C153B88"/>
    <w:multiLevelType w:val="singleLevel"/>
    <w:tmpl w:val="0B8E83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6B441E"/>
    <w:multiLevelType w:val="multilevel"/>
    <w:tmpl w:val="C87A7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92A23F0"/>
    <w:multiLevelType w:val="hybridMultilevel"/>
    <w:tmpl w:val="EE98DF98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222816">
      <w:numFmt w:val="bullet"/>
      <w:lvlText w:val=""/>
      <w:lvlJc w:val="left"/>
      <w:pPr>
        <w:ind w:left="1875" w:hanging="795"/>
      </w:pPr>
      <w:rPr>
        <w:rFonts w:ascii="Symbol" w:eastAsia="Arial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3304"/>
    <w:multiLevelType w:val="hybridMultilevel"/>
    <w:tmpl w:val="C3F8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77C78"/>
    <w:multiLevelType w:val="hybridMultilevel"/>
    <w:tmpl w:val="B41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6C3A"/>
    <w:multiLevelType w:val="hybridMultilevel"/>
    <w:tmpl w:val="7A023082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E706F6"/>
    <w:multiLevelType w:val="hybridMultilevel"/>
    <w:tmpl w:val="7714A2FE"/>
    <w:lvl w:ilvl="0" w:tplc="5E1024DE">
      <w:start w:val="1"/>
      <w:numFmt w:val="russianUpper"/>
      <w:lvlText w:val="%1."/>
      <w:lvlJc w:val="left"/>
      <w:pPr>
        <w:ind w:left="767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41FF6"/>
    <w:multiLevelType w:val="hybridMultilevel"/>
    <w:tmpl w:val="C1EE6106"/>
    <w:lvl w:ilvl="0" w:tplc="A7A4E0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52000A55"/>
    <w:multiLevelType w:val="hybridMultilevel"/>
    <w:tmpl w:val="9D9AC90A"/>
    <w:lvl w:ilvl="0" w:tplc="08E20EF0">
      <w:start w:val="1"/>
      <w:numFmt w:val="russianLower"/>
      <w:lvlText w:val="%1."/>
      <w:lvlJc w:val="left"/>
      <w:pPr>
        <w:ind w:left="236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087" w:hanging="360"/>
      </w:pPr>
    </w:lvl>
    <w:lvl w:ilvl="2" w:tplc="0422001B" w:tentative="1">
      <w:start w:val="1"/>
      <w:numFmt w:val="lowerRoman"/>
      <w:lvlText w:val="%3."/>
      <w:lvlJc w:val="right"/>
      <w:pPr>
        <w:ind w:left="3807" w:hanging="180"/>
      </w:pPr>
    </w:lvl>
    <w:lvl w:ilvl="3" w:tplc="0422000F" w:tentative="1">
      <w:start w:val="1"/>
      <w:numFmt w:val="decimal"/>
      <w:lvlText w:val="%4."/>
      <w:lvlJc w:val="left"/>
      <w:pPr>
        <w:ind w:left="4527" w:hanging="360"/>
      </w:pPr>
    </w:lvl>
    <w:lvl w:ilvl="4" w:tplc="04220019" w:tentative="1">
      <w:start w:val="1"/>
      <w:numFmt w:val="lowerLetter"/>
      <w:lvlText w:val="%5."/>
      <w:lvlJc w:val="left"/>
      <w:pPr>
        <w:ind w:left="5247" w:hanging="360"/>
      </w:pPr>
    </w:lvl>
    <w:lvl w:ilvl="5" w:tplc="0422001B" w:tentative="1">
      <w:start w:val="1"/>
      <w:numFmt w:val="lowerRoman"/>
      <w:lvlText w:val="%6."/>
      <w:lvlJc w:val="right"/>
      <w:pPr>
        <w:ind w:left="5967" w:hanging="180"/>
      </w:pPr>
    </w:lvl>
    <w:lvl w:ilvl="6" w:tplc="0422000F" w:tentative="1">
      <w:start w:val="1"/>
      <w:numFmt w:val="decimal"/>
      <w:lvlText w:val="%7."/>
      <w:lvlJc w:val="left"/>
      <w:pPr>
        <w:ind w:left="6687" w:hanging="360"/>
      </w:pPr>
    </w:lvl>
    <w:lvl w:ilvl="7" w:tplc="04220019" w:tentative="1">
      <w:start w:val="1"/>
      <w:numFmt w:val="lowerLetter"/>
      <w:lvlText w:val="%8."/>
      <w:lvlJc w:val="left"/>
      <w:pPr>
        <w:ind w:left="7407" w:hanging="360"/>
      </w:pPr>
    </w:lvl>
    <w:lvl w:ilvl="8" w:tplc="0422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4" w15:restartNumberingAfterBreak="0">
    <w:nsid w:val="57425606"/>
    <w:multiLevelType w:val="hybridMultilevel"/>
    <w:tmpl w:val="A70AD88A"/>
    <w:lvl w:ilvl="0" w:tplc="C1CC3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1D6D90"/>
    <w:multiLevelType w:val="hybridMultilevel"/>
    <w:tmpl w:val="43B4B3FA"/>
    <w:lvl w:ilvl="0" w:tplc="91A601E6">
      <w:start w:val="5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45D1113"/>
    <w:multiLevelType w:val="hybridMultilevel"/>
    <w:tmpl w:val="9C16A628"/>
    <w:lvl w:ilvl="0" w:tplc="83C0C4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D60C35"/>
    <w:multiLevelType w:val="hybridMultilevel"/>
    <w:tmpl w:val="F6F6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E2C36"/>
    <w:multiLevelType w:val="hybridMultilevel"/>
    <w:tmpl w:val="6038B6BE"/>
    <w:lvl w:ilvl="0" w:tplc="C076F2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9E081F9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DC452EB"/>
    <w:multiLevelType w:val="hybridMultilevel"/>
    <w:tmpl w:val="9A36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1A105D"/>
    <w:multiLevelType w:val="hybridMultilevel"/>
    <w:tmpl w:val="F8BC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57391"/>
    <w:multiLevelType w:val="hybridMultilevel"/>
    <w:tmpl w:val="8B22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D3BED"/>
    <w:multiLevelType w:val="hybridMultilevel"/>
    <w:tmpl w:val="4A6A4B6C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7096D2B"/>
    <w:multiLevelType w:val="hybridMultilevel"/>
    <w:tmpl w:val="C59A18C0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8356211"/>
    <w:multiLevelType w:val="hybridMultilevel"/>
    <w:tmpl w:val="756C182A"/>
    <w:lvl w:ilvl="0" w:tplc="E4D0A7AA">
      <w:start w:val="1"/>
      <w:numFmt w:val="bullet"/>
      <w:lvlText w:val=""/>
      <w:lvlJc w:val="left"/>
      <w:pPr>
        <w:tabs>
          <w:tab w:val="num" w:pos="1440"/>
        </w:tabs>
        <w:ind w:left="1306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A0352"/>
    <w:multiLevelType w:val="hybridMultilevel"/>
    <w:tmpl w:val="01CAF0F8"/>
    <w:lvl w:ilvl="0" w:tplc="08E20EF0">
      <w:start w:val="1"/>
      <w:numFmt w:val="russianLow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24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34"/>
  </w:num>
  <w:num w:numId="11">
    <w:abstractNumId w:val="16"/>
  </w:num>
  <w:num w:numId="12">
    <w:abstractNumId w:val="18"/>
  </w:num>
  <w:num w:numId="13">
    <w:abstractNumId w:val="30"/>
  </w:num>
  <w:num w:numId="14">
    <w:abstractNumId w:val="27"/>
  </w:num>
  <w:num w:numId="15">
    <w:abstractNumId w:val="5"/>
  </w:num>
  <w:num w:numId="16">
    <w:abstractNumId w:val="1"/>
  </w:num>
  <w:num w:numId="17">
    <w:abstractNumId w:val="33"/>
  </w:num>
  <w:num w:numId="18">
    <w:abstractNumId w:val="6"/>
  </w:num>
  <w:num w:numId="19">
    <w:abstractNumId w:val="28"/>
  </w:num>
  <w:num w:numId="20">
    <w:abstractNumId w:val="15"/>
  </w:num>
  <w:num w:numId="21">
    <w:abstractNumId w:val="3"/>
  </w:num>
  <w:num w:numId="22">
    <w:abstractNumId w:val="3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9"/>
  </w:num>
  <w:num w:numId="26">
    <w:abstractNumId w:val="9"/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35"/>
  </w:num>
  <w:num w:numId="32">
    <w:abstractNumId w:val="23"/>
  </w:num>
  <w:num w:numId="33">
    <w:abstractNumId w:val="13"/>
  </w:num>
  <w:num w:numId="34">
    <w:abstractNumId w:val="19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5B"/>
    <w:rsid w:val="00011B2C"/>
    <w:rsid w:val="000155FC"/>
    <w:rsid w:val="00017BCE"/>
    <w:rsid w:val="00030411"/>
    <w:rsid w:val="0003199B"/>
    <w:rsid w:val="00031CAD"/>
    <w:rsid w:val="000551A7"/>
    <w:rsid w:val="000640EE"/>
    <w:rsid w:val="0008110D"/>
    <w:rsid w:val="00086826"/>
    <w:rsid w:val="000A2982"/>
    <w:rsid w:val="000A6030"/>
    <w:rsid w:val="000F3FDA"/>
    <w:rsid w:val="00101204"/>
    <w:rsid w:val="001045A9"/>
    <w:rsid w:val="00110010"/>
    <w:rsid w:val="00116BA6"/>
    <w:rsid w:val="001318AF"/>
    <w:rsid w:val="00142174"/>
    <w:rsid w:val="001502E9"/>
    <w:rsid w:val="001902A3"/>
    <w:rsid w:val="001C3766"/>
    <w:rsid w:val="001F1DF4"/>
    <w:rsid w:val="002023CD"/>
    <w:rsid w:val="00220A55"/>
    <w:rsid w:val="00221B41"/>
    <w:rsid w:val="0023487D"/>
    <w:rsid w:val="002478E5"/>
    <w:rsid w:val="0025642C"/>
    <w:rsid w:val="002657D1"/>
    <w:rsid w:val="00277617"/>
    <w:rsid w:val="002C4581"/>
    <w:rsid w:val="0030278C"/>
    <w:rsid w:val="00305A41"/>
    <w:rsid w:val="00312B5C"/>
    <w:rsid w:val="00321C00"/>
    <w:rsid w:val="00336075"/>
    <w:rsid w:val="00342ECA"/>
    <w:rsid w:val="0035023F"/>
    <w:rsid w:val="00365CEA"/>
    <w:rsid w:val="00386852"/>
    <w:rsid w:val="00393759"/>
    <w:rsid w:val="00397D62"/>
    <w:rsid w:val="003A4118"/>
    <w:rsid w:val="003A5E05"/>
    <w:rsid w:val="003C39D4"/>
    <w:rsid w:val="003E7F3F"/>
    <w:rsid w:val="003F040A"/>
    <w:rsid w:val="003F21FB"/>
    <w:rsid w:val="00422A3E"/>
    <w:rsid w:val="00427C2B"/>
    <w:rsid w:val="00430620"/>
    <w:rsid w:val="00481484"/>
    <w:rsid w:val="004D29F0"/>
    <w:rsid w:val="004D620D"/>
    <w:rsid w:val="004E19E8"/>
    <w:rsid w:val="004F527A"/>
    <w:rsid w:val="00502377"/>
    <w:rsid w:val="0056697A"/>
    <w:rsid w:val="005671BD"/>
    <w:rsid w:val="005E6CE4"/>
    <w:rsid w:val="00607042"/>
    <w:rsid w:val="00607B12"/>
    <w:rsid w:val="006140D5"/>
    <w:rsid w:val="00620C03"/>
    <w:rsid w:val="0062465B"/>
    <w:rsid w:val="00643F86"/>
    <w:rsid w:val="006446E4"/>
    <w:rsid w:val="00647D6D"/>
    <w:rsid w:val="00663208"/>
    <w:rsid w:val="00675325"/>
    <w:rsid w:val="0068022E"/>
    <w:rsid w:val="00684D6F"/>
    <w:rsid w:val="006B1618"/>
    <w:rsid w:val="006D0CF2"/>
    <w:rsid w:val="006E21F5"/>
    <w:rsid w:val="006E32FF"/>
    <w:rsid w:val="00700860"/>
    <w:rsid w:val="00706137"/>
    <w:rsid w:val="00713955"/>
    <w:rsid w:val="00716624"/>
    <w:rsid w:val="007532E3"/>
    <w:rsid w:val="0076185B"/>
    <w:rsid w:val="0078215A"/>
    <w:rsid w:val="00792831"/>
    <w:rsid w:val="007A21B2"/>
    <w:rsid w:val="007A232A"/>
    <w:rsid w:val="007B2EA7"/>
    <w:rsid w:val="007C1F2E"/>
    <w:rsid w:val="007E20F4"/>
    <w:rsid w:val="008619FC"/>
    <w:rsid w:val="00883BBB"/>
    <w:rsid w:val="008A06D3"/>
    <w:rsid w:val="008D1C7C"/>
    <w:rsid w:val="008F3765"/>
    <w:rsid w:val="008F46FB"/>
    <w:rsid w:val="00902B01"/>
    <w:rsid w:val="00902BB1"/>
    <w:rsid w:val="0093474B"/>
    <w:rsid w:val="0094536E"/>
    <w:rsid w:val="00964791"/>
    <w:rsid w:val="0098057D"/>
    <w:rsid w:val="009A1716"/>
    <w:rsid w:val="009A3642"/>
    <w:rsid w:val="009C33FE"/>
    <w:rsid w:val="009D4576"/>
    <w:rsid w:val="009F1026"/>
    <w:rsid w:val="009F7EEB"/>
    <w:rsid w:val="00A05E9F"/>
    <w:rsid w:val="00A11A31"/>
    <w:rsid w:val="00A15FA8"/>
    <w:rsid w:val="00A24A6B"/>
    <w:rsid w:val="00A27AF0"/>
    <w:rsid w:val="00A50953"/>
    <w:rsid w:val="00A51230"/>
    <w:rsid w:val="00A52049"/>
    <w:rsid w:val="00A67C27"/>
    <w:rsid w:val="00A86A53"/>
    <w:rsid w:val="00AA2C1D"/>
    <w:rsid w:val="00AA459F"/>
    <w:rsid w:val="00AE2C9E"/>
    <w:rsid w:val="00AE480B"/>
    <w:rsid w:val="00B075C6"/>
    <w:rsid w:val="00B21BD5"/>
    <w:rsid w:val="00B26B6D"/>
    <w:rsid w:val="00B45E0D"/>
    <w:rsid w:val="00B510B8"/>
    <w:rsid w:val="00B5209F"/>
    <w:rsid w:val="00B57EB6"/>
    <w:rsid w:val="00B71B0B"/>
    <w:rsid w:val="00B77B63"/>
    <w:rsid w:val="00B9584E"/>
    <w:rsid w:val="00B95C8F"/>
    <w:rsid w:val="00B97045"/>
    <w:rsid w:val="00BA55C0"/>
    <w:rsid w:val="00BC1932"/>
    <w:rsid w:val="00BE0A0D"/>
    <w:rsid w:val="00BE1DC3"/>
    <w:rsid w:val="00BE71EE"/>
    <w:rsid w:val="00C11393"/>
    <w:rsid w:val="00C27082"/>
    <w:rsid w:val="00C533DB"/>
    <w:rsid w:val="00C66EEF"/>
    <w:rsid w:val="00C70E0C"/>
    <w:rsid w:val="00C939C9"/>
    <w:rsid w:val="00C94479"/>
    <w:rsid w:val="00CB4179"/>
    <w:rsid w:val="00CC6450"/>
    <w:rsid w:val="00CD5086"/>
    <w:rsid w:val="00CF5F1A"/>
    <w:rsid w:val="00CF7B05"/>
    <w:rsid w:val="00D262F5"/>
    <w:rsid w:val="00D26E8D"/>
    <w:rsid w:val="00D26F33"/>
    <w:rsid w:val="00D30124"/>
    <w:rsid w:val="00D360A5"/>
    <w:rsid w:val="00D849BC"/>
    <w:rsid w:val="00DB42D3"/>
    <w:rsid w:val="00DB7030"/>
    <w:rsid w:val="00DC03D1"/>
    <w:rsid w:val="00DC708B"/>
    <w:rsid w:val="00DE61EF"/>
    <w:rsid w:val="00E02FEB"/>
    <w:rsid w:val="00E052E9"/>
    <w:rsid w:val="00E23701"/>
    <w:rsid w:val="00E2383C"/>
    <w:rsid w:val="00E32059"/>
    <w:rsid w:val="00E43499"/>
    <w:rsid w:val="00E57E2E"/>
    <w:rsid w:val="00E61B29"/>
    <w:rsid w:val="00E71047"/>
    <w:rsid w:val="00E82D7C"/>
    <w:rsid w:val="00E8316F"/>
    <w:rsid w:val="00EC0F6C"/>
    <w:rsid w:val="00ED56A8"/>
    <w:rsid w:val="00ED6F13"/>
    <w:rsid w:val="00EE3FF2"/>
    <w:rsid w:val="00EE7E64"/>
    <w:rsid w:val="00F023FB"/>
    <w:rsid w:val="00F04FE4"/>
    <w:rsid w:val="00F1030C"/>
    <w:rsid w:val="00F36A9F"/>
    <w:rsid w:val="00F379DF"/>
    <w:rsid w:val="00F53FF7"/>
    <w:rsid w:val="00F63509"/>
    <w:rsid w:val="00F70DBE"/>
    <w:rsid w:val="00FA1E23"/>
    <w:rsid w:val="00FD31AF"/>
    <w:rsid w:val="00FD791F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1661-778A-4797-BC66-FF3EE44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A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53"/>
    <w:rPr>
      <w:rFonts w:ascii="Arial" w:eastAsia="Times New Roman" w:hAnsi="Arial" w:cs="Times New Roman"/>
      <w:b/>
      <w:bCs/>
      <w:color w:val="000000"/>
      <w:sz w:val="18"/>
      <w:szCs w:val="18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86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A86A5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A86A53"/>
    <w:rPr>
      <w:color w:val="0000FF"/>
      <w:u w:val="single"/>
    </w:rPr>
  </w:style>
  <w:style w:type="paragraph" w:customStyle="1" w:styleId="11">
    <w:name w:val="Абзац списка1"/>
    <w:basedOn w:val="a"/>
    <w:rsid w:val="00A86A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A86A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rsid w:val="00A86A53"/>
  </w:style>
  <w:style w:type="paragraph" w:styleId="a9">
    <w:name w:val="Normal (Web)"/>
    <w:basedOn w:val="a"/>
    <w:uiPriority w:val="99"/>
    <w:rsid w:val="00A8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A86A5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tlid-translation">
    <w:name w:val="tlid-translation"/>
    <w:rsid w:val="00A86A53"/>
  </w:style>
  <w:style w:type="character" w:customStyle="1" w:styleId="ab">
    <w:name w:val="Основний текст_"/>
    <w:link w:val="ac"/>
    <w:rsid w:val="00A86A53"/>
    <w:rPr>
      <w:color w:val="3E3E3E"/>
      <w:sz w:val="19"/>
      <w:szCs w:val="19"/>
    </w:rPr>
  </w:style>
  <w:style w:type="paragraph" w:customStyle="1" w:styleId="ac">
    <w:name w:val="Основний текст"/>
    <w:basedOn w:val="a"/>
    <w:link w:val="ab"/>
    <w:rsid w:val="00A86A53"/>
    <w:pPr>
      <w:widowControl w:val="0"/>
      <w:spacing w:after="0" w:line="240" w:lineRule="auto"/>
      <w:ind w:firstLine="280"/>
    </w:pPr>
    <w:rPr>
      <w:color w:val="3E3E3E"/>
      <w:sz w:val="19"/>
      <w:szCs w:val="19"/>
    </w:rPr>
  </w:style>
  <w:style w:type="character" w:customStyle="1" w:styleId="3">
    <w:name w:val="Основной текст (3)_"/>
    <w:link w:val="30"/>
    <w:rsid w:val="00A86A5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A53"/>
    <w:pPr>
      <w:widowControl w:val="0"/>
      <w:shd w:val="clear" w:color="auto" w:fill="FFFFFF"/>
      <w:spacing w:before="720" w:after="18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2">
    <w:name w:val="Основний текст (2)_"/>
    <w:link w:val="20"/>
    <w:rsid w:val="00A86A53"/>
    <w:rPr>
      <w:rFonts w:ascii="Arial" w:eastAsia="Arial" w:hAnsi="Arial" w:cs="Arial"/>
      <w:b/>
      <w:bCs/>
      <w:color w:val="3E3E3E"/>
      <w:sz w:val="16"/>
      <w:szCs w:val="16"/>
    </w:rPr>
  </w:style>
  <w:style w:type="paragraph" w:customStyle="1" w:styleId="20">
    <w:name w:val="Основний текст (2)"/>
    <w:basedOn w:val="a"/>
    <w:link w:val="2"/>
    <w:rsid w:val="00A86A53"/>
    <w:pPr>
      <w:widowControl w:val="0"/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</w:rPr>
  </w:style>
  <w:style w:type="character" w:styleId="ad">
    <w:name w:val="Emphasis"/>
    <w:qFormat/>
    <w:rsid w:val="00A86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2022-11-28T16:53:00Z</dcterms:created>
  <dcterms:modified xsi:type="dcterms:W3CDTF">2022-11-30T12:27:00Z</dcterms:modified>
</cp:coreProperties>
</file>