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010" w:rsidRDefault="008F7010" w:rsidP="00596054">
      <w:pPr>
        <w:spacing w:after="0" w:line="240" w:lineRule="auto"/>
        <w:ind w:left="113"/>
        <w:jc w:val="center"/>
        <w:rPr>
          <w:rFonts w:ascii="Times New Roman" w:hAnsi="Times New Roman"/>
          <w:b/>
          <w:noProof/>
          <w:sz w:val="28"/>
        </w:rPr>
      </w:pPr>
      <w:r w:rsidRPr="0089123C">
        <w:rPr>
          <w:rFonts w:ascii="Times New Roman" w:hAnsi="Times New Roman"/>
          <w:b/>
          <w:noProof/>
          <w:sz w:val="28"/>
        </w:rPr>
        <w:t xml:space="preserve">Лабораторна робота </w:t>
      </w:r>
      <w:r>
        <w:rPr>
          <w:rFonts w:ascii="Times New Roman" w:hAnsi="Times New Roman"/>
          <w:b/>
          <w:noProof/>
          <w:sz w:val="28"/>
        </w:rPr>
        <w:t>№ 7</w:t>
      </w:r>
    </w:p>
    <w:p w:rsidR="008F7010" w:rsidRPr="0089123C" w:rsidRDefault="008F7010" w:rsidP="00596054">
      <w:pPr>
        <w:spacing w:after="0" w:line="240" w:lineRule="auto"/>
        <w:ind w:left="113"/>
        <w:jc w:val="center"/>
        <w:rPr>
          <w:rFonts w:ascii="Times New Roman" w:hAnsi="Times New Roman"/>
          <w:b/>
          <w:noProof/>
          <w:sz w:val="28"/>
        </w:rPr>
      </w:pPr>
    </w:p>
    <w:p w:rsidR="008F7010" w:rsidRDefault="008F7010" w:rsidP="00596054">
      <w:pPr>
        <w:spacing w:after="0" w:line="240" w:lineRule="auto"/>
        <w:jc w:val="center"/>
        <w:rPr>
          <w:rFonts w:ascii="Times New Roman" w:hAnsi="Times New Roman"/>
          <w:b/>
          <w:noProof/>
          <w:sz w:val="28"/>
        </w:rPr>
      </w:pPr>
      <w:r w:rsidRPr="0089123C">
        <w:rPr>
          <w:rFonts w:ascii="Times New Roman" w:hAnsi="Times New Roman"/>
          <w:b/>
          <w:noProof/>
          <w:sz w:val="28"/>
        </w:rPr>
        <w:t>О</w:t>
      </w:r>
      <w:r>
        <w:rPr>
          <w:rFonts w:ascii="Times New Roman" w:hAnsi="Times New Roman"/>
          <w:b/>
          <w:noProof/>
          <w:sz w:val="28"/>
        </w:rPr>
        <w:t>птимальне</w:t>
      </w:r>
      <w:r w:rsidRPr="0089123C">
        <w:rPr>
          <w:rFonts w:ascii="Times New Roman" w:hAnsi="Times New Roman"/>
          <w:b/>
          <w:noProof/>
          <w:sz w:val="28"/>
        </w:rPr>
        <w:t xml:space="preserve"> </w:t>
      </w:r>
      <w:r>
        <w:rPr>
          <w:rFonts w:ascii="Times New Roman" w:hAnsi="Times New Roman"/>
          <w:b/>
          <w:noProof/>
          <w:sz w:val="28"/>
        </w:rPr>
        <w:t>нерівномірне</w:t>
      </w:r>
      <w:r w:rsidRPr="0089123C">
        <w:rPr>
          <w:rFonts w:ascii="Times New Roman" w:hAnsi="Times New Roman"/>
          <w:b/>
          <w:noProof/>
          <w:sz w:val="28"/>
        </w:rPr>
        <w:t xml:space="preserve"> </w:t>
      </w:r>
      <w:r>
        <w:rPr>
          <w:rFonts w:ascii="Times New Roman" w:hAnsi="Times New Roman"/>
          <w:b/>
          <w:noProof/>
          <w:sz w:val="28"/>
        </w:rPr>
        <w:t>кодування</w:t>
      </w:r>
      <w:r w:rsidRPr="0089123C">
        <w:rPr>
          <w:rFonts w:ascii="Times New Roman" w:hAnsi="Times New Roman"/>
          <w:b/>
          <w:noProof/>
          <w:sz w:val="28"/>
        </w:rPr>
        <w:t xml:space="preserve"> </w:t>
      </w:r>
      <w:r>
        <w:rPr>
          <w:rFonts w:ascii="Times New Roman" w:hAnsi="Times New Roman"/>
          <w:b/>
          <w:noProof/>
          <w:sz w:val="28"/>
        </w:rPr>
        <w:t>методом</w:t>
      </w:r>
      <w:r w:rsidRPr="0089123C">
        <w:rPr>
          <w:rFonts w:ascii="Times New Roman" w:hAnsi="Times New Roman"/>
          <w:b/>
          <w:noProof/>
          <w:sz w:val="28"/>
        </w:rPr>
        <w:t xml:space="preserve"> Х</w:t>
      </w:r>
      <w:r>
        <w:rPr>
          <w:rFonts w:ascii="Times New Roman" w:hAnsi="Times New Roman"/>
          <w:b/>
          <w:noProof/>
          <w:sz w:val="28"/>
        </w:rPr>
        <w:t>аффмана</w:t>
      </w:r>
    </w:p>
    <w:p w:rsidR="008F7010" w:rsidRPr="00E7034C" w:rsidRDefault="008F7010" w:rsidP="00D9633D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8F7010" w:rsidRDefault="008F7010" w:rsidP="00D9633D">
      <w:pPr>
        <w:spacing w:after="0" w:line="240" w:lineRule="auto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DA6DD1">
        <w:rPr>
          <w:rFonts w:ascii="Times New Roman" w:hAnsi="Times New Roman"/>
          <w:b/>
          <w:i/>
          <w:noProof/>
          <w:sz w:val="24"/>
          <w:szCs w:val="24"/>
        </w:rPr>
        <w:t>Мета роботи</w:t>
      </w:r>
      <w:r w:rsidRPr="00DA6DD1">
        <w:rPr>
          <w:rFonts w:ascii="Times New Roman" w:hAnsi="Times New Roman"/>
          <w:i/>
          <w:noProof/>
          <w:sz w:val="24"/>
          <w:szCs w:val="24"/>
        </w:rPr>
        <w:t>:</w:t>
      </w:r>
      <w:r w:rsidRPr="008F3B8F">
        <w:rPr>
          <w:rFonts w:ascii="Times New Roman" w:hAnsi="Times New Roman"/>
          <w:noProof/>
          <w:sz w:val="24"/>
          <w:szCs w:val="24"/>
        </w:rPr>
        <w:t xml:space="preserve"> дослідження властивостей нерівномірних кодів і методів їх отримання програмним шляхом.</w:t>
      </w:r>
    </w:p>
    <w:p w:rsidR="008F7010" w:rsidRPr="008F3B8F" w:rsidRDefault="008F7010" w:rsidP="00C32803">
      <w:pPr>
        <w:spacing w:after="0" w:line="240" w:lineRule="auto"/>
        <w:ind w:right="113" w:firstLine="720"/>
        <w:jc w:val="both"/>
        <w:rPr>
          <w:rFonts w:ascii="Times New Roman" w:hAnsi="Times New Roman"/>
          <w:noProof/>
          <w:sz w:val="24"/>
          <w:szCs w:val="24"/>
        </w:rPr>
      </w:pPr>
    </w:p>
    <w:p w:rsidR="008F7010" w:rsidRDefault="008F7010" w:rsidP="00C32803">
      <w:pPr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8F3B8F">
        <w:rPr>
          <w:rFonts w:ascii="Times New Roman" w:hAnsi="Times New Roman"/>
          <w:b/>
          <w:sz w:val="24"/>
          <w:szCs w:val="24"/>
        </w:rPr>
        <w:t>1. Підготовка до виконання роботи</w:t>
      </w:r>
    </w:p>
    <w:p w:rsidR="008F7010" w:rsidRPr="00D9633D" w:rsidRDefault="008F7010" w:rsidP="00C32803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8F7010" w:rsidRPr="008F3B8F" w:rsidRDefault="008F7010" w:rsidP="00C32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1.1. Опрацювати необхідний теоретичний матеріал в рекомендованому переліку літератури.</w:t>
      </w:r>
    </w:p>
    <w:p w:rsidR="008F7010" w:rsidRPr="008F3B8F" w:rsidRDefault="008F7010" w:rsidP="00C32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1.2. Опрацювати методичні вказівки до проведення лабораторної роботи, уяснити мету роботи та принцип її виконання.</w:t>
      </w:r>
    </w:p>
    <w:p w:rsidR="008F7010" w:rsidRPr="008F3B8F" w:rsidRDefault="008F7010" w:rsidP="00C32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1.3. Вивчити технічні описи приладів, що входять до складу лабораторного робочого місця, а також спеціалізованого пакету прикладних програм ПЕОМ.</w:t>
      </w:r>
    </w:p>
    <w:p w:rsidR="008F7010" w:rsidRPr="008F3B8F" w:rsidRDefault="008F7010" w:rsidP="00C32803">
      <w:pPr>
        <w:spacing w:after="0" w:line="240" w:lineRule="auto"/>
        <w:ind w:left="1077" w:hanging="36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1.4. Виконати необхідні попередні розрахунки.</w:t>
      </w:r>
    </w:p>
    <w:p w:rsidR="008F7010" w:rsidRPr="008F3B8F" w:rsidRDefault="008F7010" w:rsidP="00C32803">
      <w:pPr>
        <w:spacing w:after="0" w:line="240" w:lineRule="auto"/>
        <w:ind w:left="1077" w:hanging="36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1.5. Відповісти на питання самотестування, готовності до виконання роботи.</w:t>
      </w:r>
    </w:p>
    <w:p w:rsidR="008F7010" w:rsidRPr="008F3B8F" w:rsidRDefault="008F7010" w:rsidP="00C32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1.6. Для кожного пункту третього розділу проробити та запропонувати свій варіант методики досліджень в загальному вигляді із обґрунтуванням використання конкретної моделюючої програми із пакету прикладних програм. Варіант методики досліджень узгодити із викладачем.</w:t>
      </w:r>
    </w:p>
    <w:p w:rsidR="008F7010" w:rsidRPr="008F3B8F" w:rsidRDefault="008F7010" w:rsidP="00C32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1.7. Вибрати тип і структуру моделюючих сигналів та розрахувати конкретні їх параметри і діапазони їх можливих значень. Підготувати програму модель із урахуванням проведених розрахунків та узгодити її з викладачем.</w:t>
      </w:r>
    </w:p>
    <w:p w:rsidR="008F7010" w:rsidRPr="008F3B8F" w:rsidRDefault="008F7010" w:rsidP="00C32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1.8. Проаналізувати можливість розширення досліджень стосовно особливостей процесів дискретизації радіосигналів. Запропонувати варіанти додаткових досліджень та відповідні методики їх проведень в доповнення програми розділу 3.</w:t>
      </w:r>
    </w:p>
    <w:p w:rsidR="008F7010" w:rsidRDefault="008F7010" w:rsidP="008F3B8F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7010" w:rsidRDefault="008F7010" w:rsidP="00A5553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3B8F">
        <w:rPr>
          <w:rFonts w:ascii="Times New Roman" w:hAnsi="Times New Roman"/>
          <w:b/>
          <w:sz w:val="24"/>
          <w:szCs w:val="24"/>
        </w:rPr>
        <w:t>2. Короткі теоретичні відомості</w:t>
      </w:r>
    </w:p>
    <w:p w:rsidR="008F7010" w:rsidRPr="008F3B8F" w:rsidRDefault="008F7010" w:rsidP="00A555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eastAsia="ru-RU"/>
        </w:rPr>
        <w:t xml:space="preserve">Задачею ефективного кодування є такий спосіб обробки дискретного сигналу, при якому середня кількість одиниць інформації на елементарне повідомлення настільки мала, наскільки це принципово можливо. 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При цьому потрібно так записати повідомлення, щоб по запису можна було відновити їх без втрат і помилок. К. Шенноном (</w:t>
      </w:r>
      <w:r w:rsidRPr="008F3B8F">
        <w:rPr>
          <w:rFonts w:ascii="Times New Roman" w:hAnsi="Times New Roman"/>
          <w:iCs/>
          <w:sz w:val="24"/>
          <w:szCs w:val="24"/>
          <w:lang w:val="en-GB" w:eastAsia="ru-RU"/>
        </w:rPr>
        <w:t>ClaudeElwoodShannon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) було доведено (1948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р.), що завжди можна побудувати таку систему ефективного кодування дискретного джерела, при якій середня кількість двійкових знаків на символ джерела як завгодно близька, але не менша за ентропію джерела на повідомлення.</w:t>
      </w:r>
    </w:p>
    <w:p w:rsidR="008F7010" w:rsidRPr="008F3B8F" w:rsidRDefault="008F7010" w:rsidP="008F3B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В системі нерівномірного кодування кодові слова мають різну довжину 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>m</w:t>
      </w:r>
      <w:r w:rsidRPr="008F3B8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, яка залежить від повідомлення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i/>
          <w:iCs/>
          <w:sz w:val="24"/>
          <w:szCs w:val="24"/>
          <w:vertAlign w:val="subscript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vertAlign w:val="subscript"/>
          <w:lang w:val="ru-RU" w:eastAsia="ru-RU"/>
        </w:rPr>
        <w:t>,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що кодується. Такий код характеризують середньою довжиною кодових слів:</w:t>
      </w:r>
    </w:p>
    <w:p w:rsidR="008F7010" w:rsidRPr="008F3B8F" w:rsidRDefault="008F7010" w:rsidP="008F3B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ru-RU"/>
        </w:rPr>
      </w:pPr>
      <w:r w:rsidRPr="008F3B8F">
        <w:rPr>
          <w:rFonts w:ascii="Times New Roman" w:eastAsia="Times New Roman" w:hAnsi="Times New Roman"/>
          <w:position w:val="-38"/>
          <w:sz w:val="24"/>
          <w:szCs w:val="24"/>
          <w:lang w:val="en-GB" w:eastAsia="ru-RU"/>
        </w:rPr>
        <w:object w:dxaOrig="2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3pt" o:ole="">
            <v:imagedata r:id="rId5" o:title=""/>
          </v:shape>
          <o:OLEObject Type="Embed" ProgID="Equation.3" ShapeID="_x0000_i1025" DrawAspect="Content" ObjectID="_1731245745" r:id="rId6"/>
        </w:object>
      </w:r>
    </w:p>
    <w:p w:rsidR="008F7010" w:rsidRPr="008F3B8F" w:rsidRDefault="008F7010" w:rsidP="008F3B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Код вважається оптимальним, якщо </w:t>
      </w:r>
      <w:r w:rsidRPr="008F3B8F">
        <w:rPr>
          <w:rFonts w:ascii="Times New Roman" w:eastAsia="Times New Roman" w:hAnsi="Times New Roman"/>
          <w:position w:val="-12"/>
          <w:sz w:val="24"/>
          <w:szCs w:val="24"/>
          <w:lang w:val="en-GB" w:eastAsia="ru-RU"/>
        </w:rPr>
        <w:object w:dxaOrig="1820" w:dyaOrig="360">
          <v:shape id="_x0000_i1026" type="#_x0000_t75" style="width:89.25pt;height:18pt" o:ole="">
            <v:imagedata r:id="rId7" o:title=""/>
          </v:shape>
          <o:OLEObject Type="Embed" ProgID="Equation.3" ShapeID="_x0000_i1026" DrawAspect="Content" ObjectID="_1731245746" r:id="rId8"/>
        </w:objec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>.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Якщо в повідомленнях джерела кодують не кожний символ, а блоки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'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sym w:font="Symbol" w:char="F0CE"/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i/>
          <w:sz w:val="24"/>
          <w:szCs w:val="24"/>
          <w:vertAlign w:val="superscript"/>
          <w:lang w:val="en-GB" w:eastAsia="ru-RU"/>
        </w:rPr>
        <w:t>n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, то оптимізаційна задача формулюється таким чином: мінімізувати </w:t>
      </w:r>
      <w:r w:rsidRPr="008F3B8F">
        <w:rPr>
          <w:rFonts w:ascii="Times New Roman" w:eastAsia="Times New Roman" w:hAnsi="Times New Roman"/>
          <w:position w:val="-12"/>
          <w:sz w:val="24"/>
          <w:szCs w:val="24"/>
          <w:lang w:val="en-GB" w:eastAsia="ru-RU"/>
        </w:rPr>
        <w:object w:dxaOrig="2120" w:dyaOrig="440">
          <v:shape id="_x0000_i1027" type="#_x0000_t75" style="width:105pt;height:21.75pt" o:ole="">
            <v:imagedata r:id="rId9" o:title=""/>
          </v:shape>
          <o:OLEObject Type="Embed" ProgID="Equation.3" ShapeID="_x0000_i1027" DrawAspect="Content" ObjectID="_1731245747" r:id="rId10"/>
        </w:objec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, де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n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 – довжина блоку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' (слова). Доведена теорема, згідно з якою середня довжина оптимального нерівномірного коду міститься в інтервалі</w:t>
      </w:r>
    </w:p>
    <w:p w:rsidR="008F7010" w:rsidRPr="008F3B8F" w:rsidRDefault="008F7010" w:rsidP="008F3B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ru-RU"/>
        </w:rPr>
      </w:pPr>
      <w:r w:rsidRPr="008F3B8F">
        <w:rPr>
          <w:rFonts w:ascii="Times New Roman" w:eastAsia="Times New Roman" w:hAnsi="Times New Roman"/>
          <w:position w:val="-12"/>
          <w:sz w:val="24"/>
          <w:szCs w:val="24"/>
          <w:lang w:val="en-GB" w:eastAsia="ru-RU"/>
        </w:rPr>
        <w:object w:dxaOrig="3560" w:dyaOrig="440">
          <v:shape id="_x0000_i1028" type="#_x0000_t75" style="width:176.25pt;height:21.75pt" o:ole="">
            <v:imagedata r:id="rId11" o:title=""/>
          </v:shape>
          <o:OLEObject Type="Embed" ProgID="Equation.3" ShapeID="_x0000_i1028" DrawAspect="Content" ObjectID="_1731245748" r:id="rId12"/>
        </w:object>
      </w:r>
    </w:p>
    <w:p w:rsidR="008F7010" w:rsidRPr="008F3B8F" w:rsidRDefault="008F7010" w:rsidP="008F3B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>При невеликих об’ємах нерівномірний код може наочно представлятися у вигляді кодових дерев, як показано на рис</w:t>
      </w:r>
      <w:r>
        <w:rPr>
          <w:rFonts w:ascii="Times New Roman" w:hAnsi="Times New Roman"/>
          <w:sz w:val="24"/>
          <w:szCs w:val="24"/>
          <w:lang w:val="ru-RU" w:eastAsia="ru-RU"/>
        </w:rPr>
        <w:t>. 1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.</w:t>
      </w:r>
    </w:p>
    <w:bookmarkStart w:id="0" w:name="_MON_1112517213"/>
    <w:bookmarkStart w:id="1" w:name="_MON_1224360740"/>
    <w:bookmarkStart w:id="2" w:name="_MON_1224361218"/>
    <w:bookmarkStart w:id="3" w:name="_MON_1224361223"/>
    <w:bookmarkStart w:id="4" w:name="_MON_1224361308"/>
    <w:bookmarkStart w:id="5" w:name="_MON_1224361322"/>
    <w:bookmarkStart w:id="6" w:name="_MON_1224361362"/>
    <w:bookmarkStart w:id="7" w:name="_MON_1224361941"/>
    <w:bookmarkStart w:id="8" w:name="_MON_1224361966"/>
    <w:bookmarkStart w:id="9" w:name="_MON_1239738216"/>
    <w:bookmarkStart w:id="10" w:name="_MON_1240735732"/>
    <w:bookmarkStart w:id="11" w:name="_MON_111251710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8F7010" w:rsidRDefault="008F7010" w:rsidP="008F3B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3B8F">
        <w:rPr>
          <w:rFonts w:ascii="Times New Roman" w:eastAsia="Times New Roman" w:hAnsi="Times New Roman"/>
          <w:sz w:val="24"/>
          <w:szCs w:val="24"/>
          <w:lang w:val="en-GB" w:eastAsia="ru-RU"/>
        </w:rPr>
        <w:object w:dxaOrig="5580" w:dyaOrig="3165">
          <v:shape id="_x0000_i1029" type="#_x0000_t75" style="width:273.75pt;height:158.25pt" o:ole="">
            <v:imagedata r:id="rId13" o:title=""/>
          </v:shape>
          <o:OLEObject Type="Embed" ProgID="Word.Picture.8" ShapeID="_x0000_i1029" DrawAspect="Content" ObjectID="_1731245749" r:id="rId14"/>
        </w:object>
      </w:r>
    </w:p>
    <w:p w:rsidR="008F7010" w:rsidRPr="00A55535" w:rsidRDefault="008F7010" w:rsidP="008F3B8F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Рис. 1. Кодове дерево</w:t>
      </w:r>
    </w:p>
    <w:p w:rsidR="008F7010" w:rsidRPr="00A55535" w:rsidRDefault="008F7010" w:rsidP="008F3B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F7010" w:rsidRPr="008F3B8F" w:rsidRDefault="008F7010" w:rsidP="008F3B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Вузли дерева, що відходять від кореня на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 ребер, утворюють ярус порядку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. Порядком вузла називають номер його ярусу. Порядком дерева називають максимальний з порядків його вузлів. Вузол, з якого не виходить жодного ребра, називається кінцевим. Якщо кодові слова відповідають тільки кінцевим вузлам, то код є префіксним. Для існування префіксного двійкового коду необхідно і достатньо виконання нерівності</w:t>
      </w:r>
    </w:p>
    <w:p w:rsidR="008F7010" w:rsidRPr="008F3B8F" w:rsidRDefault="008F7010" w:rsidP="008F3B8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eastAsia="Times New Roman" w:hAnsi="Times New Roman"/>
          <w:position w:val="-38"/>
          <w:sz w:val="24"/>
          <w:szCs w:val="24"/>
          <w:lang w:val="en-GB" w:eastAsia="ru-RU"/>
        </w:rPr>
        <w:object w:dxaOrig="1340" w:dyaOrig="700">
          <v:shape id="_x0000_i1030" type="#_x0000_t75" style="width:66pt;height:35.25pt" o:ole="">
            <v:imagedata r:id="rId15" o:title=""/>
          </v:shape>
          <o:OLEObject Type="Embed" ProgID="Equation.3" ShapeID="_x0000_i1030" DrawAspect="Content" ObjectID="_1731245750" r:id="rId16"/>
        </w:objec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,</w:t>
      </w:r>
    </w:p>
    <w:p w:rsidR="008F7010" w:rsidRPr="008F3B8F" w:rsidRDefault="008F7010" w:rsidP="008F3B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>яку називають нерівністю Крафта. У 1952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р. Д.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Хаффман (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DavidA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.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Huffman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) знайшов нескладний спосіб оптимального кодування, який забезпечує отримання мінімальної середньої довжини кодових слів з усіх можливих для заданного джерела. Ключовим моментом в алгоритмі побудови оптимального коду є процесс утворення кодових слів за наступним принципом: повідомленню з мінімальною імовірністю ставиться у відповідність найдовше кодове слово.</w:t>
      </w:r>
    </w:p>
    <w:p w:rsidR="008F7010" w:rsidRPr="008F3B8F" w:rsidRDefault="008F7010" w:rsidP="008F3B8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Якщо двійковий код оптимальний, то кодове дерево повинно мати наступну обов’язкову властивість. З кожного внутрішнього вузла, а також з кореня, завжди повинні вийти 2 ребра. В іншому випадку єдине ребро можна було б «стиснути» в цей неповний вузол і тим самим скоротити середню довжину кодового слова. Процесс побудови кодового дерева починається від кінцевих вершин, яким на першому етапі привласнюються номери повідомлень, що кодуються разом з їх імовірностями. Другий етап, що складається з повторюваних операцій, виконуєтьс доти, поки не буде отримано корінь кодового дерева. На початку цього етапу відшукують пару вершин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i</w: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 xml:space="preserve">,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j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, які не мають вхідних ребер і мають мінімальні імовірності </w: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>р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) і </w: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>р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j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). Потім додають нову вершину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k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 і з’єднують її парою ребер з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 і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j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. Імовірність </w: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>р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k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) знаходять як </w: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>р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k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=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>р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)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+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</w:t>
      </w:r>
      <w:r w:rsidRPr="008F3B8F">
        <w:rPr>
          <w:rFonts w:ascii="Times New Roman" w:hAnsi="Times New Roman"/>
          <w:i/>
          <w:sz w:val="24"/>
          <w:szCs w:val="24"/>
          <w:lang w:val="ru-RU" w:eastAsia="ru-RU"/>
        </w:rPr>
        <w:t>р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v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 w:eastAsia="ru-RU"/>
        </w:rPr>
        <w:t>j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).</w:t>
      </w:r>
    </w:p>
    <w:p w:rsidR="008F7010" w:rsidRPr="008F3B8F" w:rsidRDefault="008F7010" w:rsidP="008F3B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>Після завершення цього кроку кількість вузлів, що не мають вхідних ребер, зменшується на одиницю. Якщо таких вузлів залишиться два, то вузол, що знову додається, буде коренем.</w:t>
      </w:r>
    </w:p>
    <w:p w:rsidR="008F7010" w:rsidRPr="008F3B8F" w:rsidRDefault="008F7010" w:rsidP="008F3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Ефективність кодування визначається надмірністю. Її мірою служить величина 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>D</w:t>
      </w:r>
      <w:r w:rsidRPr="008F3B8F">
        <w:rPr>
          <w:rFonts w:ascii="Times New Roman" w:hAnsi="Times New Roman"/>
          <w:iCs/>
          <w:sz w:val="24"/>
          <w:szCs w:val="24"/>
          <w:lang w:val="ru-RU" w:eastAsia="ru-RU"/>
        </w:rPr>
        <w:t xml:space="preserve">, що 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>показує, на скільки добре використовуються знаки данного джерела:</w:t>
      </w:r>
    </w:p>
    <w:p w:rsidR="008F7010" w:rsidRPr="008F3B8F" w:rsidRDefault="008F7010" w:rsidP="008F3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ru-RU"/>
        </w:rPr>
      </w:pPr>
      <w:r w:rsidRPr="008F3B8F">
        <w:rPr>
          <w:rFonts w:ascii="Times New Roman" w:eastAsia="Times New Roman" w:hAnsi="Times New Roman"/>
          <w:position w:val="-34"/>
          <w:sz w:val="24"/>
          <w:szCs w:val="24"/>
          <w:lang w:val="en-GB" w:eastAsia="ru-RU"/>
        </w:rPr>
        <w:object w:dxaOrig="2100" w:dyaOrig="780">
          <v:shape id="_x0000_i1031" type="#_x0000_t75" style="width:105pt;height:39pt" o:ole="">
            <v:imagedata r:id="rId17" o:title=""/>
          </v:shape>
          <o:OLEObject Type="Embed" ProgID="Equation.3" ShapeID="_x0000_i1031" DrawAspect="Content" ObjectID="_1731245751" r:id="rId18"/>
        </w:object>
      </w:r>
    </w:p>
    <w:p w:rsidR="008F7010" w:rsidRPr="008F3B8F" w:rsidRDefault="008F7010" w:rsidP="008F3B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GB" w:eastAsia="ru-RU"/>
        </w:rPr>
      </w:pPr>
      <w:r w:rsidRPr="008F3B8F">
        <w:rPr>
          <w:rFonts w:ascii="Times New Roman" w:hAnsi="Times New Roman"/>
          <w:sz w:val="24"/>
          <w:szCs w:val="24"/>
          <w:lang w:val="en-GB" w:eastAsia="ru-RU"/>
        </w:rPr>
        <w:t>Де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>H</w:t>
      </w:r>
      <w:r w:rsidRPr="008F3B8F">
        <w:rPr>
          <w:rFonts w:ascii="Times New Roman" w:hAnsi="Times New Roman"/>
          <w:iCs/>
          <w:sz w:val="24"/>
          <w:szCs w:val="24"/>
          <w:lang w:val="en-GB" w:eastAsia="ru-RU"/>
        </w:rPr>
        <w:t>(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iCs/>
          <w:sz w:val="24"/>
          <w:szCs w:val="24"/>
          <w:lang w:val="en-GB" w:eastAsia="ru-RU"/>
        </w:rPr>
        <w:t>)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 xml:space="preserve"> –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ентропія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джерела, яке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вибирає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 xml:space="preserve">повідомлення з ансамблю з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L</w:t>
      </w:r>
      <w:r w:rsidRPr="008F3B8F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елементів;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H</w:t>
      </w:r>
      <w:r w:rsidRPr="008F3B8F">
        <w:rPr>
          <w:rFonts w:ascii="Times New Roman" w:hAnsi="Times New Roman"/>
          <w:sz w:val="24"/>
          <w:szCs w:val="24"/>
          <w:vertAlign w:val="subscript"/>
          <w:lang w:val="en-GB" w:eastAsia="ru-RU"/>
        </w:rPr>
        <w:t>max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) = log</w:t>
      </w:r>
      <w:r w:rsidRPr="008F3B8F">
        <w:rPr>
          <w:rFonts w:ascii="Times New Roman" w:hAnsi="Times New Roman"/>
          <w:sz w:val="24"/>
          <w:szCs w:val="24"/>
          <w:vertAlign w:val="subscript"/>
          <w:lang w:val="en-GB" w:eastAsia="ru-RU"/>
        </w:rPr>
        <w:t>2 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L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 xml:space="preserve"> – максимально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можлива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ентропія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такого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ансамблю.</w:t>
      </w:r>
    </w:p>
    <w:p w:rsidR="008F7010" w:rsidRPr="008F3B8F" w:rsidRDefault="008F7010" w:rsidP="008F3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4"/>
          <w:szCs w:val="24"/>
          <w:lang w:val="en-GB" w:eastAsia="ru-RU"/>
        </w:rPr>
      </w:pP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Якщо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надмірність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джерела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дорівнює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нулю, то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створюванн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і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повідомлення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є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оптимальні в сенсі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найбільшої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кількості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інформації, що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передається. Для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передачі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певної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кількості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інформації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i/>
          <w:iCs/>
          <w:spacing w:val="-2"/>
          <w:sz w:val="24"/>
          <w:szCs w:val="24"/>
          <w:lang w:val="en-GB" w:eastAsia="ru-RU"/>
        </w:rPr>
        <w:t>I</w:t>
      </w:r>
      <w:r w:rsidRPr="008F3B8F">
        <w:rPr>
          <w:rFonts w:ascii="Times New Roman" w:hAnsi="Times New Roman"/>
          <w:i/>
          <w:iCs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при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відсутності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перешкод в цьому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випадку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необхідно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i/>
          <w:spacing w:val="-2"/>
          <w:sz w:val="24"/>
          <w:szCs w:val="24"/>
          <w:lang w:val="en-GB" w:eastAsia="ru-RU"/>
        </w:rPr>
        <w:t>k</w:t>
      </w:r>
      <w:r w:rsidRPr="008F3B8F">
        <w:rPr>
          <w:rFonts w:ascii="Times New Roman" w:hAnsi="Times New Roman"/>
          <w:spacing w:val="-2"/>
          <w:sz w:val="24"/>
          <w:szCs w:val="24"/>
          <w:vertAlign w:val="subscript"/>
          <w:lang w:val="en-GB" w:eastAsia="ru-RU"/>
        </w:rPr>
        <w:t>1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 = </w:t>
      </w:r>
      <w:r w:rsidRPr="008F3B8F">
        <w:rPr>
          <w:rFonts w:ascii="Times New Roman" w:hAnsi="Times New Roman"/>
          <w:i/>
          <w:spacing w:val="-2"/>
          <w:sz w:val="24"/>
          <w:szCs w:val="24"/>
          <w:lang w:val="en-GB" w:eastAsia="ru-RU"/>
        </w:rPr>
        <w:t>I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 / </w:t>
      </w:r>
      <w:r w:rsidRPr="008F3B8F">
        <w:rPr>
          <w:rFonts w:ascii="Times New Roman" w:hAnsi="Times New Roman"/>
          <w:i/>
          <w:spacing w:val="-2"/>
          <w:sz w:val="24"/>
          <w:szCs w:val="24"/>
          <w:lang w:val="en-GB" w:eastAsia="ru-RU"/>
        </w:rPr>
        <w:t>H</w:t>
      </w:r>
      <w:r w:rsidRPr="008F3B8F">
        <w:rPr>
          <w:rFonts w:ascii="Times New Roman" w:hAnsi="Times New Roman"/>
          <w:spacing w:val="-2"/>
          <w:sz w:val="24"/>
          <w:szCs w:val="24"/>
          <w:vertAlign w:val="subscript"/>
          <w:lang w:val="en-GB" w:eastAsia="ru-RU"/>
        </w:rPr>
        <w:t>max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(</w:t>
      </w:r>
      <w:r w:rsidRPr="008F3B8F">
        <w:rPr>
          <w:rFonts w:ascii="Times New Roman" w:hAnsi="Times New Roman"/>
          <w:i/>
          <w:spacing w:val="-2"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 xml:space="preserve">) </w:t>
      </w:r>
      <w:r w:rsidRPr="008F3B8F">
        <w:rPr>
          <w:rFonts w:ascii="Times New Roman" w:hAnsi="Times New Roman"/>
          <w:spacing w:val="-2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pacing w:val="-2"/>
          <w:sz w:val="24"/>
          <w:szCs w:val="24"/>
          <w:lang w:val="en-GB" w:eastAsia="ru-RU"/>
        </w:rPr>
        <w:t>знаків.</w:t>
      </w:r>
    </w:p>
    <w:p w:rsidR="008F7010" w:rsidRPr="008F3B8F" w:rsidRDefault="008F7010" w:rsidP="008F3B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</w:pPr>
      <w:r w:rsidRPr="008F3B8F">
        <w:rPr>
          <w:rFonts w:ascii="Times New Roman" w:hAnsi="Times New Roman"/>
          <w:sz w:val="24"/>
          <w:szCs w:val="24"/>
          <w:lang w:val="en-GB" w:eastAsia="ru-RU"/>
        </w:rPr>
        <w:t>Оскільки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ентропія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повідомлень, створюваних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реальним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джерелом, що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має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надмірність, менше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максимальної, то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для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передачі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тієї ж кількості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інформації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>I</w:t>
      </w:r>
      <w:r w:rsidRPr="008F3B8F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знаків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потрібно</w:t>
      </w:r>
      <w:r w:rsidRPr="008F3B8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 xml:space="preserve">більше, а саме: 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k</w:t>
      </w:r>
      <w:r w:rsidRPr="008F3B8F">
        <w:rPr>
          <w:rFonts w:ascii="Times New Roman" w:hAnsi="Times New Roman"/>
          <w:sz w:val="24"/>
          <w:szCs w:val="24"/>
          <w:vertAlign w:val="subscript"/>
          <w:lang w:val="en-GB" w:eastAsia="ru-RU"/>
        </w:rPr>
        <w:t>2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= 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I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 / 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H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X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>) &gt; </w:t>
      </w:r>
      <w:r w:rsidRPr="008F3B8F">
        <w:rPr>
          <w:rFonts w:ascii="Times New Roman" w:hAnsi="Times New Roman"/>
          <w:i/>
          <w:sz w:val="24"/>
          <w:szCs w:val="24"/>
          <w:lang w:val="en-GB" w:eastAsia="ru-RU"/>
        </w:rPr>
        <w:t>k</w:t>
      </w:r>
      <w:r w:rsidRPr="008F3B8F">
        <w:rPr>
          <w:rFonts w:ascii="Times New Roman" w:hAnsi="Times New Roman"/>
          <w:sz w:val="24"/>
          <w:szCs w:val="24"/>
          <w:vertAlign w:val="subscript"/>
          <w:lang w:val="en-GB" w:eastAsia="ru-RU"/>
        </w:rPr>
        <w:t>1</w:t>
      </w:r>
      <w:r w:rsidRPr="008F3B8F">
        <w:rPr>
          <w:rFonts w:ascii="Times New Roman" w:hAnsi="Times New Roman"/>
          <w:sz w:val="24"/>
          <w:szCs w:val="24"/>
          <w:lang w:val="en-GB" w:eastAsia="ru-RU"/>
        </w:rPr>
        <w:t xml:space="preserve">. </w:t>
      </w:r>
      <w:r w:rsidRPr="008F3B8F">
        <w:rPr>
          <w:rFonts w:ascii="Times New Roman" w:hAnsi="Times New Roman"/>
          <w:sz w:val="24"/>
          <w:szCs w:val="24"/>
          <w:lang w:val="ru-RU" w:eastAsia="ru-RU"/>
        </w:rPr>
        <w:t xml:space="preserve">Тому говорять також про надмірність знаків у повідомленні або просто про надмірність повідомлення, характеризуючи її тим же самим параметром </w:t>
      </w:r>
      <w:r w:rsidRPr="008F3B8F">
        <w:rPr>
          <w:rFonts w:ascii="Times New Roman" w:hAnsi="Times New Roman"/>
          <w:i/>
          <w:iCs/>
          <w:sz w:val="24"/>
          <w:szCs w:val="24"/>
          <w:lang w:val="en-GB" w:eastAsia="ru-RU"/>
        </w:rPr>
        <w:t>D</w:t>
      </w:r>
      <w:r w:rsidRPr="008F3B8F">
        <w:rPr>
          <w:rFonts w:ascii="Times New Roman" w:hAnsi="Times New Roman"/>
          <w:i/>
          <w:iCs/>
          <w:sz w:val="24"/>
          <w:szCs w:val="24"/>
          <w:lang w:val="ru-RU" w:eastAsia="ru-RU"/>
        </w:rPr>
        <w:t>:</w:t>
      </w:r>
    </w:p>
    <w:p w:rsidR="008F7010" w:rsidRPr="008F3B8F" w:rsidRDefault="008F7010" w:rsidP="008F3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 w:eastAsia="ru-RU"/>
        </w:rPr>
      </w:pPr>
      <w:r w:rsidRPr="008F3B8F">
        <w:rPr>
          <w:rFonts w:ascii="Times New Roman" w:eastAsia="Times New Roman" w:hAnsi="Times New Roman"/>
          <w:position w:val="-34"/>
          <w:sz w:val="24"/>
          <w:szCs w:val="24"/>
          <w:lang w:val="en-GB" w:eastAsia="ru-RU"/>
        </w:rPr>
        <w:object w:dxaOrig="3040" w:dyaOrig="780">
          <v:shape id="_x0000_i1032" type="#_x0000_t75" style="width:152.25pt;height:39pt" o:ole="">
            <v:imagedata r:id="rId19" o:title=""/>
          </v:shape>
          <o:OLEObject Type="Embed" ProgID="Equation.3" ShapeID="_x0000_i1032" DrawAspect="Content" ObjectID="_1731245752" r:id="rId20"/>
        </w:object>
      </w:r>
    </w:p>
    <w:p w:rsidR="008F7010" w:rsidRPr="008F3B8F" w:rsidRDefault="008F7010" w:rsidP="008F3B8F">
      <w:pPr>
        <w:spacing w:line="240" w:lineRule="auto"/>
        <w:ind w:right="113" w:firstLine="993"/>
        <w:jc w:val="both"/>
        <w:rPr>
          <w:rFonts w:ascii="Times New Roman" w:hAnsi="Times New Roman"/>
          <w:noProof/>
          <w:sz w:val="24"/>
          <w:szCs w:val="24"/>
        </w:rPr>
      </w:pPr>
    </w:p>
    <w:p w:rsidR="008F7010" w:rsidRPr="00F11105" w:rsidRDefault="008F7010" w:rsidP="00F11105">
      <w:pPr>
        <w:tabs>
          <w:tab w:val="left" w:pos="0"/>
          <w:tab w:val="left" w:pos="1620"/>
        </w:tabs>
        <w:jc w:val="center"/>
        <w:rPr>
          <w:rFonts w:ascii="Times New Roman" w:hAnsi="Times New Roman"/>
          <w:b/>
          <w:sz w:val="24"/>
          <w:szCs w:val="24"/>
        </w:rPr>
      </w:pPr>
      <w:r w:rsidRPr="00F11105">
        <w:rPr>
          <w:rFonts w:ascii="Times New Roman" w:hAnsi="Times New Roman"/>
          <w:b/>
          <w:sz w:val="24"/>
          <w:szCs w:val="24"/>
        </w:rPr>
        <w:t>3. Порядок виконання роботи</w:t>
      </w:r>
    </w:p>
    <w:p w:rsidR="008F7010" w:rsidRPr="008F3B8F" w:rsidRDefault="008F7010" w:rsidP="00EF20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F3B8F">
        <w:rPr>
          <w:rFonts w:ascii="Times New Roman" w:hAnsi="Times New Roman"/>
          <w:sz w:val="24"/>
          <w:szCs w:val="24"/>
        </w:rPr>
        <w:t>1.Обрати файл для кодування/декодування, наприклад, будь-який файл .</w:t>
      </w:r>
      <w:r w:rsidRPr="008F3B8F">
        <w:rPr>
          <w:rFonts w:ascii="Times New Roman" w:hAnsi="Times New Roman"/>
          <w:sz w:val="24"/>
          <w:szCs w:val="24"/>
          <w:lang w:val="en-GB"/>
        </w:rPr>
        <w:t>bmp</w:t>
      </w:r>
      <w:r w:rsidRPr="008F3B8F">
        <w:rPr>
          <w:rFonts w:ascii="Times New Roman" w:hAnsi="Times New Roman"/>
          <w:sz w:val="24"/>
          <w:szCs w:val="24"/>
        </w:rPr>
        <w:t xml:space="preserve"> або .</w:t>
      </w:r>
      <w:r w:rsidRPr="008F3B8F">
        <w:rPr>
          <w:rFonts w:ascii="Times New Roman" w:hAnsi="Times New Roman"/>
          <w:sz w:val="24"/>
          <w:szCs w:val="24"/>
          <w:lang w:val="en-GB"/>
        </w:rPr>
        <w:t>txt</w:t>
      </w:r>
      <w:r w:rsidRPr="008F3B8F">
        <w:rPr>
          <w:rFonts w:ascii="Times New Roman" w:hAnsi="Times New Roman"/>
          <w:sz w:val="24"/>
          <w:szCs w:val="24"/>
        </w:rPr>
        <w:t xml:space="preserve"> з папки </w:t>
      </w:r>
      <w:r w:rsidRPr="008F3B8F">
        <w:rPr>
          <w:rFonts w:ascii="Times New Roman" w:hAnsi="Times New Roman"/>
          <w:sz w:val="24"/>
          <w:szCs w:val="24"/>
          <w:lang w:val="en-GB"/>
        </w:rPr>
        <w:t>Windows</w:t>
      </w:r>
      <w:r w:rsidRPr="008F3B8F">
        <w:rPr>
          <w:rFonts w:ascii="Times New Roman" w:hAnsi="Times New Roman"/>
          <w:sz w:val="24"/>
          <w:szCs w:val="24"/>
        </w:rPr>
        <w:t xml:space="preserve"> та скопіювати його в робочу директорію програми.</w:t>
      </w:r>
    </w:p>
    <w:p w:rsidR="008F7010" w:rsidRDefault="008F7010" w:rsidP="00EF20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F3B8F">
        <w:rPr>
          <w:rFonts w:ascii="Times New Roman" w:hAnsi="Times New Roman"/>
          <w:sz w:val="24"/>
          <w:szCs w:val="24"/>
        </w:rPr>
        <w:t>2.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>Виконати програму «</w:t>
      </w:r>
      <w:r w:rsidRPr="008F3B8F">
        <w:rPr>
          <w:rFonts w:ascii="Times New Roman" w:hAnsi="Times New Roman"/>
          <w:sz w:val="24"/>
          <w:szCs w:val="24"/>
          <w:lang w:val="en-GB"/>
        </w:rPr>
        <w:t>Huffman</w:t>
      </w:r>
      <w:r w:rsidRPr="008F3B8F">
        <w:rPr>
          <w:rFonts w:ascii="Times New Roman" w:hAnsi="Times New Roman"/>
          <w:sz w:val="24"/>
          <w:szCs w:val="24"/>
        </w:rPr>
        <w:t>.</w:t>
      </w:r>
      <w:r w:rsidRPr="008F3B8F">
        <w:rPr>
          <w:rFonts w:ascii="Times New Roman" w:hAnsi="Times New Roman"/>
          <w:sz w:val="24"/>
          <w:szCs w:val="24"/>
          <w:lang w:val="en-GB"/>
        </w:rPr>
        <w:t>exe</w:t>
      </w:r>
      <w:r w:rsidRPr="008F3B8F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(рис. 2)</w:t>
      </w:r>
      <w:r w:rsidRPr="008F3B8F">
        <w:rPr>
          <w:rFonts w:ascii="Times New Roman" w:hAnsi="Times New Roman"/>
          <w:sz w:val="24"/>
          <w:szCs w:val="24"/>
        </w:rPr>
        <w:t>. Пересвідчитися, що декодований файл «</w:t>
      </w:r>
      <w:r w:rsidRPr="008F3B8F">
        <w:rPr>
          <w:rFonts w:ascii="Times New Roman" w:hAnsi="Times New Roman"/>
          <w:sz w:val="24"/>
          <w:szCs w:val="24"/>
          <w:lang w:val="en-GB"/>
        </w:rPr>
        <w:t>unpacked</w:t>
      </w:r>
      <w:r w:rsidRPr="008F3B8F">
        <w:rPr>
          <w:rFonts w:ascii="Times New Roman" w:hAnsi="Times New Roman"/>
          <w:sz w:val="24"/>
          <w:szCs w:val="24"/>
        </w:rPr>
        <w:t>.</w:t>
      </w:r>
      <w:r w:rsidRPr="008F3B8F">
        <w:rPr>
          <w:rFonts w:ascii="Times New Roman" w:hAnsi="Times New Roman"/>
          <w:sz w:val="24"/>
          <w:szCs w:val="24"/>
          <w:lang w:val="en-GB"/>
        </w:rPr>
        <w:t>bmp</w:t>
      </w:r>
      <w:r w:rsidRPr="008F3B8F">
        <w:rPr>
          <w:rFonts w:ascii="Times New Roman" w:hAnsi="Times New Roman"/>
          <w:sz w:val="24"/>
          <w:szCs w:val="24"/>
        </w:rPr>
        <w:t xml:space="preserve">» співпадає з оригіналом. Записати в звіт довжину вхідного та закодованого файлів, а також виведені на екран результати роботи </w:t>
      </w:r>
      <w:r>
        <w:rPr>
          <w:rFonts w:ascii="Times New Roman" w:hAnsi="Times New Roman"/>
          <w:sz w:val="24"/>
          <w:szCs w:val="24"/>
        </w:rPr>
        <w:t>прогр</w:t>
      </w:r>
      <w:r w:rsidRPr="008F3B8F">
        <w:rPr>
          <w:rFonts w:ascii="Times New Roman" w:hAnsi="Times New Roman"/>
          <w:sz w:val="24"/>
          <w:szCs w:val="24"/>
        </w:rPr>
        <w:t>ами.</w:t>
      </w:r>
    </w:p>
    <w:p w:rsidR="008F7010" w:rsidRDefault="008F7010" w:rsidP="00EF20E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F7010" w:rsidRPr="008F3B8F" w:rsidRDefault="008F7010" w:rsidP="00EF20E2">
      <w:pPr>
        <w:spacing w:after="0" w:line="240" w:lineRule="auto"/>
        <w:ind w:firstLine="708"/>
        <w:jc w:val="center"/>
        <w:rPr>
          <w:noProof/>
          <w:sz w:val="24"/>
          <w:szCs w:val="24"/>
          <w:lang w:eastAsia="uk-UA"/>
        </w:rPr>
      </w:pPr>
      <w:r w:rsidRPr="008F3B8F">
        <w:rPr>
          <w:noProof/>
          <w:sz w:val="24"/>
          <w:szCs w:val="24"/>
          <w:lang w:val="en-US"/>
        </w:rPr>
        <w:pict>
          <v:shape id="Рисунок 7" o:spid="_x0000_i1033" type="#_x0000_t75" style="width:260.25pt;height:216.75pt;visibility:visible">
            <v:imagedata r:id="rId21" o:title=""/>
          </v:shape>
        </w:pict>
      </w:r>
    </w:p>
    <w:p w:rsidR="008F7010" w:rsidRDefault="008F7010" w:rsidP="00EF20E2">
      <w:pPr>
        <w:spacing w:after="0" w:line="240" w:lineRule="auto"/>
        <w:ind w:firstLine="709"/>
        <w:jc w:val="center"/>
        <w:rPr>
          <w:rFonts w:ascii="Times New Roman" w:hAnsi="Times New Roman"/>
          <w:i/>
          <w:noProof/>
          <w:sz w:val="24"/>
          <w:szCs w:val="24"/>
          <w:lang w:val="ru-RU" w:eastAsia="uk-UA"/>
        </w:rPr>
      </w:pPr>
    </w:p>
    <w:p w:rsidR="008F7010" w:rsidRDefault="008F7010" w:rsidP="00EF20E2">
      <w:pPr>
        <w:spacing w:after="0" w:line="240" w:lineRule="auto"/>
        <w:ind w:firstLine="709"/>
        <w:jc w:val="center"/>
        <w:rPr>
          <w:rFonts w:ascii="Times New Roman" w:hAnsi="Times New Roman"/>
          <w:i/>
          <w:noProof/>
          <w:sz w:val="24"/>
          <w:szCs w:val="24"/>
          <w:lang w:eastAsia="uk-UA"/>
        </w:rPr>
      </w:pPr>
      <w:r w:rsidRPr="006E1879">
        <w:rPr>
          <w:rFonts w:ascii="Times New Roman" w:hAnsi="Times New Roman"/>
          <w:i/>
          <w:noProof/>
          <w:sz w:val="24"/>
          <w:szCs w:val="24"/>
          <w:lang w:val="ru-RU" w:eastAsia="uk-UA"/>
        </w:rPr>
        <w:t>Рис</w:t>
      </w:r>
      <w:r>
        <w:rPr>
          <w:rFonts w:ascii="Times New Roman" w:hAnsi="Times New Roman"/>
          <w:i/>
          <w:noProof/>
          <w:sz w:val="24"/>
          <w:szCs w:val="24"/>
          <w:lang w:val="ru-RU" w:eastAsia="uk-UA"/>
        </w:rPr>
        <w:t>.</w:t>
      </w:r>
      <w:r w:rsidRPr="006E187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 </w:t>
      </w:r>
      <w:r>
        <w:rPr>
          <w:rFonts w:ascii="Times New Roman" w:hAnsi="Times New Roman"/>
          <w:i/>
          <w:noProof/>
          <w:sz w:val="24"/>
          <w:szCs w:val="24"/>
          <w:lang w:val="ru-RU" w:eastAsia="uk-UA"/>
        </w:rPr>
        <w:t>2.</w:t>
      </w:r>
      <w:r w:rsidRPr="006E1879">
        <w:rPr>
          <w:rFonts w:ascii="Times New Roman" w:hAnsi="Times New Roman"/>
          <w:i/>
          <w:noProof/>
          <w:sz w:val="24"/>
          <w:szCs w:val="24"/>
          <w:lang w:val="ru-RU" w:eastAsia="uk-UA"/>
        </w:rPr>
        <w:t xml:space="preserve"> Приклад робочого в</w:t>
      </w:r>
      <w:r w:rsidRPr="006E1879">
        <w:rPr>
          <w:rFonts w:ascii="Times New Roman" w:hAnsi="Times New Roman"/>
          <w:i/>
          <w:noProof/>
          <w:sz w:val="24"/>
          <w:szCs w:val="24"/>
          <w:lang w:eastAsia="uk-UA"/>
        </w:rPr>
        <w:t>ікна</w:t>
      </w:r>
      <w:bookmarkStart w:id="12" w:name="_GoBack"/>
      <w:bookmarkEnd w:id="12"/>
      <w:r w:rsidRPr="006E1879">
        <w:rPr>
          <w:rFonts w:ascii="Times New Roman" w:hAnsi="Times New Roman"/>
          <w:i/>
          <w:noProof/>
          <w:sz w:val="24"/>
          <w:szCs w:val="24"/>
          <w:lang w:eastAsia="uk-UA"/>
        </w:rPr>
        <w:t xml:space="preserve"> програми</w:t>
      </w:r>
    </w:p>
    <w:p w:rsidR="008F7010" w:rsidRPr="006E1879" w:rsidRDefault="008F7010" w:rsidP="00EF20E2">
      <w:pPr>
        <w:spacing w:after="0" w:line="240" w:lineRule="auto"/>
        <w:ind w:firstLine="709"/>
        <w:jc w:val="center"/>
        <w:rPr>
          <w:rFonts w:ascii="Times New Roman" w:hAnsi="Times New Roman"/>
          <w:i/>
          <w:sz w:val="24"/>
          <w:szCs w:val="24"/>
        </w:rPr>
      </w:pPr>
    </w:p>
    <w:p w:rsidR="008F7010" w:rsidRPr="008F3B8F" w:rsidRDefault="008F7010" w:rsidP="00EF20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F3B8F">
        <w:rPr>
          <w:rFonts w:ascii="Times New Roman" w:hAnsi="Times New Roman"/>
          <w:sz w:val="24"/>
          <w:szCs w:val="24"/>
        </w:rPr>
        <w:t>3.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>Розрахувати фактично отриману середню довжину кодового слова, яка обчислюється за формулою</w:t>
      </w:r>
      <w:r>
        <w:rPr>
          <w:rFonts w:ascii="Times New Roman" w:hAnsi="Times New Roman"/>
          <w:sz w:val="24"/>
          <w:szCs w:val="24"/>
        </w:rPr>
        <w:t>:</w:t>
      </w:r>
    </w:p>
    <w:p w:rsidR="008F7010" w:rsidRPr="008F3B8F" w:rsidRDefault="008F7010" w:rsidP="00EF20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i/>
          <w:sz w:val="24"/>
          <w:szCs w:val="24"/>
          <w:lang w:val="en-GB"/>
        </w:rPr>
        <w:t>m</w:t>
      </w:r>
      <w:r w:rsidRPr="008F3B8F">
        <w:rPr>
          <w:rFonts w:ascii="Times New Roman" w:hAnsi="Times New Roman"/>
          <w:sz w:val="24"/>
          <w:szCs w:val="24"/>
          <w:vertAlign w:val="subscript"/>
        </w:rPr>
        <w:t>ф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>=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i/>
          <w:sz w:val="24"/>
          <w:szCs w:val="24"/>
          <w:lang w:val="en-GB"/>
        </w:rPr>
        <w:t>N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/>
        </w:rPr>
        <w:t>c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 xml:space="preserve">/ </w:t>
      </w:r>
      <w:r w:rsidRPr="008F3B8F">
        <w:rPr>
          <w:rFonts w:ascii="Times New Roman" w:hAnsi="Times New Roman"/>
          <w:i/>
          <w:sz w:val="24"/>
          <w:szCs w:val="24"/>
          <w:lang w:val="en-GB"/>
        </w:rPr>
        <w:t>N</w:t>
      </w:r>
      <w:r w:rsidRPr="008F3B8F">
        <w:rPr>
          <w:rFonts w:ascii="Times New Roman" w:hAnsi="Times New Roman"/>
          <w:sz w:val="24"/>
          <w:szCs w:val="24"/>
        </w:rPr>
        <w:t>,</w:t>
      </w:r>
    </w:p>
    <w:p w:rsidR="008F7010" w:rsidRPr="008F3B8F" w:rsidRDefault="008F7010" w:rsidP="00EF20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 xml:space="preserve">де </w:t>
      </w:r>
      <w:r w:rsidRPr="008F3B8F">
        <w:rPr>
          <w:rFonts w:ascii="Times New Roman" w:hAnsi="Times New Roman"/>
          <w:i/>
          <w:sz w:val="24"/>
          <w:szCs w:val="24"/>
          <w:lang w:val="en-GB"/>
        </w:rPr>
        <w:t>N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/>
        </w:rPr>
        <w:t>c</w:t>
      </w:r>
      <w:r w:rsidRPr="008F3B8F">
        <w:rPr>
          <w:rFonts w:ascii="Times New Roman" w:hAnsi="Times New Roman"/>
          <w:sz w:val="24"/>
          <w:szCs w:val="24"/>
        </w:rPr>
        <w:t xml:space="preserve"> – довжина закодованої послідовності (в бітах); </w:t>
      </w:r>
      <w:r w:rsidRPr="008F3B8F">
        <w:rPr>
          <w:rFonts w:ascii="Times New Roman" w:hAnsi="Times New Roman"/>
          <w:i/>
          <w:sz w:val="24"/>
          <w:szCs w:val="24"/>
          <w:lang w:val="en-GB"/>
        </w:rPr>
        <w:t>N</w:t>
      </w:r>
      <w:r w:rsidRPr="008F3B8F">
        <w:rPr>
          <w:rFonts w:ascii="Times New Roman" w:hAnsi="Times New Roman"/>
          <w:sz w:val="24"/>
          <w:szCs w:val="24"/>
        </w:rPr>
        <w:t xml:space="preserve"> – кількість закодованих повідомлень, тобто довжина вхідного файлу в байтах.</w:t>
      </w:r>
    </w:p>
    <w:p w:rsidR="008F7010" w:rsidRPr="008F3B8F" w:rsidRDefault="008F7010" w:rsidP="00EF20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F3B8F">
        <w:rPr>
          <w:rFonts w:ascii="Times New Roman" w:hAnsi="Times New Roman"/>
          <w:sz w:val="24"/>
          <w:szCs w:val="24"/>
        </w:rPr>
        <w:t>4.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>Розрахувати надмірність вхідного файлу і надмірність закодованої послідовності.</w:t>
      </w:r>
    </w:p>
    <w:p w:rsidR="008F7010" w:rsidRPr="008F3B8F" w:rsidRDefault="008F7010" w:rsidP="00EF20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F3B8F">
        <w:rPr>
          <w:rFonts w:ascii="Times New Roman" w:hAnsi="Times New Roman"/>
          <w:sz w:val="24"/>
          <w:szCs w:val="24"/>
        </w:rPr>
        <w:t>5.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>Розрахувати коефіцієнт стиснення інформації, що дорівнює відношенню довжини закодованої послідовності (в бітах) до довжини вхідного файлу (також в бітах).</w:t>
      </w:r>
    </w:p>
    <w:p w:rsidR="008F7010" w:rsidRPr="008F3B8F" w:rsidRDefault="008F7010" w:rsidP="00EF20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F3B8F">
        <w:rPr>
          <w:rFonts w:ascii="Times New Roman" w:hAnsi="Times New Roman"/>
          <w:sz w:val="24"/>
          <w:szCs w:val="24"/>
        </w:rPr>
        <w:t>6.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 xml:space="preserve">Розглянути ансамбль повідомлень </w:t>
      </w:r>
      <w:r w:rsidRPr="008F3B8F">
        <w:rPr>
          <w:rFonts w:ascii="Times New Roman" w:hAnsi="Times New Roman"/>
          <w:i/>
          <w:sz w:val="24"/>
          <w:szCs w:val="24"/>
          <w:lang w:val="en-GB"/>
        </w:rPr>
        <w:t>X</w:t>
      </w:r>
      <w:r w:rsidRPr="008F3B8F">
        <w:rPr>
          <w:rFonts w:ascii="Times New Roman" w:hAnsi="Times New Roman"/>
          <w:sz w:val="24"/>
          <w:szCs w:val="24"/>
          <w:vertAlign w:val="superscript"/>
        </w:rPr>
        <w:t>2</w:t>
      </w:r>
      <w:r w:rsidRPr="008F3B8F">
        <w:rPr>
          <w:rFonts w:ascii="Times New Roman" w:hAnsi="Times New Roman"/>
          <w:sz w:val="24"/>
          <w:szCs w:val="24"/>
        </w:rPr>
        <w:t>, елементами якого є двобайтні числа від 0 до 65535. Переробити програму для роботи з послідовністю з двох байт. Знов виконати пп.4-7 для кодування того ж самого файлу, але вже не побайтно, а послідовностями по 2 байта.</w:t>
      </w:r>
    </w:p>
    <w:p w:rsidR="008F7010" w:rsidRDefault="008F7010" w:rsidP="00EF20E2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3.</w:t>
      </w:r>
      <w:r w:rsidRPr="008F3B8F">
        <w:rPr>
          <w:rFonts w:ascii="Times New Roman" w:hAnsi="Times New Roman"/>
          <w:noProof/>
          <w:sz w:val="24"/>
          <w:szCs w:val="24"/>
        </w:rPr>
        <w:t>7.</w:t>
      </w:r>
      <w:r w:rsidRPr="008F3B8F">
        <w:rPr>
          <w:rFonts w:ascii="Times New Roman" w:hAnsi="Times New Roman"/>
          <w:noProof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noProof/>
          <w:sz w:val="24"/>
          <w:szCs w:val="24"/>
        </w:rPr>
        <w:t>Повторити кодування-декодування і розрахунки (пп.</w:t>
      </w:r>
      <w:r>
        <w:rPr>
          <w:rFonts w:ascii="Times New Roman" w:hAnsi="Times New Roman"/>
          <w:noProof/>
          <w:sz w:val="24"/>
          <w:szCs w:val="24"/>
        </w:rPr>
        <w:t>3.1–3.6</w:t>
      </w:r>
      <w:r w:rsidRPr="008F3B8F">
        <w:rPr>
          <w:rFonts w:ascii="Times New Roman" w:hAnsi="Times New Roman"/>
          <w:noProof/>
          <w:sz w:val="24"/>
          <w:szCs w:val="24"/>
        </w:rPr>
        <w:t>) ще для д</w:t>
      </w:r>
      <w:r>
        <w:rPr>
          <w:rFonts w:ascii="Times New Roman" w:hAnsi="Times New Roman"/>
          <w:noProof/>
          <w:sz w:val="24"/>
          <w:szCs w:val="24"/>
        </w:rPr>
        <w:t>екільк</w:t>
      </w:r>
      <w:r w:rsidRPr="008F3B8F">
        <w:rPr>
          <w:rFonts w:ascii="Times New Roman" w:hAnsi="Times New Roman"/>
          <w:noProof/>
          <w:sz w:val="24"/>
          <w:szCs w:val="24"/>
        </w:rPr>
        <w:t>ох будь-яких файлів</w:t>
      </w:r>
      <w:r>
        <w:rPr>
          <w:rFonts w:ascii="Times New Roman" w:hAnsi="Times New Roman"/>
          <w:noProof/>
          <w:sz w:val="24"/>
          <w:szCs w:val="24"/>
        </w:rPr>
        <w:t xml:space="preserve"> та дослідити залежність ефективності кодування методом Хаффмана від типу зображення та його структури та насиченості елементами</w:t>
      </w:r>
      <w:r w:rsidRPr="008F3B8F">
        <w:rPr>
          <w:rFonts w:ascii="Times New Roman" w:hAnsi="Times New Roman"/>
          <w:noProof/>
          <w:sz w:val="24"/>
          <w:szCs w:val="24"/>
        </w:rPr>
        <w:t>.</w:t>
      </w:r>
    </w:p>
    <w:p w:rsidR="008F7010" w:rsidRDefault="008F7010" w:rsidP="003C5B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7010" w:rsidRPr="003C5B03" w:rsidRDefault="008F7010" w:rsidP="003C5B03">
      <w:pPr>
        <w:jc w:val="center"/>
        <w:rPr>
          <w:rFonts w:ascii="Times New Roman" w:hAnsi="Times New Roman"/>
          <w:b/>
          <w:sz w:val="24"/>
          <w:szCs w:val="24"/>
        </w:rPr>
      </w:pPr>
      <w:r w:rsidRPr="003C5B03">
        <w:rPr>
          <w:rFonts w:ascii="Times New Roman" w:hAnsi="Times New Roman"/>
          <w:b/>
          <w:sz w:val="24"/>
          <w:szCs w:val="24"/>
        </w:rPr>
        <w:t>4. Обробка результатів досліджень</w:t>
      </w:r>
    </w:p>
    <w:p w:rsidR="008F7010" w:rsidRPr="00C35146" w:rsidRDefault="008F7010" w:rsidP="008F3B8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За результатами досліджень заповнити таблицю стиснутих зображень та побудувати залежності параметрів кодованих зображень від їх властивостей </w:t>
      </w:r>
      <w:r w:rsidRPr="00C35146">
        <w:rPr>
          <w:rFonts w:ascii="Times New Roman" w:hAnsi="Times New Roman"/>
          <w:sz w:val="24"/>
          <w:szCs w:val="24"/>
        </w:rPr>
        <w:t>за прикладом.</w:t>
      </w:r>
    </w:p>
    <w:p w:rsidR="008F7010" w:rsidRPr="008F3B8F" w:rsidRDefault="008F7010" w:rsidP="008F3B8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sz w:val="24"/>
          <w:szCs w:val="24"/>
        </w:rPr>
        <w:t>Розрахункові формули:</w:t>
      </w:r>
    </w:p>
    <w:p w:rsidR="008F7010" w:rsidRPr="008F3B8F" w:rsidRDefault="008F7010" w:rsidP="008F3B8F">
      <w:pPr>
        <w:pStyle w:val="ListParagraph"/>
        <w:numPr>
          <w:ilvl w:val="0"/>
          <w:numId w:val="1"/>
        </w:numPr>
        <w:spacing w:line="240" w:lineRule="auto"/>
        <w:ind w:left="851" w:firstLine="142"/>
        <w:rPr>
          <w:rFonts w:ascii="Times New Roman" w:hAnsi="Times New Roman"/>
          <w:sz w:val="24"/>
          <w:szCs w:val="24"/>
        </w:rPr>
      </w:pPr>
      <w:r w:rsidRPr="008F3B8F">
        <w:rPr>
          <w:position w:val="-34"/>
          <w:sz w:val="24"/>
          <w:szCs w:val="24"/>
          <w:lang w:val="en-GB"/>
        </w:rPr>
        <w:object w:dxaOrig="3040" w:dyaOrig="780">
          <v:shape id="_x0000_i1034" type="#_x0000_t75" style="width:152.25pt;height:39pt" o:ole="">
            <v:imagedata r:id="rId19" o:title=""/>
          </v:shape>
          <o:OLEObject Type="Embed" ProgID="Equation.3" ShapeID="_x0000_i1034" DrawAspect="Content" ObjectID="_1731245753" r:id="rId22"/>
        </w:object>
      </w:r>
    </w:p>
    <w:p w:rsidR="008F7010" w:rsidRPr="008F3B8F" w:rsidRDefault="008F7010" w:rsidP="008F3B8F">
      <w:pPr>
        <w:pStyle w:val="ListParagraph"/>
        <w:numPr>
          <w:ilvl w:val="0"/>
          <w:numId w:val="1"/>
        </w:numPr>
        <w:spacing w:line="240" w:lineRule="auto"/>
        <w:ind w:left="851" w:firstLine="142"/>
        <w:rPr>
          <w:rFonts w:ascii="Times New Roman" w:hAnsi="Times New Roman"/>
          <w:sz w:val="24"/>
          <w:szCs w:val="24"/>
        </w:rPr>
      </w:pPr>
      <w:r w:rsidRPr="008F3B8F">
        <w:rPr>
          <w:rFonts w:ascii="Times New Roman" w:hAnsi="Times New Roman"/>
          <w:i/>
          <w:sz w:val="24"/>
          <w:szCs w:val="24"/>
          <w:lang w:val="en-GB"/>
        </w:rPr>
        <w:t>m</w:t>
      </w:r>
      <w:r w:rsidRPr="008F3B8F">
        <w:rPr>
          <w:rFonts w:ascii="Times New Roman" w:hAnsi="Times New Roman"/>
          <w:sz w:val="24"/>
          <w:szCs w:val="24"/>
          <w:vertAlign w:val="subscript"/>
        </w:rPr>
        <w:t>ф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>=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i/>
          <w:sz w:val="24"/>
          <w:szCs w:val="24"/>
          <w:lang w:val="en-GB"/>
        </w:rPr>
        <w:t>N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GB"/>
        </w:rPr>
        <w:t>c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</w:rPr>
        <w:t xml:space="preserve">/ </w:t>
      </w:r>
      <w:r w:rsidRPr="008F3B8F">
        <w:rPr>
          <w:rFonts w:ascii="Times New Roman" w:hAnsi="Times New Roman"/>
          <w:i/>
          <w:sz w:val="24"/>
          <w:szCs w:val="24"/>
          <w:lang w:val="en-GB"/>
        </w:rPr>
        <w:t>N</w:t>
      </w:r>
      <w:r w:rsidRPr="008F3B8F">
        <w:rPr>
          <w:rFonts w:ascii="Times New Roman" w:hAnsi="Times New Roman"/>
          <w:sz w:val="24"/>
          <w:szCs w:val="24"/>
        </w:rPr>
        <w:t>,</w:t>
      </w:r>
    </w:p>
    <w:p w:rsidR="008F7010" w:rsidRPr="008F3B8F" w:rsidRDefault="008F7010" w:rsidP="008F3B8F">
      <w:pPr>
        <w:pStyle w:val="ListParagraph"/>
        <w:numPr>
          <w:ilvl w:val="0"/>
          <w:numId w:val="1"/>
        </w:numPr>
        <w:spacing w:line="240" w:lineRule="auto"/>
        <w:ind w:left="851" w:firstLine="142"/>
        <w:rPr>
          <w:rFonts w:ascii="Times New Roman" w:hAnsi="Times New Roman"/>
          <w:i/>
          <w:sz w:val="24"/>
          <w:szCs w:val="24"/>
        </w:rPr>
      </w:pPr>
      <w:r w:rsidRPr="008F3B8F">
        <w:rPr>
          <w:rFonts w:ascii="Times New Roman" w:hAnsi="Times New Roman"/>
          <w:i/>
          <w:sz w:val="24"/>
          <w:szCs w:val="24"/>
          <w:lang w:val="en-US"/>
        </w:rPr>
        <w:t>D</w:t>
      </w:r>
      <w:r w:rsidRPr="008F3B8F">
        <w:rPr>
          <w:rFonts w:ascii="Times New Roman" w:hAnsi="Times New Roman"/>
          <w:i/>
          <w:sz w:val="24"/>
          <w:szCs w:val="24"/>
          <w:vertAlign w:val="subscript"/>
        </w:rPr>
        <w:t>ВХ</w:t>
      </w:r>
      <w:r w:rsidRPr="008F3B8F">
        <w:rPr>
          <w:rFonts w:ascii="Times New Roman" w:hAnsi="Times New Roman"/>
          <w:i/>
          <w:sz w:val="24"/>
          <w:szCs w:val="24"/>
        </w:rPr>
        <w:t>=1-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H</w:t>
      </w:r>
      <w:r w:rsidRPr="008F3B8F">
        <w:rPr>
          <w:rFonts w:ascii="Times New Roman" w:hAnsi="Times New Roman"/>
          <w:i/>
          <w:sz w:val="24"/>
          <w:szCs w:val="24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X</w:t>
      </w:r>
      <w:r w:rsidRPr="008F3B8F">
        <w:rPr>
          <w:rFonts w:ascii="Times New Roman" w:hAnsi="Times New Roman"/>
          <w:i/>
          <w:sz w:val="24"/>
          <w:szCs w:val="24"/>
        </w:rPr>
        <w:t>)/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Hmax</w:t>
      </w:r>
      <w:r w:rsidRPr="008F3B8F">
        <w:rPr>
          <w:rFonts w:ascii="Times New Roman" w:hAnsi="Times New Roman"/>
          <w:i/>
          <w:sz w:val="24"/>
          <w:szCs w:val="24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X</w:t>
      </w:r>
      <w:r w:rsidRPr="008F3B8F">
        <w:rPr>
          <w:rFonts w:ascii="Times New Roman" w:hAnsi="Times New Roman"/>
          <w:i/>
          <w:sz w:val="24"/>
          <w:szCs w:val="24"/>
        </w:rPr>
        <w:t>)</w:t>
      </w:r>
    </w:p>
    <w:p w:rsidR="008F7010" w:rsidRPr="008F3B8F" w:rsidRDefault="008F7010" w:rsidP="008F3B8F">
      <w:pPr>
        <w:pStyle w:val="ListParagraph"/>
        <w:numPr>
          <w:ilvl w:val="0"/>
          <w:numId w:val="1"/>
        </w:numPr>
        <w:spacing w:line="240" w:lineRule="auto"/>
        <w:ind w:left="851" w:firstLine="142"/>
        <w:rPr>
          <w:rFonts w:ascii="Times New Roman" w:hAnsi="Times New Roman"/>
          <w:i/>
          <w:sz w:val="24"/>
          <w:szCs w:val="24"/>
          <w:lang w:val="en-US"/>
        </w:rPr>
      </w:pPr>
      <w:r w:rsidRPr="008F3B8F">
        <w:rPr>
          <w:rFonts w:ascii="Times New Roman" w:hAnsi="Times New Roman"/>
          <w:i/>
          <w:sz w:val="24"/>
          <w:szCs w:val="24"/>
          <w:lang w:val="en-US"/>
        </w:rPr>
        <w:t>H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US"/>
        </w:rPr>
        <w:t>max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(X)=log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US"/>
        </w:rPr>
        <w:t>2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L</w:t>
      </w:r>
    </w:p>
    <w:p w:rsidR="008F7010" w:rsidRPr="008F3B8F" w:rsidRDefault="008F7010" w:rsidP="008F3B8F">
      <w:pPr>
        <w:pStyle w:val="ListParagraph"/>
        <w:numPr>
          <w:ilvl w:val="0"/>
          <w:numId w:val="1"/>
        </w:numPr>
        <w:spacing w:line="240" w:lineRule="auto"/>
        <w:ind w:left="851" w:firstLine="142"/>
        <w:rPr>
          <w:rFonts w:ascii="Times New Roman" w:hAnsi="Times New Roman"/>
          <w:i/>
          <w:sz w:val="24"/>
          <w:szCs w:val="24"/>
        </w:rPr>
      </w:pPr>
      <w:r w:rsidRPr="008F3B8F">
        <w:rPr>
          <w:rFonts w:ascii="Times New Roman" w:hAnsi="Times New Roman"/>
          <w:i/>
          <w:sz w:val="24"/>
          <w:szCs w:val="24"/>
          <w:lang w:val="en-US"/>
        </w:rPr>
        <w:t>D</w:t>
      </w:r>
      <w:r w:rsidRPr="008F3B8F">
        <w:rPr>
          <w:rFonts w:ascii="Times New Roman" w:hAnsi="Times New Roman"/>
          <w:i/>
          <w:sz w:val="24"/>
          <w:szCs w:val="24"/>
        </w:rPr>
        <w:t>з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=1-m</w:t>
      </w:r>
      <w:r w:rsidRPr="008F3B8F">
        <w:rPr>
          <w:rFonts w:ascii="Times New Roman" w:hAnsi="Times New Roman"/>
          <w:i/>
          <w:sz w:val="24"/>
          <w:szCs w:val="24"/>
          <w:vertAlign w:val="subscript"/>
          <w:lang w:val="en-US"/>
        </w:rPr>
        <w:t>min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/m</w:t>
      </w:r>
      <w:r w:rsidRPr="008F3B8F">
        <w:rPr>
          <w:rFonts w:ascii="Times New Roman" w:hAnsi="Times New Roman"/>
          <w:i/>
          <w:sz w:val="24"/>
          <w:szCs w:val="24"/>
          <w:vertAlign w:val="subscript"/>
        </w:rPr>
        <w:t>ф</w:t>
      </w:r>
    </w:p>
    <w:p w:rsidR="008F7010" w:rsidRPr="008F3B8F" w:rsidRDefault="008F7010" w:rsidP="008F3B8F">
      <w:pPr>
        <w:pStyle w:val="ListParagraph"/>
        <w:numPr>
          <w:ilvl w:val="0"/>
          <w:numId w:val="1"/>
        </w:numPr>
        <w:spacing w:line="240" w:lineRule="auto"/>
        <w:ind w:left="851" w:firstLine="142"/>
        <w:rPr>
          <w:rFonts w:ascii="Times New Roman" w:hAnsi="Times New Roman"/>
          <w:i/>
          <w:sz w:val="24"/>
          <w:szCs w:val="24"/>
        </w:rPr>
      </w:pPr>
      <w:r w:rsidRPr="008F3B8F">
        <w:rPr>
          <w:rFonts w:ascii="Times New Roman" w:hAnsi="Times New Roman"/>
          <w:i/>
          <w:sz w:val="24"/>
          <w:szCs w:val="24"/>
          <w:lang w:val="en-US"/>
        </w:rPr>
        <w:t>K</w:t>
      </w:r>
      <w:r w:rsidRPr="008F3B8F">
        <w:rPr>
          <w:rFonts w:ascii="Times New Roman" w:hAnsi="Times New Roman"/>
          <w:i/>
          <w:sz w:val="24"/>
          <w:szCs w:val="24"/>
        </w:rPr>
        <w:t>с=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Nc</w:t>
      </w:r>
      <w:r w:rsidRPr="008F3B8F">
        <w:rPr>
          <w:rFonts w:ascii="Times New Roman" w:hAnsi="Times New Roman"/>
          <w:i/>
          <w:sz w:val="24"/>
          <w:szCs w:val="24"/>
        </w:rPr>
        <w:t>/(8*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N</w:t>
      </w:r>
      <w:r w:rsidRPr="008F3B8F">
        <w:rPr>
          <w:rFonts w:ascii="Times New Roman" w:hAnsi="Times New Roman"/>
          <w:i/>
          <w:sz w:val="24"/>
          <w:szCs w:val="24"/>
        </w:rPr>
        <w:t>)</w:t>
      </w:r>
    </w:p>
    <w:p w:rsidR="008F7010" w:rsidRPr="008F3B8F" w:rsidRDefault="008F7010" w:rsidP="008F3B8F">
      <w:pPr>
        <w:pStyle w:val="ListParagraph"/>
        <w:numPr>
          <w:ilvl w:val="0"/>
          <w:numId w:val="1"/>
        </w:numPr>
        <w:spacing w:line="240" w:lineRule="auto"/>
        <w:ind w:left="851" w:firstLine="142"/>
        <w:rPr>
          <w:rFonts w:ascii="Times New Roman" w:hAnsi="Times New Roman"/>
          <w:i/>
          <w:sz w:val="24"/>
          <w:szCs w:val="24"/>
        </w:rPr>
      </w:pPr>
      <w:r w:rsidRPr="008F3B8F">
        <w:rPr>
          <w:rFonts w:ascii="Times New Roman" w:hAnsi="Times New Roman"/>
          <w:i/>
          <w:sz w:val="24"/>
          <w:szCs w:val="24"/>
          <w:lang w:val="en-US"/>
        </w:rPr>
        <w:t>m</w:t>
      </w:r>
      <w:r w:rsidRPr="008F3B8F">
        <w:rPr>
          <w:rFonts w:ascii="Times New Roman" w:hAnsi="Times New Roman"/>
          <w:i/>
          <w:sz w:val="24"/>
          <w:szCs w:val="24"/>
          <w:vertAlign w:val="subscript"/>
        </w:rPr>
        <w:t>т</w:t>
      </w:r>
      <w:r w:rsidRPr="008F3B8F">
        <w:rPr>
          <w:rFonts w:ascii="Times New Roman" w:hAnsi="Times New Roman"/>
          <w:i/>
          <w:sz w:val="24"/>
          <w:szCs w:val="24"/>
        </w:rPr>
        <w:t>=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H</w:t>
      </w:r>
      <w:r w:rsidRPr="008F3B8F">
        <w:rPr>
          <w:rFonts w:ascii="Times New Roman" w:hAnsi="Times New Roman"/>
          <w:i/>
          <w:sz w:val="24"/>
          <w:szCs w:val="24"/>
        </w:rPr>
        <w:t>(</w:t>
      </w:r>
      <w:r w:rsidRPr="008F3B8F">
        <w:rPr>
          <w:rFonts w:ascii="Times New Roman" w:hAnsi="Times New Roman"/>
          <w:i/>
          <w:sz w:val="24"/>
          <w:szCs w:val="24"/>
          <w:lang w:val="en-US"/>
        </w:rPr>
        <w:t>X</w:t>
      </w:r>
      <w:r w:rsidRPr="008F3B8F">
        <w:rPr>
          <w:rFonts w:ascii="Times New Roman" w:hAnsi="Times New Roman"/>
          <w:i/>
          <w:sz w:val="24"/>
          <w:szCs w:val="24"/>
        </w:rPr>
        <w:t>)</w:t>
      </w:r>
    </w:p>
    <w:p w:rsidR="008F7010" w:rsidRPr="00C35146" w:rsidRDefault="008F7010" w:rsidP="00C3514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C35146">
        <w:rPr>
          <w:rFonts w:ascii="Times New Roman" w:hAnsi="Times New Roman"/>
          <w:sz w:val="24"/>
          <w:szCs w:val="24"/>
        </w:rPr>
        <w:t>Приклад</w:t>
      </w:r>
      <w:r>
        <w:rPr>
          <w:rFonts w:ascii="Times New Roman" w:hAnsi="Times New Roman"/>
          <w:sz w:val="24"/>
          <w:szCs w:val="24"/>
        </w:rPr>
        <w:t>:</w:t>
      </w:r>
    </w:p>
    <w:p w:rsidR="008F7010" w:rsidRDefault="008F7010" w:rsidP="008F3B8F">
      <w:pPr>
        <w:spacing w:line="240" w:lineRule="auto"/>
        <w:ind w:firstLine="708"/>
        <w:rPr>
          <w:b/>
          <w:sz w:val="24"/>
          <w:szCs w:val="24"/>
        </w:rPr>
      </w:pPr>
    </w:p>
    <w:p w:rsidR="008F7010" w:rsidRPr="0041759A" w:rsidRDefault="008F7010" w:rsidP="008F3B8F">
      <w:pPr>
        <w:spacing w:line="240" w:lineRule="auto"/>
        <w:ind w:firstLine="708"/>
        <w:rPr>
          <w:rFonts w:ascii="Times New Roman" w:hAnsi="Times New Roman"/>
          <w:b/>
          <w:sz w:val="24"/>
          <w:szCs w:val="24"/>
        </w:rPr>
      </w:pPr>
      <w:r w:rsidRPr="0041759A">
        <w:rPr>
          <w:rFonts w:ascii="Times New Roman" w:hAnsi="Times New Roman"/>
          <w:b/>
          <w:sz w:val="24"/>
          <w:szCs w:val="24"/>
        </w:rPr>
        <w:t>Вхідні файли</w:t>
      </w:r>
      <w:r w:rsidRPr="0041759A">
        <w:rPr>
          <w:rFonts w:ascii="Times New Roman" w:hAnsi="Times New Roman"/>
          <w:sz w:val="24"/>
          <w:szCs w:val="24"/>
        </w:rPr>
        <w:tab/>
      </w:r>
      <w:r w:rsidRPr="0041759A">
        <w:rPr>
          <w:rFonts w:ascii="Times New Roman" w:hAnsi="Times New Roman"/>
          <w:sz w:val="24"/>
          <w:szCs w:val="24"/>
        </w:rPr>
        <w:tab/>
      </w:r>
      <w:r w:rsidRPr="0041759A">
        <w:rPr>
          <w:rFonts w:ascii="Times New Roman" w:hAnsi="Times New Roman"/>
          <w:sz w:val="24"/>
          <w:szCs w:val="24"/>
        </w:rPr>
        <w:tab/>
      </w:r>
      <w:r w:rsidRPr="0041759A">
        <w:rPr>
          <w:rFonts w:ascii="Times New Roman" w:hAnsi="Times New Roman"/>
          <w:sz w:val="24"/>
          <w:szCs w:val="24"/>
        </w:rPr>
        <w:tab/>
      </w:r>
      <w:r w:rsidRPr="0041759A">
        <w:rPr>
          <w:rFonts w:ascii="Times New Roman" w:hAnsi="Times New Roman"/>
          <w:sz w:val="24"/>
          <w:szCs w:val="24"/>
        </w:rPr>
        <w:tab/>
      </w:r>
      <w:r w:rsidRPr="0041759A">
        <w:rPr>
          <w:rFonts w:ascii="Times New Roman" w:hAnsi="Times New Roman"/>
          <w:b/>
          <w:sz w:val="24"/>
          <w:szCs w:val="24"/>
        </w:rPr>
        <w:t>Декодовані файли</w:t>
      </w:r>
    </w:p>
    <w:p w:rsidR="008F7010" w:rsidRPr="008F3B8F" w:rsidRDefault="008F7010" w:rsidP="008F3B8F">
      <w:pPr>
        <w:spacing w:line="240" w:lineRule="auto"/>
        <w:rPr>
          <w:sz w:val="24"/>
          <w:szCs w:val="24"/>
        </w:rPr>
      </w:pPr>
      <w:r>
        <w:rPr>
          <w:noProof/>
          <w:lang w:val="en-US"/>
        </w:rPr>
        <w:pict>
          <v:shape id="Рисунок 6" o:spid="_x0000_s1026" type="#_x0000_t75" alt="1" style="position:absolute;margin-left:22.9pt;margin-top:3.8pt;width:175.5pt;height:175.5pt;z-index:251658240;visibility:visible">
            <v:imagedata r:id="rId23" o:title=""/>
            <w10:wrap type="square"/>
          </v:shape>
        </w:pict>
      </w:r>
      <w:r w:rsidRPr="008F3B8F">
        <w:rPr>
          <w:noProof/>
          <w:sz w:val="24"/>
          <w:szCs w:val="24"/>
          <w:lang w:val="en-US"/>
        </w:rPr>
        <w:pict>
          <v:shape id="Рисунок 5" o:spid="_x0000_i1035" type="#_x0000_t75" alt="unpacked" style="width:174pt;height:174pt;visibility:visible">
            <v:imagedata r:id="rId23" o:title=""/>
          </v:shape>
        </w:pict>
      </w:r>
    </w:p>
    <w:p w:rsidR="008F7010" w:rsidRDefault="008F7010" w:rsidP="008F3B8F">
      <w:pPr>
        <w:spacing w:line="240" w:lineRule="auto"/>
        <w:rPr>
          <w:sz w:val="24"/>
          <w:szCs w:val="24"/>
        </w:rPr>
      </w:pPr>
    </w:p>
    <w:p w:rsidR="008F7010" w:rsidRPr="008F3B8F" w:rsidRDefault="008F7010" w:rsidP="008F3B8F">
      <w:pPr>
        <w:spacing w:line="240" w:lineRule="auto"/>
        <w:rPr>
          <w:sz w:val="24"/>
          <w:szCs w:val="24"/>
        </w:rPr>
      </w:pPr>
      <w:r>
        <w:rPr>
          <w:noProof/>
          <w:lang w:val="en-US"/>
        </w:rPr>
        <w:pict>
          <v:shape id="Рисунок 4" o:spid="_x0000_s1027" type="#_x0000_t75" alt="SHREK_2-0" style="position:absolute;margin-left:19.9pt;margin-top:.75pt;width:193.5pt;height:145.5pt;z-index:251659264;visibility:visible">
            <v:imagedata r:id="rId24" o:title=""/>
            <w10:wrap type="square"/>
          </v:shape>
        </w:pict>
      </w:r>
      <w:r w:rsidRPr="008F3B8F">
        <w:rPr>
          <w:noProof/>
          <w:sz w:val="24"/>
          <w:szCs w:val="24"/>
          <w:lang w:val="en-US"/>
        </w:rPr>
        <w:pict>
          <v:shape id="Рисунок 3" o:spid="_x0000_i1036" type="#_x0000_t75" alt="unpacked" style="width:189.75pt;height:144.75pt;visibility:visible">
            <v:imagedata r:id="rId24" o:title=""/>
          </v:shape>
        </w:pict>
      </w:r>
    </w:p>
    <w:p w:rsidR="008F7010" w:rsidRDefault="008F7010" w:rsidP="008F3B8F">
      <w:pPr>
        <w:spacing w:line="240" w:lineRule="auto"/>
        <w:rPr>
          <w:sz w:val="24"/>
          <w:szCs w:val="24"/>
        </w:rPr>
      </w:pPr>
    </w:p>
    <w:p w:rsidR="008F7010" w:rsidRPr="008F3B8F" w:rsidRDefault="008F7010" w:rsidP="008F3B8F">
      <w:pPr>
        <w:spacing w:line="240" w:lineRule="auto"/>
        <w:rPr>
          <w:sz w:val="24"/>
          <w:szCs w:val="24"/>
        </w:rPr>
      </w:pPr>
      <w:r w:rsidRPr="008F3B8F">
        <w:rPr>
          <w:noProof/>
          <w:sz w:val="24"/>
          <w:szCs w:val="24"/>
          <w:lang w:val="en-US"/>
        </w:rPr>
        <w:pict>
          <v:shape id="Рисунок 2" o:spid="_x0000_i1037" type="#_x0000_t75" alt="Безмятежность" style="width:224.25pt;height:162pt;visibility:visible">
            <v:imagedata r:id="rId25" o:title=""/>
          </v:shape>
        </w:pict>
      </w:r>
      <w:r w:rsidRPr="008F3B8F">
        <w:rPr>
          <w:noProof/>
          <w:sz w:val="24"/>
          <w:szCs w:val="24"/>
          <w:lang w:val="en-US"/>
        </w:rPr>
        <w:pict>
          <v:shape id="Рисунок 1" o:spid="_x0000_i1038" type="#_x0000_t75" alt="unpacked" style="width:3in;height:162pt;visibility:visible">
            <v:imagedata r:id="rId25" o:title=""/>
          </v:shape>
        </w:pict>
      </w:r>
    </w:p>
    <w:p w:rsidR="008F7010" w:rsidRDefault="008F7010" w:rsidP="00C351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010" w:rsidRPr="00C35146" w:rsidRDefault="008F7010" w:rsidP="00C3514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F7010" w:rsidRPr="00C35146" w:rsidRDefault="008F7010" w:rsidP="00C3514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</w:r>
      <w:r w:rsidRPr="00C35146">
        <w:rPr>
          <w:rFonts w:ascii="Times New Roman" w:hAnsi="Times New Roman"/>
          <w:i/>
          <w:sz w:val="24"/>
          <w:szCs w:val="24"/>
        </w:rPr>
        <w:tab/>
        <w:t>Таблиця</w:t>
      </w:r>
    </w:p>
    <w:tbl>
      <w:tblPr>
        <w:tblpPr w:leftFromText="180" w:rightFromText="180" w:vertAnchor="text" w:horzAnchor="margin" w:tblpY="187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7"/>
        <w:gridCol w:w="1320"/>
        <w:gridCol w:w="1321"/>
        <w:gridCol w:w="1251"/>
        <w:gridCol w:w="1268"/>
        <w:gridCol w:w="1303"/>
        <w:gridCol w:w="1304"/>
      </w:tblGrid>
      <w:tr w:rsidR="008F7010" w:rsidRPr="008F3B8F" w:rsidTr="00153317">
        <w:trPr>
          <w:trHeight w:val="385"/>
        </w:trPr>
        <w:tc>
          <w:tcPr>
            <w:tcW w:w="1768" w:type="dxa"/>
            <w:vMerge w:val="restart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</w:p>
        </w:tc>
        <w:tc>
          <w:tcPr>
            <w:tcW w:w="2676" w:type="dxa"/>
            <w:gridSpan w:val="2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1</w:t>
            </w: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.bmp</w:t>
            </w:r>
          </w:p>
        </w:tc>
        <w:tc>
          <w:tcPr>
            <w:tcW w:w="2588" w:type="dxa"/>
            <w:gridSpan w:val="2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2.bmp</w:t>
            </w:r>
          </w:p>
        </w:tc>
        <w:tc>
          <w:tcPr>
            <w:tcW w:w="2652" w:type="dxa"/>
            <w:gridSpan w:val="2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3.bmp</w:t>
            </w:r>
          </w:p>
        </w:tc>
      </w:tr>
      <w:tr w:rsidR="008F7010" w:rsidRPr="008F3B8F" w:rsidTr="00153317">
        <w:trPr>
          <w:trHeight w:val="406"/>
        </w:trPr>
        <w:tc>
          <w:tcPr>
            <w:tcW w:w="1768" w:type="dxa"/>
            <w:vMerge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X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X</w:t>
            </w:r>
            <w:r w:rsidRPr="008F3B8F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 w:eastAsia="uk-UA"/>
              </w:rPr>
              <w:t>2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X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X</w:t>
            </w:r>
            <w:r w:rsidRPr="008F3B8F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 w:eastAsia="uk-UA"/>
              </w:rPr>
              <w:t>2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X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X</w:t>
            </w:r>
            <w:r w:rsidRPr="008F3B8F">
              <w:rPr>
                <w:rFonts w:ascii="Times New Roman" w:hAnsi="Times New Roman"/>
                <w:noProof/>
                <w:sz w:val="24"/>
                <w:szCs w:val="24"/>
                <w:vertAlign w:val="superscript"/>
                <w:lang w:val="en-US" w:eastAsia="uk-UA"/>
              </w:rPr>
              <w:t>2</w:t>
            </w:r>
          </w:p>
        </w:tc>
      </w:tr>
      <w:tr w:rsidR="008F7010" w:rsidRPr="008F3B8F" w:rsidTr="00153317">
        <w:trPr>
          <w:trHeight w:val="1158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Розмір початкового файлу,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байт</w:t>
            </w:r>
          </w:p>
        </w:tc>
        <w:tc>
          <w:tcPr>
            <w:tcW w:w="2676" w:type="dxa"/>
            <w:gridSpan w:val="2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389208</w:t>
            </w:r>
          </w:p>
        </w:tc>
        <w:tc>
          <w:tcPr>
            <w:tcW w:w="2588" w:type="dxa"/>
            <w:gridSpan w:val="2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5 602</w:t>
            </w:r>
          </w:p>
        </w:tc>
        <w:tc>
          <w:tcPr>
            <w:tcW w:w="2652" w:type="dxa"/>
            <w:gridSpan w:val="2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21 926</w:t>
            </w:r>
          </w:p>
        </w:tc>
      </w:tr>
      <w:tr w:rsidR="008F7010" w:rsidRPr="008F3B8F" w:rsidTr="00153317">
        <w:trPr>
          <w:trHeight w:val="1158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Розмір закодованого файлу,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N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с бит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2934872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2926864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44568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44464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174817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174606</w:t>
            </w:r>
          </w:p>
        </w:tc>
      </w:tr>
      <w:tr w:rsidR="008F7010" w:rsidRPr="008F3B8F" w:rsidTr="00153317">
        <w:trPr>
          <w:trHeight w:val="772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Ентропія ансамблю,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H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(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X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7</w:t>
            </w: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.501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7.501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7.916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7.916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7,95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7,95</w:t>
            </w:r>
          </w:p>
        </w:tc>
      </w:tr>
      <w:tr w:rsidR="008F7010" w:rsidRPr="008F3B8F" w:rsidTr="00153317">
        <w:trPr>
          <w:trHeight w:val="772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Надмірність ансамбля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D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вх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0.062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0.531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0.011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0.505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0,0062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0,5312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5</w:t>
            </w:r>
          </w:p>
        </w:tc>
      </w:tr>
      <w:tr w:rsidR="008F7010" w:rsidRPr="008F3B8F" w:rsidTr="00153317">
        <w:trPr>
          <w:trHeight w:val="1240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Теоретична середня довжина слова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m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т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7.501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7.501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7.916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7.916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7,95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7,95</w:t>
            </w:r>
          </w:p>
        </w:tc>
      </w:tr>
      <w:tr w:rsidR="008F7010" w:rsidRPr="008F3B8F" w:rsidTr="00153317">
        <w:trPr>
          <w:trHeight w:val="1240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Фактична середня довжина слова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m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ф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7.541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7.520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7.956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7.937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7,97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7,96</w:t>
            </w:r>
          </w:p>
        </w:tc>
      </w:tr>
      <w:tr w:rsidR="008F7010" w:rsidRPr="008F3B8F" w:rsidTr="00153317">
        <w:trPr>
          <w:trHeight w:val="934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Ентропія закодованої послідовності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7</w:t>
            </w: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.954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15.969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7.953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15.965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7.980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15.980</w:t>
            </w:r>
          </w:p>
        </w:tc>
      </w:tr>
      <w:tr w:rsidR="008F7010" w:rsidRPr="008F3B8F" w:rsidTr="00153317">
        <w:trPr>
          <w:trHeight w:val="1240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Надмірність закодованої послідовності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8F3B8F">
              <w:rPr>
                <w:rFonts w:ascii="Times New Roman" w:hAnsi="Times New Roman"/>
                <w:sz w:val="24"/>
                <w:szCs w:val="24"/>
                <w:lang w:val="en-US" w:eastAsia="uk-UA"/>
              </w:rPr>
              <w:t>D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з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0.006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0.0019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0.006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0.002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0,0025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0,00126</w:t>
            </w:r>
          </w:p>
        </w:tc>
      </w:tr>
      <w:tr w:rsidR="008F7010" w:rsidRPr="008F3B8F" w:rsidTr="00153317">
        <w:trPr>
          <w:trHeight w:val="1138"/>
        </w:trPr>
        <w:tc>
          <w:tcPr>
            <w:tcW w:w="176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t>Коефіціент стиснення інформації</w:t>
            </w: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, Кс</w:t>
            </w:r>
          </w:p>
        </w:tc>
        <w:tc>
          <w:tcPr>
            <w:tcW w:w="1337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0.943</w:t>
            </w:r>
          </w:p>
        </w:tc>
        <w:tc>
          <w:tcPr>
            <w:tcW w:w="133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0.940</w:t>
            </w:r>
          </w:p>
        </w:tc>
        <w:tc>
          <w:tcPr>
            <w:tcW w:w="1288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0.994</w:t>
            </w:r>
          </w:p>
        </w:tc>
        <w:tc>
          <w:tcPr>
            <w:tcW w:w="1300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  <w:t>0.992</w:t>
            </w:r>
          </w:p>
        </w:tc>
        <w:tc>
          <w:tcPr>
            <w:tcW w:w="1325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0,99</w:t>
            </w:r>
          </w:p>
        </w:tc>
        <w:tc>
          <w:tcPr>
            <w:tcW w:w="1326" w:type="dxa"/>
            <w:vAlign w:val="center"/>
          </w:tcPr>
          <w:p w:rsidR="008F7010" w:rsidRPr="008F3B8F" w:rsidRDefault="008F7010" w:rsidP="008F3B8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en-US" w:eastAsia="uk-UA"/>
              </w:rPr>
            </w:pPr>
            <w:r w:rsidRPr="008F3B8F">
              <w:rPr>
                <w:rFonts w:ascii="Times New Roman" w:hAnsi="Times New Roman"/>
                <w:sz w:val="24"/>
                <w:szCs w:val="24"/>
                <w:lang w:eastAsia="uk-UA"/>
              </w:rPr>
              <w:t>0,995</w:t>
            </w:r>
          </w:p>
        </w:tc>
      </w:tr>
    </w:tbl>
    <w:p w:rsidR="008F7010" w:rsidRDefault="008F7010" w:rsidP="008F3B8F">
      <w:pPr>
        <w:spacing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</w:rPr>
      </w:pPr>
    </w:p>
    <w:p w:rsidR="008F7010" w:rsidRPr="008F3B8F" w:rsidRDefault="008F7010" w:rsidP="008F3B8F">
      <w:pPr>
        <w:spacing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41759A">
        <w:rPr>
          <w:rFonts w:ascii="Times New Roman" w:hAnsi="Times New Roman"/>
          <w:noProof/>
          <w:sz w:val="24"/>
          <w:szCs w:val="24"/>
        </w:rPr>
        <w:t>Висновки:</w:t>
      </w:r>
      <w:r w:rsidRPr="008F3B8F">
        <w:rPr>
          <w:rFonts w:ascii="Times New Roman" w:hAnsi="Times New Roman"/>
          <w:noProof/>
          <w:sz w:val="24"/>
          <w:szCs w:val="24"/>
        </w:rPr>
        <w:t xml:space="preserve"> в ході роботи були проведені досліди з нерівномірного кодування методом Хаффмана однобайтним та двобайтним кодами. Для кодування було обрано два графічні та текстовий файли. Кодування-декодування файлів виконано безпомилково.</w:t>
      </w:r>
    </w:p>
    <w:p w:rsidR="008F7010" w:rsidRDefault="008F7010" w:rsidP="00C3514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</w:p>
    <w:p w:rsidR="008F7010" w:rsidRDefault="008F7010" w:rsidP="00C3514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4.2. Виконати аналіз отриманих результатів та порівняти їх з теоретичними положеннями.</w:t>
      </w:r>
    </w:p>
    <w:p w:rsidR="008F7010" w:rsidRPr="008F3B8F" w:rsidRDefault="008F7010" w:rsidP="00C3514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4.3. Результати досліджень оформити у вигляді звіту з наступним його захистом.</w:t>
      </w:r>
    </w:p>
    <w:p w:rsidR="008F7010" w:rsidRDefault="008F7010" w:rsidP="00C3514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8F7010" w:rsidRDefault="008F7010" w:rsidP="00C3514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8F7010" w:rsidRPr="008F3B8F" w:rsidRDefault="008F7010" w:rsidP="00C3514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8F7010" w:rsidRDefault="008F7010" w:rsidP="00C556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3B8F">
        <w:rPr>
          <w:rFonts w:ascii="Times New Roman" w:hAnsi="Times New Roman"/>
          <w:b/>
          <w:sz w:val="24"/>
          <w:szCs w:val="24"/>
          <w:lang w:val="ru-RU"/>
        </w:rPr>
        <w:t>Контрольні запитання</w:t>
      </w:r>
    </w:p>
    <w:p w:rsidR="008F7010" w:rsidRPr="008F3B8F" w:rsidRDefault="008F7010" w:rsidP="00C5569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7010" w:rsidRPr="008F3B8F" w:rsidRDefault="008F7010" w:rsidP="00C5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F3B8F">
        <w:rPr>
          <w:rFonts w:ascii="Times New Roman" w:hAnsi="Times New Roman"/>
          <w:sz w:val="24"/>
          <w:szCs w:val="24"/>
          <w:lang w:val="ru-RU"/>
        </w:rPr>
        <w:t>1.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  <w:lang w:val="ru-RU"/>
        </w:rPr>
        <w:t>Наведіть необхідну і достатню умову існування коду з властивістю однозначного декодування.</w:t>
      </w:r>
    </w:p>
    <w:p w:rsidR="008F7010" w:rsidRPr="008F3B8F" w:rsidRDefault="008F7010" w:rsidP="00C5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F3B8F">
        <w:rPr>
          <w:rFonts w:ascii="Times New Roman" w:hAnsi="Times New Roman"/>
          <w:sz w:val="24"/>
          <w:szCs w:val="24"/>
          <w:lang w:val="ru-RU"/>
        </w:rPr>
        <w:t>2.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>
        <w:rPr>
          <w:rFonts w:ascii="Times New Roman" w:hAnsi="Times New Roman"/>
          <w:sz w:val="24"/>
          <w:szCs w:val="24"/>
        </w:rPr>
        <w:t>Визначте</w:t>
      </w:r>
      <w:r w:rsidRPr="008F3B8F">
        <w:rPr>
          <w:rFonts w:ascii="Times New Roman" w:hAnsi="Times New Roman"/>
          <w:sz w:val="24"/>
          <w:szCs w:val="24"/>
          <w:lang w:val="ru-RU"/>
        </w:rPr>
        <w:t xml:space="preserve"> недоліки оптимальних нерівномірних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3B8F">
        <w:rPr>
          <w:rFonts w:ascii="Times New Roman" w:hAnsi="Times New Roman"/>
          <w:sz w:val="24"/>
          <w:szCs w:val="24"/>
          <w:lang w:val="ru-RU"/>
        </w:rPr>
        <w:t>кодів.</w:t>
      </w:r>
    </w:p>
    <w:p w:rsidR="008F7010" w:rsidRPr="008F3B8F" w:rsidRDefault="008F7010" w:rsidP="00C5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F3B8F">
        <w:rPr>
          <w:rFonts w:ascii="Times New Roman" w:hAnsi="Times New Roman"/>
          <w:sz w:val="24"/>
          <w:szCs w:val="24"/>
          <w:lang w:val="ru-RU"/>
        </w:rPr>
        <w:t>3.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>
        <w:rPr>
          <w:rFonts w:ascii="Times New Roman" w:hAnsi="Times New Roman"/>
          <w:sz w:val="24"/>
          <w:szCs w:val="24"/>
        </w:rPr>
        <w:t>Визначте</w:t>
      </w:r>
      <w:r w:rsidRPr="008F3B8F">
        <w:rPr>
          <w:rFonts w:ascii="Times New Roman" w:hAnsi="Times New Roman"/>
          <w:sz w:val="24"/>
          <w:szCs w:val="24"/>
          <w:lang w:val="ru-RU"/>
        </w:rPr>
        <w:t xml:space="preserve"> шлях отримання нерівномірного коду, в якому витрата бітів на одне повідомлення буде якомога близькою до мінімально можливої.</w:t>
      </w:r>
    </w:p>
    <w:p w:rsidR="008F7010" w:rsidRPr="008F3B8F" w:rsidRDefault="008F7010" w:rsidP="00C5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F3B8F">
        <w:rPr>
          <w:rFonts w:ascii="Times New Roman" w:hAnsi="Times New Roman"/>
          <w:sz w:val="24"/>
          <w:szCs w:val="24"/>
          <w:lang w:val="ru-RU"/>
        </w:rPr>
        <w:t>4.</w:t>
      </w:r>
      <w:r w:rsidRPr="008F3B8F">
        <w:rPr>
          <w:rFonts w:ascii="Times New Roman" w:hAnsi="Times New Roman"/>
          <w:sz w:val="24"/>
          <w:szCs w:val="24"/>
          <w:lang w:val="en-GB"/>
        </w:rPr>
        <w:t> </w:t>
      </w:r>
      <w:r w:rsidRPr="008F3B8F">
        <w:rPr>
          <w:rFonts w:ascii="Times New Roman" w:hAnsi="Times New Roman"/>
          <w:sz w:val="24"/>
          <w:szCs w:val="24"/>
          <w:lang w:val="ru-RU"/>
        </w:rPr>
        <w:t>Чи можливо декодувати залишок повідомлення, якщо початок передачі невідомий?</w:t>
      </w:r>
    </w:p>
    <w:p w:rsidR="008F7010" w:rsidRDefault="008F7010" w:rsidP="00C556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 Визначте мету та місце застосування методики Хаффмана в сучасних цифрових телевізійних технологіях.</w:t>
      </w:r>
    </w:p>
    <w:p w:rsidR="008F7010" w:rsidRDefault="008F7010" w:rsidP="008F3B8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F7010" w:rsidRPr="008F3B8F" w:rsidRDefault="008F7010" w:rsidP="008F3B8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F7010" w:rsidRDefault="008F7010" w:rsidP="00C55696">
      <w:pPr>
        <w:spacing w:after="0"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  <w:r w:rsidRPr="00C55696">
        <w:rPr>
          <w:rFonts w:ascii="Times New Roman" w:hAnsi="Times New Roman"/>
          <w:b/>
          <w:sz w:val="24"/>
          <w:szCs w:val="24"/>
        </w:rPr>
        <w:t>Рекомендований перелік літератури</w:t>
      </w:r>
    </w:p>
    <w:p w:rsidR="008F7010" w:rsidRDefault="008F7010" w:rsidP="00C55696">
      <w:pPr>
        <w:spacing w:after="0" w:line="240" w:lineRule="auto"/>
        <w:ind w:firstLine="900"/>
        <w:jc w:val="center"/>
        <w:rPr>
          <w:rFonts w:ascii="Times New Roman" w:hAnsi="Times New Roman"/>
          <w:b/>
          <w:sz w:val="24"/>
          <w:szCs w:val="24"/>
        </w:rPr>
      </w:pPr>
    </w:p>
    <w:p w:rsidR="008F7010" w:rsidRPr="004E15E4" w:rsidRDefault="008F7010" w:rsidP="00C55696">
      <w:pPr>
        <w:pStyle w:val="PlainText"/>
        <w:ind w:firstLine="708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1. Телевидение: Учебник для ВУЗов/ Под ред. В.Е. Джаконии. – М.: Радио и связь, 2003. – 640 с.</w:t>
      </w:r>
    </w:p>
    <w:p w:rsidR="008F7010" w:rsidRPr="004E15E4" w:rsidRDefault="008F7010" w:rsidP="00AF31CA">
      <w:pPr>
        <w:pStyle w:val="PlainText"/>
        <w:ind w:firstLine="708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2. Быков Р.Е. Теоретические основы телевидения: Учебник для ВУЗов. - СПб.: Лань, 1998. – 288 с.</w:t>
      </w:r>
    </w:p>
    <w:p w:rsidR="008F7010" w:rsidRPr="004E15E4" w:rsidRDefault="008F7010" w:rsidP="00AF31CA">
      <w:pPr>
        <w:pStyle w:val="PlainText"/>
        <w:ind w:firstLine="708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3. Бытовая радиоэлектронная техника: Энциклопедический справочник/ Под ред. А.П. Ткаченко. - Мн.: БелЭн., 1995. – 832 с.</w:t>
      </w:r>
    </w:p>
    <w:p w:rsidR="008F7010" w:rsidRPr="004E15E4" w:rsidRDefault="008F7010" w:rsidP="00AF31CA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4. Кириллов В.И., Ткаченко А.П. Телевидение и передача изображений: Учеб. пособ. для ВУЗов. - Мн.: Выш. Школа, 1988. – 312 с.</w:t>
      </w:r>
    </w:p>
    <w:p w:rsidR="008F7010" w:rsidRPr="004E15E4" w:rsidRDefault="008F7010" w:rsidP="00AF31CA">
      <w:pPr>
        <w:pStyle w:val="PlainText"/>
        <w:ind w:firstLine="708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5. Смирнов А.В. Основы цифрового телевидения: Учебное пособие. – М.: Горячая линия – Телеком, 2001. – 224 с.</w:t>
      </w:r>
    </w:p>
    <w:p w:rsidR="008F7010" w:rsidRPr="004E15E4" w:rsidRDefault="008F7010" w:rsidP="00AF31CA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6. Быков Р.Е. Цифровое преобразование изображений: Учеб. пособ. для ВУЗов. – М.: Горячая линия - Телеком, 2003. – 228 с.</w:t>
      </w:r>
    </w:p>
    <w:p w:rsidR="008F7010" w:rsidRPr="009274FF" w:rsidRDefault="008F7010" w:rsidP="009274FF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9274FF">
        <w:rPr>
          <w:rFonts w:ascii="Times New Roman" w:hAnsi="Times New Roman"/>
          <w:sz w:val="24"/>
          <w:szCs w:val="24"/>
        </w:rPr>
        <w:t>7. Зубарев Ю.Б., Кривошеев М.И., Красносельский И.Н. Цифровое телевизионное вещание: основы, методы, системы. – М.: Эко-Трендз, 2003. – 568 с.</w:t>
      </w:r>
    </w:p>
    <w:p w:rsidR="008F7010" w:rsidRPr="009274FF" w:rsidRDefault="008F7010" w:rsidP="009274F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274FF">
        <w:rPr>
          <w:rFonts w:ascii="Times New Roman" w:hAnsi="Times New Roman"/>
          <w:sz w:val="24"/>
          <w:szCs w:val="24"/>
        </w:rPr>
        <w:t>8. Птачек М. Цифровое телевидение. Теория и техника: Пер. с чешск. - М.: Радио и связь,1990. – 528 с.</w:t>
      </w:r>
    </w:p>
    <w:p w:rsidR="008F7010" w:rsidRPr="004E15E4" w:rsidRDefault="008F7010" w:rsidP="00AF31CA">
      <w:pPr>
        <w:pStyle w:val="PlainText"/>
        <w:ind w:firstLine="709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9. Кривошеев М.И., Федунин В.Г. Интерактивное телевидение. – М.: Радио и связь, 2000. – 344 с.</w:t>
      </w:r>
    </w:p>
    <w:p w:rsidR="008F7010" w:rsidRPr="004E15E4" w:rsidRDefault="008F7010" w:rsidP="00AF31CA">
      <w:pPr>
        <w:pStyle w:val="PlainText"/>
        <w:ind w:firstLine="708"/>
        <w:jc w:val="both"/>
        <w:rPr>
          <w:rFonts w:ascii="Times New Roman" w:hAnsi="Times New Roman"/>
          <w:sz w:val="24"/>
          <w:szCs w:val="24"/>
        </w:rPr>
      </w:pPr>
      <w:r w:rsidRPr="004E15E4">
        <w:rPr>
          <w:rFonts w:ascii="Times New Roman" w:hAnsi="Times New Roman"/>
          <w:sz w:val="24"/>
          <w:szCs w:val="24"/>
        </w:rPr>
        <w:t>10. Хохлов Б.Н. Декодирующие устройства цветных телевизоров. - 3-е изд., перераб. и доп. - М.: Радио и связь, 1998. – 512 с.</w:t>
      </w:r>
    </w:p>
    <w:p w:rsidR="008F7010" w:rsidRPr="008F3B8F" w:rsidRDefault="008F7010" w:rsidP="00AF31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AF31CA">
        <w:rPr>
          <w:rFonts w:ascii="Times New Roman" w:hAnsi="Times New Roman"/>
          <w:color w:val="000000"/>
          <w:sz w:val="24"/>
          <w:szCs w:val="24"/>
          <w:lang w:val="ru-RU"/>
        </w:rPr>
        <w:t>1.</w:t>
      </w:r>
      <w:r w:rsidRPr="00AF31CA">
        <w:rPr>
          <w:rFonts w:ascii="Times New Roman" w:hAnsi="Times New Roman"/>
          <w:color w:val="000000"/>
          <w:sz w:val="24"/>
          <w:szCs w:val="24"/>
          <w:lang w:val="en-GB"/>
        </w:rPr>
        <w:t> </w:t>
      </w:r>
      <w:r w:rsidRPr="00AF31CA">
        <w:rPr>
          <w:rFonts w:ascii="Times New Roman" w:hAnsi="Times New Roman"/>
          <w:color w:val="000000"/>
          <w:sz w:val="24"/>
          <w:szCs w:val="24"/>
          <w:lang w:val="ru-RU"/>
        </w:rPr>
        <w:t>Колесник В.Д., Полтырев Г.Ш. Курс теории информации. – М.: Наука. Главная</w:t>
      </w:r>
      <w:r w:rsidRPr="008F3B8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редакция физико-математической литературы. – 1982.</w:t>
      </w:r>
    </w:p>
    <w:p w:rsidR="008F7010" w:rsidRPr="00AF31CA" w:rsidRDefault="008F7010" w:rsidP="00AF31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1</w:t>
      </w:r>
      <w:r w:rsidRPr="00AF31CA">
        <w:rPr>
          <w:rFonts w:ascii="Times New Roman" w:hAnsi="Times New Roman"/>
          <w:sz w:val="24"/>
          <w:szCs w:val="24"/>
        </w:rPr>
        <w:t>2</w:t>
      </w:r>
      <w:r w:rsidRPr="00AF31CA">
        <w:rPr>
          <w:rFonts w:ascii="Times New Roman" w:hAnsi="Times New Roman"/>
          <w:sz w:val="24"/>
          <w:szCs w:val="24"/>
          <w:lang w:val="ru-RU"/>
        </w:rPr>
        <w:t>.</w:t>
      </w:r>
      <w:r w:rsidRPr="00AF31CA">
        <w:rPr>
          <w:rFonts w:ascii="Times New Roman" w:hAnsi="Times New Roman"/>
          <w:sz w:val="24"/>
          <w:szCs w:val="24"/>
          <w:lang w:val="en-GB"/>
        </w:rPr>
        <w:t> </w:t>
      </w:r>
      <w:r w:rsidRPr="00AF31CA">
        <w:rPr>
          <w:rFonts w:ascii="Times New Roman" w:hAnsi="Times New Roman"/>
          <w:sz w:val="24"/>
          <w:szCs w:val="24"/>
          <w:lang w:val="ru-RU"/>
        </w:rPr>
        <w:t>Стратонович Р.Л. Теория информации. – М.: Советское Радио, 1975.</w:t>
      </w:r>
    </w:p>
    <w:p w:rsidR="008F7010" w:rsidRPr="008F3B8F" w:rsidRDefault="008F7010" w:rsidP="00AF31C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F7010" w:rsidRPr="008F3B8F" w:rsidRDefault="008F7010" w:rsidP="008F3B8F">
      <w:pPr>
        <w:spacing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8F7010" w:rsidRPr="008F3B8F" w:rsidSect="0089123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5FF"/>
    <w:multiLevelType w:val="hybridMultilevel"/>
    <w:tmpl w:val="C29A3B2C"/>
    <w:lvl w:ilvl="0" w:tplc="4E8A99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6B"/>
    <w:rsid w:val="0004795A"/>
    <w:rsid w:val="000600C1"/>
    <w:rsid w:val="000632C8"/>
    <w:rsid w:val="00086005"/>
    <w:rsid w:val="00094E27"/>
    <w:rsid w:val="000C3856"/>
    <w:rsid w:val="000C5E79"/>
    <w:rsid w:val="00120620"/>
    <w:rsid w:val="00142A84"/>
    <w:rsid w:val="00153317"/>
    <w:rsid w:val="001538DB"/>
    <w:rsid w:val="00166C91"/>
    <w:rsid w:val="001915B1"/>
    <w:rsid w:val="001C4596"/>
    <w:rsid w:val="00203EED"/>
    <w:rsid w:val="00223FE7"/>
    <w:rsid w:val="002D69CF"/>
    <w:rsid w:val="002F7FCE"/>
    <w:rsid w:val="003105EA"/>
    <w:rsid w:val="00332E69"/>
    <w:rsid w:val="00337AC6"/>
    <w:rsid w:val="003479E0"/>
    <w:rsid w:val="003570DB"/>
    <w:rsid w:val="00373337"/>
    <w:rsid w:val="003A19B8"/>
    <w:rsid w:val="003A5831"/>
    <w:rsid w:val="003A5A32"/>
    <w:rsid w:val="003A7316"/>
    <w:rsid w:val="003C5B03"/>
    <w:rsid w:val="0041759A"/>
    <w:rsid w:val="004232AD"/>
    <w:rsid w:val="00461E16"/>
    <w:rsid w:val="004757D1"/>
    <w:rsid w:val="0048430C"/>
    <w:rsid w:val="004E15E4"/>
    <w:rsid w:val="00541043"/>
    <w:rsid w:val="0057625C"/>
    <w:rsid w:val="005950A4"/>
    <w:rsid w:val="00596054"/>
    <w:rsid w:val="005D1EF8"/>
    <w:rsid w:val="005D7525"/>
    <w:rsid w:val="0061096D"/>
    <w:rsid w:val="00622DE3"/>
    <w:rsid w:val="0065351D"/>
    <w:rsid w:val="0066004F"/>
    <w:rsid w:val="0066339E"/>
    <w:rsid w:val="00674B1F"/>
    <w:rsid w:val="0067516B"/>
    <w:rsid w:val="00682C63"/>
    <w:rsid w:val="00682E6C"/>
    <w:rsid w:val="006C1DD0"/>
    <w:rsid w:val="006E1879"/>
    <w:rsid w:val="00707124"/>
    <w:rsid w:val="007753E4"/>
    <w:rsid w:val="00791F6C"/>
    <w:rsid w:val="007B1732"/>
    <w:rsid w:val="007C7739"/>
    <w:rsid w:val="008341CD"/>
    <w:rsid w:val="0089123C"/>
    <w:rsid w:val="008C6E35"/>
    <w:rsid w:val="008C7A31"/>
    <w:rsid w:val="008E005F"/>
    <w:rsid w:val="008F1706"/>
    <w:rsid w:val="008F3B8F"/>
    <w:rsid w:val="008F7010"/>
    <w:rsid w:val="009274FF"/>
    <w:rsid w:val="00932F24"/>
    <w:rsid w:val="00934C8D"/>
    <w:rsid w:val="00936A80"/>
    <w:rsid w:val="00946C14"/>
    <w:rsid w:val="00966388"/>
    <w:rsid w:val="009D146F"/>
    <w:rsid w:val="00A05FC2"/>
    <w:rsid w:val="00A446D5"/>
    <w:rsid w:val="00A55535"/>
    <w:rsid w:val="00A7598F"/>
    <w:rsid w:val="00AF31CA"/>
    <w:rsid w:val="00B0251B"/>
    <w:rsid w:val="00B0413E"/>
    <w:rsid w:val="00B34960"/>
    <w:rsid w:val="00B56CCE"/>
    <w:rsid w:val="00B6766B"/>
    <w:rsid w:val="00B9580A"/>
    <w:rsid w:val="00B966BF"/>
    <w:rsid w:val="00BC6B61"/>
    <w:rsid w:val="00BF580F"/>
    <w:rsid w:val="00BF6D49"/>
    <w:rsid w:val="00C23CDA"/>
    <w:rsid w:val="00C32803"/>
    <w:rsid w:val="00C35146"/>
    <w:rsid w:val="00C4784C"/>
    <w:rsid w:val="00C55696"/>
    <w:rsid w:val="00C85B59"/>
    <w:rsid w:val="00D0708F"/>
    <w:rsid w:val="00D62433"/>
    <w:rsid w:val="00D87922"/>
    <w:rsid w:val="00D9633D"/>
    <w:rsid w:val="00DA5484"/>
    <w:rsid w:val="00DA6DD1"/>
    <w:rsid w:val="00DC78EB"/>
    <w:rsid w:val="00DE6E07"/>
    <w:rsid w:val="00DF566A"/>
    <w:rsid w:val="00E57E18"/>
    <w:rsid w:val="00E7034C"/>
    <w:rsid w:val="00EB0090"/>
    <w:rsid w:val="00ED57D1"/>
    <w:rsid w:val="00EF20E2"/>
    <w:rsid w:val="00EF5DC0"/>
    <w:rsid w:val="00F11105"/>
    <w:rsid w:val="00F37EA2"/>
    <w:rsid w:val="00F54AB3"/>
    <w:rsid w:val="00F56815"/>
    <w:rsid w:val="00F57545"/>
    <w:rsid w:val="00F843B3"/>
    <w:rsid w:val="00F84588"/>
    <w:rsid w:val="00FA0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484"/>
    <w:pPr>
      <w:spacing w:after="160" w:line="259" w:lineRule="auto"/>
    </w:pPr>
    <w:rPr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5484"/>
    <w:pPr>
      <w:keepNext/>
      <w:spacing w:after="0" w:line="480" w:lineRule="auto"/>
      <w:ind w:left="-540" w:right="-5" w:firstLine="540"/>
      <w:jc w:val="right"/>
      <w:outlineLvl w:val="0"/>
    </w:pPr>
    <w:rPr>
      <w:rFonts w:ascii="Times New Roman" w:eastAsia="Times New Roman" w:hAnsi="Times New Roman"/>
      <w:sz w:val="36"/>
      <w:szCs w:val="24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5484"/>
    <w:pPr>
      <w:keepNext/>
      <w:spacing w:after="0" w:line="240" w:lineRule="auto"/>
      <w:outlineLvl w:val="5"/>
    </w:pPr>
    <w:rPr>
      <w:rFonts w:ascii="Times New Roman" w:eastAsia="Times New Roman" w:hAnsi="Times New Roman"/>
      <w:sz w:val="36"/>
      <w:szCs w:val="24"/>
      <w:lang w:eastAsia="ru-RU"/>
    </w:rPr>
  </w:style>
  <w:style w:type="paragraph" w:styleId="Heading7">
    <w:name w:val="heading 7"/>
    <w:aliases w:val="Заголовок 7 Знак Знак"/>
    <w:basedOn w:val="Normal"/>
    <w:next w:val="Normal"/>
    <w:link w:val="Heading7Char"/>
    <w:uiPriority w:val="99"/>
    <w:qFormat/>
    <w:rsid w:val="00DA5484"/>
    <w:pPr>
      <w:keepNext/>
      <w:spacing w:after="0" w:line="240" w:lineRule="auto"/>
      <w:ind w:left="-540" w:right="-5" w:firstLine="540"/>
      <w:jc w:val="right"/>
      <w:outlineLvl w:val="6"/>
    </w:pPr>
    <w:rPr>
      <w:rFonts w:ascii="Times New Roman" w:eastAsia="Times New Roman" w:hAnsi="Times New Roman"/>
      <w:color w:val="000000"/>
      <w:sz w:val="40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ing7Char">
    <w:name w:val="Heading 7 Char"/>
    <w:aliases w:val="Заголовок 7 Знак Знак Char"/>
    <w:basedOn w:val="DefaultParagraphFont"/>
    <w:link w:val="Heading7"/>
    <w:uiPriority w:val="99"/>
    <w:locked/>
    <w:rsid w:val="00DA5484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DA5484"/>
    <w:pPr>
      <w:spacing w:after="0" w:line="360" w:lineRule="auto"/>
      <w:ind w:left="-540" w:right="-5" w:firstLine="540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paragraph" w:styleId="Subtitle">
    <w:name w:val="Subtitle"/>
    <w:aliases w:val="Подзаголовок Знак Знак"/>
    <w:basedOn w:val="Normal"/>
    <w:link w:val="SubtitleChar"/>
    <w:uiPriority w:val="99"/>
    <w:qFormat/>
    <w:rsid w:val="00DA5484"/>
    <w:pPr>
      <w:spacing w:after="0" w:line="240" w:lineRule="auto"/>
      <w:ind w:left="-540" w:right="-5" w:firstLine="540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SubtitleChar">
    <w:name w:val="Subtitle Char"/>
    <w:aliases w:val="Подзаголовок Знак Знак Char"/>
    <w:basedOn w:val="DefaultParagraphFont"/>
    <w:link w:val="Subtitle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DA5484"/>
    <w:rPr>
      <w:rFonts w:ascii="Times New Roman" w:eastAsia="Times New Roman" w:hAnsi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A7316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semiHidden/>
    <w:rsid w:val="00AF31CA"/>
    <w:pPr>
      <w:spacing w:after="12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D61FB"/>
    <w:rPr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AF31CA"/>
    <w:rPr>
      <w:rFonts w:cs="Times New Roman"/>
      <w:sz w:val="24"/>
      <w:szCs w:val="24"/>
      <w:lang w:val="ru-RU" w:eastAsia="ru-RU" w:bidi="ar-SA"/>
    </w:rPr>
  </w:style>
  <w:style w:type="paragraph" w:styleId="PlainText">
    <w:name w:val="Plain Text"/>
    <w:basedOn w:val="Normal"/>
    <w:link w:val="PlainTextChar1"/>
    <w:uiPriority w:val="99"/>
    <w:rsid w:val="00AF31CA"/>
    <w:pPr>
      <w:spacing w:after="0" w:line="240" w:lineRule="auto"/>
    </w:pPr>
    <w:rPr>
      <w:rFonts w:ascii="Courier New" w:eastAsia="MS Mincho" w:hAnsi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61FB"/>
    <w:rPr>
      <w:rFonts w:ascii="Courier New" w:hAnsi="Courier New" w:cs="Courier New"/>
      <w:sz w:val="20"/>
      <w:szCs w:val="20"/>
      <w:lang w:val="uk-UA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AF31CA"/>
    <w:rPr>
      <w:rFonts w:ascii="Courier New" w:eastAsia="MS Mincho" w:hAnsi="Courier New" w:cs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219</TotalTime>
  <Pages>6</Pages>
  <Words>1534</Words>
  <Characters>8744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Войтюк</dc:creator>
  <cp:keywords/>
  <dc:description/>
  <cp:lastModifiedBy>Vitaliy</cp:lastModifiedBy>
  <cp:revision>46</cp:revision>
  <dcterms:created xsi:type="dcterms:W3CDTF">2017-10-22T19:42:00Z</dcterms:created>
  <dcterms:modified xsi:type="dcterms:W3CDTF">2022-11-29T13:49:00Z</dcterms:modified>
</cp:coreProperties>
</file>