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4D" w:rsidRPr="0057284D" w:rsidRDefault="0057284D" w:rsidP="0057284D">
      <w:pPr>
        <w:pStyle w:val="rvps7"/>
        <w:shd w:val="clear" w:color="auto" w:fill="FFFFFF"/>
        <w:spacing w:before="150" w:beforeAutospacing="0" w:after="150" w:afterAutospacing="0"/>
        <w:ind w:left="450" w:right="450"/>
        <w:jc w:val="center"/>
        <w:rPr>
          <w:color w:val="333333"/>
          <w:lang w:val="ru-RU"/>
        </w:rPr>
      </w:pPr>
      <w:r w:rsidRPr="0057284D">
        <w:rPr>
          <w:rStyle w:val="rvts23"/>
          <w:b/>
          <w:bCs/>
          <w:color w:val="333333"/>
          <w:sz w:val="32"/>
          <w:szCs w:val="32"/>
          <w:lang w:val="ru-RU"/>
        </w:rPr>
        <w:t>СПАДКОВЕ ПРАВО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0" w:name="n5688"/>
      <w:bookmarkStart w:id="1" w:name="n5689"/>
      <w:bookmarkEnd w:id="0"/>
      <w:bookmarkEnd w:id="1"/>
      <w:r w:rsidRPr="0057284D">
        <w:rPr>
          <w:rStyle w:val="rvts9"/>
          <w:b/>
          <w:bCs/>
          <w:color w:val="333333"/>
          <w:lang w:val="ru-RU"/>
        </w:rPr>
        <w:t>Стаття 1216.</w:t>
      </w:r>
      <w:r>
        <w:rPr>
          <w:color w:val="333333"/>
        </w:rPr>
        <w:t> </w:t>
      </w:r>
      <w:r w:rsidRPr="0057284D">
        <w:rPr>
          <w:color w:val="333333"/>
          <w:lang w:val="ru-RU"/>
        </w:rPr>
        <w:t>Поняття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 w:name="n5690"/>
      <w:bookmarkEnd w:id="2"/>
      <w:r w:rsidRPr="0057284D">
        <w:rPr>
          <w:color w:val="333333"/>
          <w:lang w:val="ru-RU"/>
        </w:rPr>
        <w:t>1. Спадкуванням є перехід прав та обов'язків (спадщини) від фізичної особи, яка померла (спадкодавця), до інших осіб (спадкоємців).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 w:name="n5691"/>
      <w:bookmarkEnd w:id="3"/>
      <w:r w:rsidRPr="0057284D">
        <w:rPr>
          <w:rStyle w:val="rvts9"/>
          <w:b/>
          <w:bCs/>
          <w:color w:val="333333"/>
          <w:lang w:val="ru-RU"/>
        </w:rPr>
        <w:t>Стаття 1217.</w:t>
      </w:r>
      <w:r>
        <w:rPr>
          <w:color w:val="333333"/>
        </w:rPr>
        <w:t> </w:t>
      </w:r>
      <w:r w:rsidRPr="0057284D">
        <w:rPr>
          <w:color w:val="333333"/>
          <w:lang w:val="ru-RU"/>
        </w:rPr>
        <w:t>Види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 w:name="n5692"/>
      <w:bookmarkEnd w:id="4"/>
      <w:r w:rsidRPr="0057284D">
        <w:rPr>
          <w:color w:val="333333"/>
          <w:lang w:val="ru-RU"/>
        </w:rPr>
        <w:t>1. Спадкування здійснюється за заповітом або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 w:name="n5693"/>
      <w:bookmarkEnd w:id="5"/>
      <w:r w:rsidRPr="0057284D">
        <w:rPr>
          <w:rStyle w:val="rvts9"/>
          <w:b/>
          <w:bCs/>
          <w:color w:val="333333"/>
          <w:lang w:val="ru-RU"/>
        </w:rPr>
        <w:t>Стаття 1218.</w:t>
      </w:r>
      <w:r>
        <w:rPr>
          <w:color w:val="333333"/>
        </w:rPr>
        <w:t> </w:t>
      </w:r>
      <w:r w:rsidRPr="0057284D">
        <w:rPr>
          <w:color w:val="333333"/>
          <w:lang w:val="ru-RU"/>
        </w:rPr>
        <w:t>Склад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 w:name="n5694"/>
      <w:bookmarkEnd w:id="6"/>
      <w:r w:rsidRPr="0057284D">
        <w:rPr>
          <w:color w:val="333333"/>
          <w:lang w:val="ru-RU"/>
        </w:rPr>
        <w:t xml:space="preserve">1. </w:t>
      </w:r>
      <w:proofErr w:type="gramStart"/>
      <w:r w:rsidRPr="0057284D">
        <w:rPr>
          <w:color w:val="333333"/>
          <w:lang w:val="ru-RU"/>
        </w:rPr>
        <w:t>До складу</w:t>
      </w:r>
      <w:proofErr w:type="gramEnd"/>
      <w:r w:rsidRPr="0057284D">
        <w:rPr>
          <w:color w:val="333333"/>
          <w:lang w:val="ru-RU"/>
        </w:rPr>
        <w:t xml:space="preserve"> спадщини входять усі права та обов'язки, що належали спадкодавцеві на момент відкриття спадщини і не припинилися внаслідок його смерті.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 w:name="n5695"/>
      <w:bookmarkEnd w:id="7"/>
      <w:r w:rsidRPr="0057284D">
        <w:rPr>
          <w:rStyle w:val="rvts9"/>
          <w:b/>
          <w:bCs/>
          <w:color w:val="333333"/>
          <w:lang w:val="ru-RU"/>
        </w:rPr>
        <w:t>Стаття 1219.</w:t>
      </w:r>
      <w:r>
        <w:rPr>
          <w:color w:val="333333"/>
        </w:rPr>
        <w:t> </w:t>
      </w:r>
      <w:r w:rsidRPr="0057284D">
        <w:rPr>
          <w:color w:val="333333"/>
          <w:lang w:val="ru-RU"/>
        </w:rPr>
        <w:t xml:space="preserve">Права та обов'язки особи, які не входять </w:t>
      </w:r>
      <w:proofErr w:type="gramStart"/>
      <w:r w:rsidRPr="0057284D">
        <w:rPr>
          <w:color w:val="333333"/>
          <w:lang w:val="ru-RU"/>
        </w:rPr>
        <w:t>до складу</w:t>
      </w:r>
      <w:proofErr w:type="gramEnd"/>
      <w:r w:rsidRPr="0057284D">
        <w:rPr>
          <w:color w:val="333333"/>
          <w:lang w:val="ru-RU"/>
        </w:rPr>
        <w:t xml:space="preserve">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 w:name="n5696"/>
      <w:bookmarkEnd w:id="8"/>
      <w:r w:rsidRPr="0057284D">
        <w:rPr>
          <w:color w:val="333333"/>
          <w:lang w:val="ru-RU"/>
        </w:rPr>
        <w:t xml:space="preserve">1. Не входять </w:t>
      </w:r>
      <w:proofErr w:type="gramStart"/>
      <w:r w:rsidRPr="0057284D">
        <w:rPr>
          <w:color w:val="333333"/>
          <w:lang w:val="ru-RU"/>
        </w:rPr>
        <w:t>до складу</w:t>
      </w:r>
      <w:proofErr w:type="gramEnd"/>
      <w:r w:rsidRPr="0057284D">
        <w:rPr>
          <w:color w:val="333333"/>
          <w:lang w:val="ru-RU"/>
        </w:rPr>
        <w:t xml:space="preserve"> спадщини права та обов'язки, що нерозривно пов'язані з особою спадкодавця, зокрема: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 w:name="n5697"/>
      <w:bookmarkEnd w:id="9"/>
      <w:r w:rsidRPr="0057284D">
        <w:rPr>
          <w:color w:val="333333"/>
          <w:lang w:val="ru-RU"/>
        </w:rPr>
        <w:t>1) особисті немайнові права;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 w:name="n5698"/>
      <w:bookmarkEnd w:id="10"/>
      <w:r w:rsidRPr="0057284D">
        <w:rPr>
          <w:color w:val="333333"/>
          <w:lang w:val="ru-RU"/>
        </w:rPr>
        <w:t>2) право на участь у товариствах та право членства в об'єднаннях громадян, якщо інше не встановлено законом або їх установчими документами;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 w:name="n5699"/>
      <w:bookmarkEnd w:id="11"/>
      <w:r w:rsidRPr="0057284D">
        <w:rPr>
          <w:color w:val="333333"/>
          <w:lang w:val="ru-RU"/>
        </w:rPr>
        <w:t>3) право на відшкодування шкоди, завданої каліцтвом або іншим ушкодженням здоров'я;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 w:name="n5700"/>
      <w:bookmarkEnd w:id="12"/>
      <w:r w:rsidRPr="0057284D">
        <w:rPr>
          <w:color w:val="333333"/>
          <w:lang w:val="ru-RU"/>
        </w:rPr>
        <w:t>4) права на аліменти, пенсію, допомогу або інші виплати, встановлені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 w:name="n5701"/>
      <w:bookmarkEnd w:id="13"/>
      <w:r w:rsidRPr="0057284D">
        <w:rPr>
          <w:color w:val="333333"/>
          <w:lang w:val="ru-RU"/>
        </w:rPr>
        <w:t>5) права та обов'язки особи як кредитора або боржника, передбачені</w:t>
      </w:r>
      <w:r>
        <w:rPr>
          <w:color w:val="333333"/>
        </w:rPr>
        <w:t> </w:t>
      </w:r>
      <w:hyperlink r:id="rId4" w:anchor="n3039" w:history="1">
        <w:r w:rsidRPr="0057284D">
          <w:rPr>
            <w:rStyle w:val="a3"/>
            <w:color w:val="006600"/>
            <w:lang w:val="ru-RU"/>
          </w:rPr>
          <w:t>статтею 608</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 w:name="n5702"/>
      <w:bookmarkEnd w:id="14"/>
      <w:r w:rsidRPr="0057284D">
        <w:rPr>
          <w:rStyle w:val="rvts9"/>
          <w:b/>
          <w:bCs/>
          <w:color w:val="333333"/>
          <w:lang w:val="ru-RU"/>
        </w:rPr>
        <w:t>Стаття 1220.</w:t>
      </w:r>
      <w:r>
        <w:rPr>
          <w:color w:val="333333"/>
        </w:rPr>
        <w:t> </w:t>
      </w:r>
      <w:r w:rsidRPr="0057284D">
        <w:rPr>
          <w:color w:val="333333"/>
          <w:lang w:val="ru-RU"/>
        </w:rPr>
        <w:t>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 w:name="n5703"/>
      <w:bookmarkEnd w:id="15"/>
      <w:r w:rsidRPr="0057284D">
        <w:rPr>
          <w:color w:val="333333"/>
          <w:lang w:val="ru-RU"/>
        </w:rPr>
        <w:t>1. Спадщина відкривається внаслідок смерті особи або оголошення її померлою.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 w:name="n5704"/>
      <w:bookmarkEnd w:id="16"/>
      <w:r w:rsidRPr="0057284D">
        <w:rPr>
          <w:color w:val="333333"/>
          <w:lang w:val="ru-RU"/>
        </w:rPr>
        <w:t>2. Часом відкриття спадщини є день смерті особи або день, з якого вона оголошується померлою (</w:t>
      </w:r>
      <w:hyperlink r:id="rId5" w:anchor="n276" w:history="1">
        <w:r w:rsidRPr="0057284D">
          <w:rPr>
            <w:rStyle w:val="a3"/>
            <w:color w:val="006600"/>
            <w:lang w:val="ru-RU"/>
          </w:rPr>
          <w:t>частина третя статті 46</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 w:name="n5705"/>
      <w:bookmarkEnd w:id="17"/>
      <w:r w:rsidRPr="0057284D">
        <w:rPr>
          <w:color w:val="333333"/>
          <w:lang w:val="ru-RU"/>
        </w:rPr>
        <w:t>3. Якщо протягом однієї доби померли особи, які могли б спадкувати одна після одної, спадщина відкривається одночасно і окремо щодо кожної з них.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 w:name="n5706"/>
      <w:bookmarkEnd w:id="18"/>
      <w:r w:rsidRPr="0057284D">
        <w:rPr>
          <w:color w:val="333333"/>
          <w:lang w:val="ru-RU"/>
        </w:rPr>
        <w:t>4. Якщо кілька осіб, які могли б спадкувати одна після одної, померли під час спільної для них небезпеки (стихійного лиха, аварії, катастрофи тощо), припускається, що вони померли одночасно. У цьому випадку спадщина відкривається одночасно і окремо щодо кожної з цих осіб.</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 w:name="n5707"/>
      <w:bookmarkEnd w:id="19"/>
      <w:r w:rsidRPr="0057284D">
        <w:rPr>
          <w:rStyle w:val="rvts9"/>
          <w:b/>
          <w:bCs/>
          <w:color w:val="333333"/>
          <w:lang w:val="ru-RU"/>
        </w:rPr>
        <w:t>Стаття 1221.</w:t>
      </w:r>
      <w:r>
        <w:rPr>
          <w:color w:val="333333"/>
        </w:rPr>
        <w:t> </w:t>
      </w:r>
      <w:r w:rsidRPr="0057284D">
        <w:rPr>
          <w:color w:val="333333"/>
          <w:lang w:val="ru-RU"/>
        </w:rPr>
        <w:t>Місце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 w:name="n5708"/>
      <w:bookmarkEnd w:id="20"/>
      <w:r w:rsidRPr="0057284D">
        <w:rPr>
          <w:color w:val="333333"/>
          <w:lang w:val="ru-RU"/>
        </w:rPr>
        <w:t>1. Місцем відкриття спадщини є останнє місце проживання спадкодавця.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 w:name="n5709"/>
      <w:bookmarkEnd w:id="21"/>
      <w:r w:rsidRPr="0057284D">
        <w:rPr>
          <w:color w:val="333333"/>
          <w:lang w:val="ru-RU"/>
        </w:rPr>
        <w:t>2. Якщо місце проживання спадкодавця невідоме,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 w:name="n6142"/>
      <w:bookmarkEnd w:id="22"/>
      <w:r w:rsidRPr="0057284D">
        <w:rPr>
          <w:color w:val="333333"/>
          <w:lang w:val="ru-RU"/>
        </w:rPr>
        <w:t>3. В особливих випадках місце відкриття спадщини встановлюється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 w:name="n6141"/>
      <w:bookmarkStart w:id="24" w:name="n5710"/>
      <w:bookmarkEnd w:id="23"/>
      <w:bookmarkEnd w:id="24"/>
      <w:r w:rsidRPr="0057284D">
        <w:rPr>
          <w:rStyle w:val="rvts9"/>
          <w:b/>
          <w:bCs/>
          <w:color w:val="333333"/>
          <w:lang w:val="ru-RU"/>
        </w:rPr>
        <w:lastRenderedPageBreak/>
        <w:t>Стаття 1222.</w:t>
      </w:r>
      <w:r>
        <w:rPr>
          <w:color w:val="333333"/>
        </w:rPr>
        <w:t> </w:t>
      </w:r>
      <w:r w:rsidRPr="0057284D">
        <w:rPr>
          <w:color w:val="333333"/>
          <w:lang w:val="ru-RU"/>
        </w:rPr>
        <w:t>Спадкоємці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 w:name="n5711"/>
      <w:bookmarkEnd w:id="25"/>
      <w:r w:rsidRPr="0057284D">
        <w:rPr>
          <w:color w:val="333333"/>
          <w:lang w:val="ru-RU"/>
        </w:rPr>
        <w:t>1. Спадкоємцями за заповітом і за законом можуть бути фізичні особи, які є живими на час відкриття спадщини, а також особи, які були зачаті за життя спадкодавця і народжені живими після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 w:name="n5712"/>
      <w:bookmarkEnd w:id="26"/>
      <w:r w:rsidRPr="0057284D">
        <w:rPr>
          <w:color w:val="333333"/>
          <w:lang w:val="ru-RU"/>
        </w:rPr>
        <w:t>2. Спадкоємцями за заповітом можуть бути юридичні особи та інші учасники цивільних відносин (</w:t>
      </w:r>
      <w:hyperlink r:id="rId6" w:anchor="n17" w:history="1">
        <w:r w:rsidRPr="0057284D">
          <w:rPr>
            <w:rStyle w:val="a3"/>
            <w:color w:val="006600"/>
            <w:lang w:val="ru-RU"/>
          </w:rPr>
          <w:t>стаття 2</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 w:name="n5713"/>
      <w:bookmarkEnd w:id="27"/>
      <w:r w:rsidRPr="0057284D">
        <w:rPr>
          <w:rStyle w:val="rvts9"/>
          <w:b/>
          <w:bCs/>
          <w:color w:val="333333"/>
          <w:lang w:val="ru-RU"/>
        </w:rPr>
        <w:t>Стаття 1223.</w:t>
      </w:r>
      <w:r>
        <w:rPr>
          <w:color w:val="333333"/>
        </w:rPr>
        <w:t> </w:t>
      </w:r>
      <w:r w:rsidRPr="0057284D">
        <w:rPr>
          <w:color w:val="333333"/>
          <w:lang w:val="ru-RU"/>
        </w:rPr>
        <w:t>Право на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 w:name="n5714"/>
      <w:bookmarkEnd w:id="28"/>
      <w:r w:rsidRPr="0057284D">
        <w:rPr>
          <w:color w:val="333333"/>
          <w:lang w:val="ru-RU"/>
        </w:rPr>
        <w:t>1. Право на спадкування мають особи, визначені у заповіті.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9" w:name="n5715"/>
      <w:bookmarkEnd w:id="29"/>
      <w:r w:rsidRPr="0057284D">
        <w:rPr>
          <w:color w:val="333333"/>
          <w:lang w:val="ru-RU"/>
        </w:rPr>
        <w:t>2. У разі відсутності заповіту, визнання його недійсним, неприйняття спадщини або відмови від її прийняття спадкоємцями за заповітом, а також у разі неохоплення заповітом усієї спадщини право на спадкування за законом одержують особи, визначені у</w:t>
      </w:r>
      <w:r>
        <w:rPr>
          <w:color w:val="333333"/>
        </w:rPr>
        <w:t> </w:t>
      </w:r>
      <w:hyperlink r:id="rId7" w:anchor="n5895" w:history="1">
        <w:r w:rsidRPr="0057284D">
          <w:rPr>
            <w:rStyle w:val="a3"/>
            <w:color w:val="006600"/>
            <w:lang w:val="ru-RU"/>
          </w:rPr>
          <w:t>статтях 1261-1265</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 w:name="n5716"/>
      <w:bookmarkEnd w:id="30"/>
      <w:r w:rsidRPr="0057284D">
        <w:rPr>
          <w:color w:val="333333"/>
          <w:lang w:val="ru-RU"/>
        </w:rPr>
        <w:t xml:space="preserve">3. Право на спадкування виникає </w:t>
      </w:r>
      <w:proofErr w:type="gramStart"/>
      <w:r w:rsidRPr="0057284D">
        <w:rPr>
          <w:color w:val="333333"/>
          <w:lang w:val="ru-RU"/>
        </w:rPr>
        <w:t>у день</w:t>
      </w:r>
      <w:proofErr w:type="gramEnd"/>
      <w:r w:rsidRPr="0057284D">
        <w:rPr>
          <w:color w:val="333333"/>
          <w:lang w:val="ru-RU"/>
        </w:rPr>
        <w:t xml:space="preserve">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1" w:name="n5717"/>
      <w:bookmarkEnd w:id="31"/>
      <w:r w:rsidRPr="0057284D">
        <w:rPr>
          <w:rStyle w:val="rvts9"/>
          <w:b/>
          <w:bCs/>
          <w:color w:val="333333"/>
          <w:lang w:val="ru-RU"/>
        </w:rPr>
        <w:t>Стаття 1224.</w:t>
      </w:r>
      <w:r>
        <w:rPr>
          <w:color w:val="333333"/>
        </w:rPr>
        <w:t> </w:t>
      </w:r>
      <w:r w:rsidRPr="0057284D">
        <w:rPr>
          <w:color w:val="333333"/>
          <w:lang w:val="ru-RU"/>
        </w:rPr>
        <w:t>Усунення від права на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2" w:name="n5718"/>
      <w:bookmarkEnd w:id="32"/>
      <w:r w:rsidRPr="0057284D">
        <w:rPr>
          <w:color w:val="333333"/>
          <w:lang w:val="ru-RU"/>
        </w:rPr>
        <w:t>1. Не мають права на спадкування особи, які умисно позбавили життя спадкодавця чи будь-кого з можливих спадкоємців або вчинили замах на їхнє життя.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3" w:name="n5719"/>
      <w:bookmarkEnd w:id="33"/>
      <w:r w:rsidRPr="0057284D">
        <w:rPr>
          <w:color w:val="333333"/>
          <w:lang w:val="ru-RU"/>
        </w:rPr>
        <w:t>Положення</w:t>
      </w:r>
      <w:r>
        <w:rPr>
          <w:color w:val="333333"/>
        </w:rPr>
        <w:t> </w:t>
      </w:r>
      <w:hyperlink r:id="rId8" w:anchor="n5718" w:history="1">
        <w:r w:rsidRPr="0057284D">
          <w:rPr>
            <w:rStyle w:val="a3"/>
            <w:color w:val="006600"/>
            <w:lang w:val="ru-RU"/>
          </w:rPr>
          <w:t>абзацу першого</w:t>
        </w:r>
      </w:hyperlink>
      <w:r>
        <w:rPr>
          <w:color w:val="333333"/>
        </w:rPr>
        <w:t> </w:t>
      </w:r>
      <w:r w:rsidRPr="0057284D">
        <w:rPr>
          <w:color w:val="333333"/>
          <w:lang w:val="ru-RU"/>
        </w:rPr>
        <w:t>цієї частини не застосовується до особи, яка вчинила такий замах, якщо спадкодавець, знаючи про це, все ж призначив її своїм спадкоємцем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4" w:name="n5720"/>
      <w:bookmarkEnd w:id="34"/>
      <w:r w:rsidRPr="0057284D">
        <w:rPr>
          <w:color w:val="333333"/>
          <w:lang w:val="ru-RU"/>
        </w:rPr>
        <w:t>2. Не мають права на спадкування особи, які умисно перешкоджали спадкодавцеві скласти заповіт, внести до нього зміни або скасувати заповіт і цим сприяли виникненню права на спадкування у них самих чи в інших осіб або сприяли збільшенню їхньої частки у спадщині.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5" w:name="n5721"/>
      <w:bookmarkEnd w:id="35"/>
      <w:r w:rsidRPr="0057284D">
        <w:rPr>
          <w:color w:val="333333"/>
          <w:lang w:val="ru-RU"/>
        </w:rPr>
        <w:t>3. Не мають права на спадкування за законом батьки після дитини, щодо якої вони були позбавлені батьківських прав і їхні права не були поновлені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6" w:name="n5722"/>
      <w:bookmarkEnd w:id="36"/>
      <w:r w:rsidRPr="0057284D">
        <w:rPr>
          <w:color w:val="333333"/>
          <w:lang w:val="ru-RU"/>
        </w:rPr>
        <w:t>Не мають права на спадкування за законом батьки (усиновлювачі) та повнолітні діти (усиновлені), а також інші особи, які ухилялися від виконання обов'язку щодо утримання спадкодавця, якщо ця обставина встановлена судом.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7" w:name="n5723"/>
      <w:bookmarkEnd w:id="37"/>
      <w:r w:rsidRPr="0057284D">
        <w:rPr>
          <w:color w:val="333333"/>
          <w:lang w:val="ru-RU"/>
        </w:rPr>
        <w:t>4. Не мають права на спадкування за законом одна після одної особи, шлюб між якими є недійсним або визнаний таким за рішенням суду.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8" w:name="n5724"/>
      <w:bookmarkEnd w:id="38"/>
      <w:r w:rsidRPr="0057284D">
        <w:rPr>
          <w:color w:val="333333"/>
          <w:lang w:val="ru-RU"/>
        </w:rPr>
        <w:t xml:space="preserve">Якщо шлюб визнаний недійсним після смерті одного з подружжя, то за другим із подружжя, який його пережив </w:t>
      </w:r>
      <w:proofErr w:type="gramStart"/>
      <w:r w:rsidRPr="0057284D">
        <w:rPr>
          <w:color w:val="333333"/>
          <w:lang w:val="ru-RU"/>
        </w:rPr>
        <w:t>і</w:t>
      </w:r>
      <w:proofErr w:type="gramEnd"/>
      <w:r w:rsidRPr="0057284D">
        <w:rPr>
          <w:color w:val="333333"/>
          <w:lang w:val="ru-RU"/>
        </w:rPr>
        <w:t xml:space="preserve"> не знав та не міг знати про перешкоди до реєстрації шлюбу, суд може визнати право на спадкування частки того з подружжя, хто помер, у майні, яке було набуте ними за час цього шлюбу.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9" w:name="n5725"/>
      <w:bookmarkEnd w:id="39"/>
      <w:r w:rsidRPr="0057284D">
        <w:rPr>
          <w:color w:val="333333"/>
          <w:lang w:val="ru-RU"/>
        </w:rPr>
        <w:t>5. За рішенням суду особа може бути усунена від права на спадкування за законом, якщо буде встановлено, що вона ухилялася від надання допомоги спадкодавцеві, який через похилий вік, тяжку хворобу або каліцтво був у безпорадному стані.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0" w:name="n5726"/>
      <w:bookmarkEnd w:id="40"/>
      <w:r w:rsidRPr="0057284D">
        <w:rPr>
          <w:color w:val="333333"/>
          <w:lang w:val="ru-RU"/>
        </w:rPr>
        <w:t>6. Положення цієї статті поширюються на всіх спадкоємців, у тому числі й на тих, хто має право на обов'язкову частку у спадщині, а також на осіб, на користь яких зроблено заповідальний відказ.</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1" w:name="n5727"/>
      <w:bookmarkEnd w:id="41"/>
      <w:r w:rsidRPr="0057284D">
        <w:rPr>
          <w:rStyle w:val="rvts9"/>
          <w:b/>
          <w:bCs/>
          <w:color w:val="333333"/>
          <w:lang w:val="ru-RU"/>
        </w:rPr>
        <w:t>Стаття 1225.</w:t>
      </w:r>
      <w:r>
        <w:rPr>
          <w:rStyle w:val="rvts9"/>
          <w:b/>
          <w:bCs/>
          <w:color w:val="333333"/>
        </w:rPr>
        <w:t> </w:t>
      </w:r>
      <w:r w:rsidRPr="0057284D">
        <w:rPr>
          <w:color w:val="333333"/>
          <w:lang w:val="ru-RU"/>
        </w:rPr>
        <w:t>Спадкування права на земельну ділянку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2" w:name="n5728"/>
      <w:bookmarkEnd w:id="42"/>
      <w:r w:rsidRPr="0057284D">
        <w:rPr>
          <w:color w:val="333333"/>
          <w:lang w:val="ru-RU"/>
        </w:rPr>
        <w:lastRenderedPageBreak/>
        <w:t>1. Право власності на земельну ділянку переходить до спадкоємців на загальних підставах, із збереженням її цільового призначення.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3" w:name="n5729"/>
      <w:bookmarkEnd w:id="43"/>
      <w:r w:rsidRPr="0057284D">
        <w:rPr>
          <w:color w:val="333333"/>
          <w:lang w:val="ru-RU"/>
        </w:rPr>
        <w:t>2. До спадкоємців житлового будинку, інших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на якій вони розміщені.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4" w:name="n6747"/>
      <w:bookmarkStart w:id="45" w:name="n5730"/>
      <w:bookmarkEnd w:id="44"/>
      <w:bookmarkEnd w:id="45"/>
      <w:r w:rsidRPr="0057284D">
        <w:rPr>
          <w:color w:val="333333"/>
          <w:lang w:val="ru-RU"/>
        </w:rPr>
        <w:t>3. До спадкоємців житлового будинку, інших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яка необхідна для їх обслуговування, якщо інший її розмір не визначений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6" w:name="n6748"/>
      <w:bookmarkStart w:id="47" w:name="n5731"/>
      <w:bookmarkEnd w:id="46"/>
      <w:bookmarkEnd w:id="47"/>
      <w:r w:rsidRPr="0057284D">
        <w:rPr>
          <w:rStyle w:val="rvts9"/>
          <w:b/>
          <w:bCs/>
          <w:color w:val="333333"/>
          <w:lang w:val="ru-RU"/>
        </w:rPr>
        <w:t>Стаття 1226.</w:t>
      </w:r>
      <w:r>
        <w:rPr>
          <w:color w:val="333333"/>
        </w:rPr>
        <w:t> </w:t>
      </w:r>
      <w:r w:rsidRPr="0057284D">
        <w:rPr>
          <w:color w:val="333333"/>
          <w:lang w:val="ru-RU"/>
        </w:rPr>
        <w:t>Спадкування частки у праві спільної сумісної власності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8" w:name="n5732"/>
      <w:bookmarkEnd w:id="48"/>
      <w:r w:rsidRPr="0057284D">
        <w:rPr>
          <w:color w:val="333333"/>
          <w:lang w:val="ru-RU"/>
        </w:rPr>
        <w:t>1. Частка у праві спільної сумісної власності спадкується на загальних підставах.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49" w:name="n5733"/>
      <w:bookmarkEnd w:id="49"/>
      <w:r w:rsidRPr="0057284D">
        <w:rPr>
          <w:color w:val="333333"/>
          <w:lang w:val="ru-RU"/>
        </w:rPr>
        <w:t>2. Суб'єкт права спільної сумісної власності має право заповідати свою частку у праві спільної сумісної власності до її визначення та виділу в натурі.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0" w:name="n5734"/>
      <w:bookmarkEnd w:id="50"/>
      <w:r w:rsidRPr="0057284D">
        <w:rPr>
          <w:rStyle w:val="rvts9"/>
          <w:b/>
          <w:bCs/>
          <w:color w:val="333333"/>
          <w:lang w:val="ru-RU"/>
        </w:rPr>
        <w:t>Стаття 1227.</w:t>
      </w:r>
      <w:r>
        <w:rPr>
          <w:rStyle w:val="rvts9"/>
          <w:b/>
          <w:bCs/>
          <w:color w:val="333333"/>
        </w:rPr>
        <w:t> </w:t>
      </w:r>
      <w:r w:rsidRPr="0057284D">
        <w:rPr>
          <w:color w:val="333333"/>
          <w:lang w:val="ru-RU"/>
        </w:rPr>
        <w:t>Право на одержання сум заробітної плати, пенсії, стипендії, аліментів, інших соціальних виплат, які належали спадкодавцеві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1" w:name="n5735"/>
      <w:bookmarkEnd w:id="51"/>
      <w:r w:rsidRPr="0057284D">
        <w:rPr>
          <w:color w:val="333333"/>
          <w:lang w:val="ru-RU"/>
        </w:rPr>
        <w:t xml:space="preserve">1. Суми заробітної плати, пенсії, стипендії, аліментів, допомог у зв'язку з тимчасовою непрацездатністю, відшкодувань у зв'язку з каліцтвом або іншим ушкодженням здоров'я, інших соціальних виплат, які належали спадкодавцеві, але не були ним одержані за життя, передаються членам його сім'ї, а у разі їх відсутності - входять </w:t>
      </w:r>
      <w:proofErr w:type="gramStart"/>
      <w:r w:rsidRPr="0057284D">
        <w:rPr>
          <w:color w:val="333333"/>
          <w:lang w:val="ru-RU"/>
        </w:rPr>
        <w:t>до складу</w:t>
      </w:r>
      <w:proofErr w:type="gramEnd"/>
      <w:r w:rsidRPr="0057284D">
        <w:rPr>
          <w:color w:val="333333"/>
          <w:lang w:val="ru-RU"/>
        </w:rPr>
        <w:t xml:space="preserve">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2" w:name="n5736"/>
      <w:bookmarkEnd w:id="52"/>
      <w:r w:rsidRPr="0057284D">
        <w:rPr>
          <w:rStyle w:val="rvts9"/>
          <w:b/>
          <w:bCs/>
          <w:color w:val="333333"/>
          <w:lang w:val="ru-RU"/>
        </w:rPr>
        <w:t>Стаття 1228.</w:t>
      </w:r>
      <w:r>
        <w:rPr>
          <w:color w:val="333333"/>
        </w:rPr>
        <w:t> </w:t>
      </w:r>
      <w:r w:rsidRPr="0057284D">
        <w:rPr>
          <w:color w:val="333333"/>
          <w:lang w:val="ru-RU"/>
        </w:rPr>
        <w:t xml:space="preserve">Спадкування права на вклад </w:t>
      </w:r>
      <w:proofErr w:type="gramStart"/>
      <w:r w:rsidRPr="0057284D">
        <w:rPr>
          <w:color w:val="333333"/>
          <w:lang w:val="ru-RU"/>
        </w:rPr>
        <w:t>у банку</w:t>
      </w:r>
      <w:proofErr w:type="gramEnd"/>
      <w:r w:rsidRPr="0057284D">
        <w:rPr>
          <w:color w:val="333333"/>
          <w:lang w:val="ru-RU"/>
        </w:rPr>
        <w:t xml:space="preserve"> (фінансовій установі)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3" w:name="n5737"/>
      <w:bookmarkEnd w:id="53"/>
      <w:r w:rsidRPr="0057284D">
        <w:rPr>
          <w:color w:val="333333"/>
          <w:lang w:val="ru-RU"/>
        </w:rPr>
        <w:t xml:space="preserve">1. Вкладник має право розпорядитися правом на вклад </w:t>
      </w:r>
      <w:proofErr w:type="gramStart"/>
      <w:r w:rsidRPr="0057284D">
        <w:rPr>
          <w:color w:val="333333"/>
          <w:lang w:val="ru-RU"/>
        </w:rPr>
        <w:t>у банку</w:t>
      </w:r>
      <w:proofErr w:type="gramEnd"/>
      <w:r w:rsidRPr="0057284D">
        <w:rPr>
          <w:color w:val="333333"/>
          <w:lang w:val="ru-RU"/>
        </w:rPr>
        <w:t xml:space="preserve"> (фінансовій установі) на випадок своєї смерті, склавши заповіт або зробивши відповідне розпорядження банку (фінансовій установі).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4" w:name="n5738"/>
      <w:bookmarkEnd w:id="54"/>
      <w:r w:rsidRPr="0057284D">
        <w:rPr>
          <w:color w:val="333333"/>
          <w:lang w:val="ru-RU"/>
        </w:rPr>
        <w:t xml:space="preserve">2. Право на вклад входить </w:t>
      </w:r>
      <w:proofErr w:type="gramStart"/>
      <w:r w:rsidRPr="0057284D">
        <w:rPr>
          <w:color w:val="333333"/>
          <w:lang w:val="ru-RU"/>
        </w:rPr>
        <w:t>до складу</w:t>
      </w:r>
      <w:proofErr w:type="gramEnd"/>
      <w:r w:rsidRPr="0057284D">
        <w:rPr>
          <w:color w:val="333333"/>
          <w:lang w:val="ru-RU"/>
        </w:rPr>
        <w:t xml:space="preserve"> спадщини незалежно від способу розпорядження ним.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5" w:name="n5739"/>
      <w:bookmarkEnd w:id="55"/>
      <w:r w:rsidRPr="0057284D">
        <w:rPr>
          <w:color w:val="333333"/>
          <w:lang w:val="ru-RU"/>
        </w:rPr>
        <w:t>3. Заповіт, складений після того, як було зроблене розпорядження банку (фінансовій установі), повністю або частково скасовує його, якщо у заповіті змінено особу, до якої має перейти право на вклад, або якщо заповіт стосується усього майна спадкодавця.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6" w:name="n5740"/>
      <w:bookmarkEnd w:id="56"/>
      <w:r w:rsidRPr="0057284D">
        <w:rPr>
          <w:rStyle w:val="rvts9"/>
          <w:b/>
          <w:bCs/>
          <w:color w:val="333333"/>
          <w:lang w:val="ru-RU"/>
        </w:rPr>
        <w:t>Стаття 1229.</w:t>
      </w:r>
      <w:r>
        <w:rPr>
          <w:color w:val="333333"/>
        </w:rPr>
        <w:t> </w:t>
      </w:r>
      <w:r w:rsidRPr="0057284D">
        <w:rPr>
          <w:color w:val="333333"/>
          <w:lang w:val="ru-RU"/>
        </w:rPr>
        <w:t>Спадкування права на одержання страхових виплат (страхового відшкодування)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7" w:name="n5741"/>
      <w:bookmarkEnd w:id="57"/>
      <w:r w:rsidRPr="0057284D">
        <w:rPr>
          <w:color w:val="333333"/>
          <w:lang w:val="ru-RU"/>
        </w:rPr>
        <w:t>1. Страхові виплати (страхове відшкодування) спадкуються на загальних підставах.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8" w:name="n5742"/>
      <w:bookmarkEnd w:id="58"/>
      <w:r w:rsidRPr="0057284D">
        <w:rPr>
          <w:color w:val="333333"/>
          <w:lang w:val="ru-RU"/>
        </w:rPr>
        <w:t xml:space="preserve">2. Якщо страхувальник у договорі особистого страхування призначив особу, до якої має перейти право на одержання страхової виплати у разі його смерті, це право не входить </w:t>
      </w:r>
      <w:proofErr w:type="gramStart"/>
      <w:r w:rsidRPr="0057284D">
        <w:rPr>
          <w:color w:val="333333"/>
          <w:lang w:val="ru-RU"/>
        </w:rPr>
        <w:t>до складу</w:t>
      </w:r>
      <w:proofErr w:type="gramEnd"/>
      <w:r w:rsidRPr="0057284D">
        <w:rPr>
          <w:color w:val="333333"/>
          <w:lang w:val="ru-RU"/>
        </w:rPr>
        <w:t xml:space="preserve">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59" w:name="n5743"/>
      <w:bookmarkEnd w:id="59"/>
      <w:r w:rsidRPr="0057284D">
        <w:rPr>
          <w:rStyle w:val="rvts9"/>
          <w:b/>
          <w:bCs/>
          <w:color w:val="333333"/>
          <w:lang w:val="ru-RU"/>
        </w:rPr>
        <w:t>Стаття 1230.</w:t>
      </w:r>
      <w:r>
        <w:rPr>
          <w:color w:val="333333"/>
        </w:rPr>
        <w:t> </w:t>
      </w:r>
      <w:r w:rsidRPr="0057284D">
        <w:rPr>
          <w:color w:val="333333"/>
          <w:lang w:val="ru-RU"/>
        </w:rPr>
        <w:t>Спадкування права на відшкодування збитків, моральної шкоди та сплату неустойки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0" w:name="n5744"/>
      <w:bookmarkEnd w:id="60"/>
      <w:r w:rsidRPr="0057284D">
        <w:rPr>
          <w:color w:val="333333"/>
          <w:lang w:val="ru-RU"/>
        </w:rPr>
        <w:t>1. До спадкоємця переходить право на відшкодування збитків, завданих спадкодавцеві у договірних зобов'язаннях.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1" w:name="n5745"/>
      <w:bookmarkEnd w:id="61"/>
      <w:r w:rsidRPr="0057284D">
        <w:rPr>
          <w:color w:val="333333"/>
          <w:lang w:val="ru-RU"/>
        </w:rPr>
        <w:lastRenderedPageBreak/>
        <w:t>2. До спадкоємця переходить право на стягнення неустойки (штрафу, пені) у зв'язку з невиконанням боржником спадкодавця своїх договірних обов'язків, яка була присуджена судом спадкодавцеві за його життя.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2" w:name="n5746"/>
      <w:bookmarkEnd w:id="62"/>
      <w:r w:rsidRPr="0057284D">
        <w:rPr>
          <w:color w:val="333333"/>
          <w:lang w:val="ru-RU"/>
        </w:rPr>
        <w:t>3. До спадкоємця переходить право на відшкодування моральної шкоди, яке було присуджено судом спадкодавцеві за його життя.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3" w:name="n5747"/>
      <w:bookmarkEnd w:id="63"/>
      <w:r w:rsidRPr="0057284D">
        <w:rPr>
          <w:rStyle w:val="rvts9"/>
          <w:b/>
          <w:bCs/>
          <w:color w:val="333333"/>
          <w:lang w:val="ru-RU"/>
        </w:rPr>
        <w:t>Стаття 1231.</w:t>
      </w:r>
      <w:r>
        <w:rPr>
          <w:color w:val="333333"/>
        </w:rPr>
        <w:t> </w:t>
      </w:r>
      <w:r w:rsidRPr="0057284D">
        <w:rPr>
          <w:color w:val="333333"/>
          <w:lang w:val="ru-RU"/>
        </w:rPr>
        <w:t>Спадкування обов'язку відшкодувати майнову шкоду (збитки) та моральну шкоду, яка була завдана спадкодавцем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4" w:name="n5748"/>
      <w:bookmarkEnd w:id="64"/>
      <w:r w:rsidRPr="0057284D">
        <w:rPr>
          <w:color w:val="333333"/>
          <w:lang w:val="ru-RU"/>
        </w:rPr>
        <w:t>1. До спадкоємця переходить обов'язок відшкодувати майнову шкоду (збитки), яка була завдана спадкодавцем.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5" w:name="n5749"/>
      <w:bookmarkEnd w:id="65"/>
      <w:r w:rsidRPr="0057284D">
        <w:rPr>
          <w:color w:val="333333"/>
          <w:lang w:val="ru-RU"/>
        </w:rPr>
        <w:t>2. До спадкоємця переходить обов'язок відшкодування моральної шкоди, завданої спадкодавцем, яке було присуджено судом зі спадкодавця за його життя.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6" w:name="n5750"/>
      <w:bookmarkEnd w:id="66"/>
      <w:r w:rsidRPr="0057284D">
        <w:rPr>
          <w:color w:val="333333"/>
          <w:lang w:val="ru-RU"/>
        </w:rPr>
        <w:t>3. До спадкоємця переходить обов'язок сплатити неустойку (штраф, пеню), яка була присуджена судом кредиторові із спадкодавця за життя спадкодавця.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7" w:name="n5751"/>
      <w:bookmarkEnd w:id="67"/>
      <w:r w:rsidRPr="0057284D">
        <w:rPr>
          <w:color w:val="333333"/>
          <w:lang w:val="ru-RU"/>
        </w:rPr>
        <w:t xml:space="preserve">4. Майнова та моральна шкода, яка була завдана спадкодавцем, відшкодовується спадкоємцями </w:t>
      </w:r>
      <w:proofErr w:type="gramStart"/>
      <w:r w:rsidRPr="0057284D">
        <w:rPr>
          <w:color w:val="333333"/>
          <w:lang w:val="ru-RU"/>
        </w:rPr>
        <w:t>у межах</w:t>
      </w:r>
      <w:proofErr w:type="gramEnd"/>
      <w:r w:rsidRPr="0057284D">
        <w:rPr>
          <w:color w:val="333333"/>
          <w:lang w:val="ru-RU"/>
        </w:rPr>
        <w:t xml:space="preserve"> вартості рухомого чи нерухомого майна, яке було одержане ними у спадщину.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8" w:name="n5752"/>
      <w:bookmarkEnd w:id="68"/>
      <w:r w:rsidRPr="0057284D">
        <w:rPr>
          <w:color w:val="333333"/>
          <w:lang w:val="ru-RU"/>
        </w:rPr>
        <w:t>5. За позовом спадкоємця суд може зменшити розмір неустойки (штрафу, пені), розмір відшкодування майнової шкоди (збитків) та моральної шкоди, якщо вони є непомірно великими порівняно з вартістю рухомого чи нерухомого майна, яке було одержане ним у спадщину.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69" w:name="n5753"/>
      <w:bookmarkEnd w:id="69"/>
      <w:r w:rsidRPr="0057284D">
        <w:rPr>
          <w:rStyle w:val="rvts9"/>
          <w:b/>
          <w:bCs/>
          <w:color w:val="333333"/>
          <w:lang w:val="ru-RU"/>
        </w:rPr>
        <w:t>Стаття 1232.</w:t>
      </w:r>
      <w:r>
        <w:rPr>
          <w:color w:val="333333"/>
        </w:rPr>
        <w:t> </w:t>
      </w:r>
      <w:r w:rsidRPr="0057284D">
        <w:rPr>
          <w:color w:val="333333"/>
          <w:lang w:val="ru-RU"/>
        </w:rPr>
        <w:t>Обов'язок спадкоємців відшкодувати витрати на утримання, догляд, лікування та поховання спадкодавця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0" w:name="n5754"/>
      <w:bookmarkEnd w:id="70"/>
      <w:r w:rsidRPr="0057284D">
        <w:rPr>
          <w:color w:val="333333"/>
          <w:lang w:val="ru-RU"/>
        </w:rPr>
        <w:t>1. Спадкоємці зобов'язані відшкодувати розумні витрати, які були зроблені одним із них або іншою особою на утримання, догляд, лікування та поховання спадкодавця.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1" w:name="n5755"/>
      <w:bookmarkEnd w:id="71"/>
      <w:r w:rsidRPr="0057284D">
        <w:rPr>
          <w:color w:val="333333"/>
          <w:lang w:val="ru-RU"/>
        </w:rPr>
        <w:t>2. Витрати на утримання, догляд, лікування спадкодавця можуть бути стягнені не більш як за три роки до його смерті.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2" w:name="n5756"/>
      <w:bookmarkEnd w:id="72"/>
      <w:r w:rsidRPr="0057284D">
        <w:rPr>
          <w:rStyle w:val="rvts9"/>
          <w:b/>
          <w:bCs/>
          <w:color w:val="333333"/>
          <w:lang w:val="ru-RU"/>
        </w:rPr>
        <w:t>Стаття 1232</w:t>
      </w:r>
      <w:r w:rsidRPr="0057284D">
        <w:rPr>
          <w:rStyle w:val="rvts37"/>
          <w:b/>
          <w:bCs/>
          <w:color w:val="333333"/>
          <w:sz w:val="2"/>
          <w:szCs w:val="2"/>
          <w:vertAlign w:val="superscript"/>
          <w:lang w:val="ru-RU"/>
        </w:rPr>
        <w:t>-</w:t>
      </w:r>
      <w:r w:rsidRPr="0057284D">
        <w:rPr>
          <w:rStyle w:val="rvts37"/>
          <w:b/>
          <w:bCs/>
          <w:color w:val="333333"/>
          <w:sz w:val="16"/>
          <w:szCs w:val="16"/>
          <w:vertAlign w:val="superscript"/>
          <w:lang w:val="ru-RU"/>
        </w:rPr>
        <w:t>1</w:t>
      </w:r>
      <w:r w:rsidRPr="0057284D">
        <w:rPr>
          <w:rStyle w:val="rvts9"/>
          <w:b/>
          <w:bCs/>
          <w:color w:val="333333"/>
          <w:lang w:val="ru-RU"/>
        </w:rPr>
        <w:t>.</w:t>
      </w:r>
      <w:r>
        <w:rPr>
          <w:color w:val="333333"/>
        </w:rPr>
        <w:t> </w:t>
      </w:r>
      <w:r w:rsidRPr="0057284D">
        <w:rPr>
          <w:color w:val="333333"/>
          <w:lang w:val="ru-RU"/>
        </w:rPr>
        <w:t>Спадкування прав та обов’язків за договором оренди житла з викупом, договором купівлі-продажу неподільного об’єкта незавершеного будівництва/майбутнього об’єкта нерухомості (перший продаж), договором про участь у фонді фінансування будівництва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3" w:name="n5757"/>
      <w:bookmarkEnd w:id="73"/>
      <w:r w:rsidRPr="0057284D">
        <w:rPr>
          <w:color w:val="333333"/>
          <w:lang w:val="ru-RU"/>
        </w:rPr>
        <w:t>1. До спадкоємців переходять усі права та обов’язки за договором оренди житла з викупом, договором купівлі-продажу неподільного об’єкта незавершеного будівництва/майбутнього об’єкта нерухомості (перший продаж), договором про участь у фонді фінансування будівництва, які мав спадкодавець.</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4" w:name="n5758"/>
      <w:bookmarkEnd w:id="74"/>
      <w:r w:rsidRPr="0057284D">
        <w:rPr>
          <w:color w:val="333333"/>
          <w:lang w:val="ru-RU"/>
        </w:rPr>
        <w:t>2. Відмова спадкоємців від договору оренди житла з викупом, договору купівлі-продажу неподільного об’єкта незавершеного будівництва/майбутнього об’єкта нерухомості (перший продаж), договору про участь у фонді фінансування будівництва здійснюється у порядку, встановленому</w:t>
      </w:r>
      <w:r>
        <w:rPr>
          <w:color w:val="333333"/>
        </w:rPr>
        <w:t> </w:t>
      </w:r>
      <w:hyperlink r:id="rId9" w:anchor="n5944" w:history="1">
        <w:r w:rsidRPr="0057284D">
          <w:rPr>
            <w:rStyle w:val="a3"/>
            <w:color w:val="006600"/>
            <w:lang w:val="ru-RU"/>
          </w:rPr>
          <w:t>статтею 1273</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5" w:name="n5759"/>
      <w:bookmarkEnd w:id="75"/>
      <w:r w:rsidRPr="0057284D">
        <w:rPr>
          <w:color w:val="333333"/>
          <w:lang w:val="ru-RU"/>
        </w:rPr>
        <w:t xml:space="preserve">3. Дострокове припинення договору оренди житла з викупом, договору купівлі-продажу неподільного об’єкта незавершеного будівництва/майбутнього об’єкта нерухомості (перший </w:t>
      </w:r>
      <w:r w:rsidRPr="0057284D">
        <w:rPr>
          <w:color w:val="333333"/>
          <w:lang w:val="ru-RU"/>
        </w:rPr>
        <w:lastRenderedPageBreak/>
        <w:t xml:space="preserve">продаж), договору про участь у фонді фінансування будівництва за ініціативою спадкоємців здійснюється </w:t>
      </w:r>
      <w:proofErr w:type="gramStart"/>
      <w:r w:rsidRPr="0057284D">
        <w:rPr>
          <w:color w:val="333333"/>
          <w:lang w:val="ru-RU"/>
        </w:rPr>
        <w:t>у порядку</w:t>
      </w:r>
      <w:proofErr w:type="gramEnd"/>
      <w:r w:rsidRPr="0057284D">
        <w:rPr>
          <w:color w:val="333333"/>
          <w:lang w:val="ru-RU"/>
        </w:rPr>
        <w:t>, визначеному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6" w:name="n6750"/>
      <w:bookmarkEnd w:id="76"/>
      <w:r w:rsidRPr="0057284D">
        <w:rPr>
          <w:color w:val="333333"/>
          <w:lang w:val="ru-RU"/>
        </w:rPr>
        <w:t>4. Спадкування прав та обов’язків за договором купівлі-продажу неподільного об’єкта незавершеного будівництва/майбутнього об’єкта нерухомості (перший продаж), договору про участь у фонді фінансування будівництва є підставою для державної реєстрації за спадкоємцем спеціального майнового права на неподільний об’єкт незавершеного будівництва/майбутній об’єкт нерухомості та/або обтяження речових прав на такий об’єкт.</w:t>
      </w:r>
    </w:p>
    <w:p w:rsidR="0057284D" w:rsidRPr="0057284D" w:rsidRDefault="0057284D" w:rsidP="0057284D">
      <w:pPr>
        <w:pStyle w:val="rvps7"/>
        <w:shd w:val="clear" w:color="auto" w:fill="FFFFFF"/>
        <w:spacing w:before="150" w:beforeAutospacing="0" w:after="150" w:afterAutospacing="0"/>
        <w:ind w:left="450" w:right="450"/>
        <w:jc w:val="center"/>
        <w:rPr>
          <w:color w:val="333333"/>
          <w:lang w:val="ru-RU"/>
        </w:rPr>
      </w:pPr>
      <w:bookmarkStart w:id="77" w:name="n5760"/>
      <w:bookmarkStart w:id="78" w:name="n5761"/>
      <w:bookmarkEnd w:id="77"/>
      <w:bookmarkEnd w:id="78"/>
      <w:r w:rsidRPr="0057284D">
        <w:rPr>
          <w:rStyle w:val="rvts15"/>
          <w:b/>
          <w:bCs/>
          <w:color w:val="333333"/>
          <w:sz w:val="28"/>
          <w:szCs w:val="28"/>
          <w:lang w:val="ru-RU"/>
        </w:rPr>
        <w:t>Глава 85</w:t>
      </w:r>
      <w:r w:rsidRPr="0057284D">
        <w:rPr>
          <w:color w:val="333333"/>
          <w:lang w:val="ru-RU"/>
        </w:rPr>
        <w:br/>
      </w:r>
      <w:r w:rsidRPr="0057284D">
        <w:rPr>
          <w:rStyle w:val="rvts15"/>
          <w:b/>
          <w:bCs/>
          <w:color w:val="333333"/>
          <w:sz w:val="28"/>
          <w:szCs w:val="28"/>
          <w:lang w:val="ru-RU"/>
        </w:rPr>
        <w:t>СПАДКУВАННЯ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79" w:name="n5762"/>
      <w:bookmarkEnd w:id="79"/>
      <w:r w:rsidRPr="0057284D">
        <w:rPr>
          <w:rStyle w:val="rvts9"/>
          <w:b/>
          <w:bCs/>
          <w:color w:val="333333"/>
          <w:lang w:val="ru-RU"/>
        </w:rPr>
        <w:t>Стаття 1233.</w:t>
      </w:r>
      <w:r>
        <w:rPr>
          <w:color w:val="333333"/>
        </w:rPr>
        <w:t> </w:t>
      </w:r>
      <w:r w:rsidRPr="0057284D">
        <w:rPr>
          <w:color w:val="333333"/>
          <w:lang w:val="ru-RU"/>
        </w:rPr>
        <w:t>Поняття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0" w:name="n5763"/>
      <w:bookmarkEnd w:id="80"/>
      <w:r w:rsidRPr="0057284D">
        <w:rPr>
          <w:color w:val="333333"/>
          <w:lang w:val="ru-RU"/>
        </w:rPr>
        <w:t>1. Заповітом є особисте розпорядження фізичної особи на випадок своєї смерті.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1" w:name="n5764"/>
      <w:bookmarkEnd w:id="81"/>
      <w:r w:rsidRPr="0057284D">
        <w:rPr>
          <w:rStyle w:val="rvts9"/>
          <w:b/>
          <w:bCs/>
          <w:color w:val="333333"/>
          <w:lang w:val="ru-RU"/>
        </w:rPr>
        <w:t>Стаття 1234.</w:t>
      </w:r>
      <w:r>
        <w:rPr>
          <w:color w:val="333333"/>
        </w:rPr>
        <w:t> </w:t>
      </w:r>
      <w:r w:rsidRPr="0057284D">
        <w:rPr>
          <w:color w:val="333333"/>
          <w:lang w:val="ru-RU"/>
        </w:rPr>
        <w:t>Право на заповіт</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2" w:name="n5765"/>
      <w:bookmarkEnd w:id="82"/>
      <w:r w:rsidRPr="0057284D">
        <w:rPr>
          <w:color w:val="333333"/>
          <w:lang w:val="ru-RU"/>
        </w:rPr>
        <w:t>1. Право на заповіт має фізична особа з повною цивільною дієздатністю.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3" w:name="n5766"/>
      <w:bookmarkEnd w:id="83"/>
      <w:r w:rsidRPr="0057284D">
        <w:rPr>
          <w:color w:val="333333"/>
          <w:lang w:val="ru-RU"/>
        </w:rPr>
        <w:t>2. Право на заповіт здійснюється особисто. Вчинення заповіту через представника не допускається.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4" w:name="n5767"/>
      <w:bookmarkEnd w:id="84"/>
      <w:r w:rsidRPr="0057284D">
        <w:rPr>
          <w:rStyle w:val="rvts9"/>
          <w:b/>
          <w:bCs/>
          <w:color w:val="333333"/>
          <w:lang w:val="ru-RU"/>
        </w:rPr>
        <w:t>Стаття 1235.</w:t>
      </w:r>
      <w:r>
        <w:rPr>
          <w:color w:val="333333"/>
        </w:rPr>
        <w:t> </w:t>
      </w:r>
      <w:r w:rsidRPr="0057284D">
        <w:rPr>
          <w:color w:val="333333"/>
          <w:lang w:val="ru-RU"/>
        </w:rPr>
        <w:t>Право заповідача на призначення спадкоємців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5" w:name="n5768"/>
      <w:bookmarkEnd w:id="85"/>
      <w:r w:rsidRPr="0057284D">
        <w:rPr>
          <w:color w:val="333333"/>
          <w:lang w:val="ru-RU"/>
        </w:rPr>
        <w:t>1. Заповідач може призначити своїми спадкоємцями одну або кілька фізичних осіб, незалежно від наявності у нього з цими особами сімейних, родинних відносин, а також інших учасників цивільних відносин.</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6" w:name="n5769"/>
      <w:bookmarkEnd w:id="86"/>
      <w:r w:rsidRPr="0057284D">
        <w:rPr>
          <w:color w:val="333333"/>
          <w:lang w:val="ru-RU"/>
        </w:rPr>
        <w:t>2. Заповідач може без зазначення причин позбавити права на спадкування будь-яку особу з числа спадкоємців за законом. У цьому разі ця особа не може одержати право на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7" w:name="n5770"/>
      <w:bookmarkEnd w:id="87"/>
      <w:r w:rsidRPr="0057284D">
        <w:rPr>
          <w:color w:val="333333"/>
          <w:lang w:val="ru-RU"/>
        </w:rPr>
        <w:t>3. Заповідач не може позбавити права на спадкування осіб, які мають право на обов'язкову частку у спадщині. Чинність заповіту щодо осіб, які мають право на обов'язкову частку у спадщині, встановлюється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8" w:name="n5771"/>
      <w:bookmarkEnd w:id="88"/>
      <w:r w:rsidRPr="0057284D">
        <w:rPr>
          <w:color w:val="333333"/>
          <w:lang w:val="ru-RU"/>
        </w:rPr>
        <w:t>4. У разі смерті особи, яка була позбавлена права на спадкування, до смерті заповідача, позбавлення її права на спадкування втрачає чинність. Діти (внуки) цієї особи мають право на спадкування на загальних підставах.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89" w:name="n5772"/>
      <w:bookmarkEnd w:id="89"/>
      <w:r w:rsidRPr="0057284D">
        <w:rPr>
          <w:rStyle w:val="rvts9"/>
          <w:b/>
          <w:bCs/>
          <w:color w:val="333333"/>
          <w:lang w:val="ru-RU"/>
        </w:rPr>
        <w:t>Стаття 1236.</w:t>
      </w:r>
      <w:r>
        <w:rPr>
          <w:color w:val="333333"/>
        </w:rPr>
        <w:t> </w:t>
      </w:r>
      <w:r w:rsidRPr="0057284D">
        <w:rPr>
          <w:color w:val="333333"/>
          <w:lang w:val="ru-RU"/>
        </w:rPr>
        <w:t>Право заповідача на визначення обсягу спадщини, що має спадкуватися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0" w:name="n5773"/>
      <w:bookmarkEnd w:id="90"/>
      <w:r w:rsidRPr="0057284D">
        <w:rPr>
          <w:color w:val="333333"/>
          <w:lang w:val="ru-RU"/>
        </w:rPr>
        <w:t>1. Заповідач має право охопити заповітом права та обов'язки, які йому належать на момент складення заповіту, а також ті права та обов'язки, які можуть йому належати у майбутньому.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1" w:name="n5774"/>
      <w:bookmarkEnd w:id="91"/>
      <w:r w:rsidRPr="0057284D">
        <w:rPr>
          <w:color w:val="333333"/>
          <w:lang w:val="ru-RU"/>
        </w:rPr>
        <w:t>2. Заповідач має право скласти заповіт щодо усієї спадщини або її частини.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2" w:name="n5775"/>
      <w:bookmarkEnd w:id="92"/>
      <w:r w:rsidRPr="0057284D">
        <w:rPr>
          <w:color w:val="333333"/>
          <w:lang w:val="ru-RU"/>
        </w:rPr>
        <w:t>3. Якщо заповідач розподілив між спадкоємцями у заповіті лише свої права, до спадкоємців, яких він призначив, переходить та частина його обов'язків, що є пропорційною до одержаних ними прав.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3" w:name="n5776"/>
      <w:bookmarkEnd w:id="93"/>
      <w:r w:rsidRPr="0057284D">
        <w:rPr>
          <w:color w:val="333333"/>
          <w:lang w:val="ru-RU"/>
        </w:rPr>
        <w:t>4. Чинність заповіту щодо складу спадщини встановлюється на момент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4" w:name="n5777"/>
      <w:bookmarkEnd w:id="94"/>
      <w:r w:rsidRPr="0057284D">
        <w:rPr>
          <w:rStyle w:val="rvts9"/>
          <w:b/>
          <w:bCs/>
          <w:color w:val="333333"/>
          <w:lang w:val="ru-RU"/>
        </w:rPr>
        <w:t>Стаття 1237.</w:t>
      </w:r>
      <w:r>
        <w:rPr>
          <w:color w:val="333333"/>
        </w:rPr>
        <w:t> </w:t>
      </w:r>
      <w:r w:rsidRPr="0057284D">
        <w:rPr>
          <w:color w:val="333333"/>
          <w:lang w:val="ru-RU"/>
        </w:rPr>
        <w:t>Право заповідача на заповідальний відказ</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5" w:name="n5778"/>
      <w:bookmarkEnd w:id="95"/>
      <w:r w:rsidRPr="0057284D">
        <w:rPr>
          <w:color w:val="333333"/>
          <w:lang w:val="ru-RU"/>
        </w:rPr>
        <w:lastRenderedPageBreak/>
        <w:t>1. Заповідач має право зробити у заповіті заповідальний відказ.</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6" w:name="n5779"/>
      <w:bookmarkEnd w:id="96"/>
      <w:r w:rsidRPr="0057284D">
        <w:rPr>
          <w:color w:val="333333"/>
          <w:lang w:val="ru-RU"/>
        </w:rPr>
        <w:t>2. Відказоодержувачами можуть бути особи, які входять, а також ті, які не входять до числа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7" w:name="n5780"/>
      <w:bookmarkEnd w:id="97"/>
      <w:r w:rsidRPr="0057284D">
        <w:rPr>
          <w:rStyle w:val="rvts9"/>
          <w:b/>
          <w:bCs/>
          <w:color w:val="333333"/>
          <w:lang w:val="ru-RU"/>
        </w:rPr>
        <w:t>Стаття 1238.</w:t>
      </w:r>
      <w:r>
        <w:rPr>
          <w:color w:val="333333"/>
        </w:rPr>
        <w:t> </w:t>
      </w:r>
      <w:r w:rsidRPr="0057284D">
        <w:rPr>
          <w:color w:val="333333"/>
          <w:lang w:val="ru-RU"/>
        </w:rPr>
        <w:t>Предмет заповідального відказу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8" w:name="n5781"/>
      <w:bookmarkEnd w:id="98"/>
      <w:r w:rsidRPr="0057284D">
        <w:rPr>
          <w:color w:val="333333"/>
          <w:lang w:val="ru-RU"/>
        </w:rPr>
        <w:t xml:space="preserve">1. Предметом заповідального відказу може бути передання відказоодержувачеві у власність або за іншим речовим правом майнового права або речі, що входить або не входить </w:t>
      </w:r>
      <w:proofErr w:type="gramStart"/>
      <w:r w:rsidRPr="0057284D">
        <w:rPr>
          <w:color w:val="333333"/>
          <w:lang w:val="ru-RU"/>
        </w:rPr>
        <w:t>до складу</w:t>
      </w:r>
      <w:proofErr w:type="gramEnd"/>
      <w:r w:rsidRPr="0057284D">
        <w:rPr>
          <w:color w:val="333333"/>
          <w:lang w:val="ru-RU"/>
        </w:rPr>
        <w:t xml:space="preserve">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99" w:name="n5782"/>
      <w:bookmarkEnd w:id="99"/>
      <w:r w:rsidRPr="0057284D">
        <w:rPr>
          <w:color w:val="333333"/>
          <w:lang w:val="ru-RU"/>
        </w:rPr>
        <w:t>2. На спадкоємця, до якого переходить житловий будинок, квартира або інше рухоме або нерухоме майно,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разі наступної зміни їх власника.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0" w:name="n5783"/>
      <w:bookmarkEnd w:id="100"/>
      <w:r w:rsidRPr="0057284D">
        <w:rPr>
          <w:color w:val="333333"/>
          <w:lang w:val="ru-RU"/>
        </w:rPr>
        <w:t>Право користування житловим будинком, квартирою або іншим рухомим або нерухомим майном, одержане за заповідальним відказом, є таким, що не відчужується, не передається та не переходить до спадкоємців відказоодержувача.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1" w:name="n5784"/>
      <w:bookmarkEnd w:id="101"/>
      <w:r w:rsidRPr="0057284D">
        <w:rPr>
          <w:color w:val="333333"/>
          <w:lang w:val="ru-RU"/>
        </w:rPr>
        <w:t>Право користування житловим будинком, квартирою або іншою будівлею, надане відказоодержувачеві, не є підставою для проживання у них членів його сім'ї, якщо у заповіті не зазначено інше.</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2" w:name="n5785"/>
      <w:bookmarkEnd w:id="102"/>
      <w:r w:rsidRPr="0057284D">
        <w:rPr>
          <w:color w:val="333333"/>
          <w:lang w:val="ru-RU"/>
        </w:rPr>
        <w:t xml:space="preserve">3. Спадкоємець, на якого заповідачем покладено заповідальний відказ, зобов'язаний виконати його лише </w:t>
      </w:r>
      <w:proofErr w:type="gramStart"/>
      <w:r w:rsidRPr="0057284D">
        <w:rPr>
          <w:color w:val="333333"/>
          <w:lang w:val="ru-RU"/>
        </w:rPr>
        <w:t>у межах</w:t>
      </w:r>
      <w:proofErr w:type="gramEnd"/>
      <w:r w:rsidRPr="0057284D">
        <w:rPr>
          <w:color w:val="333333"/>
          <w:lang w:val="ru-RU"/>
        </w:rPr>
        <w:t xml:space="preserve"> реальної вартості майна, яке перейшло до нього, з вирахуванням частки боргів спадкодавця, що припадають на це майно.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3" w:name="n5786"/>
      <w:bookmarkEnd w:id="103"/>
      <w:r w:rsidRPr="0057284D">
        <w:rPr>
          <w:color w:val="333333"/>
          <w:lang w:val="ru-RU"/>
        </w:rPr>
        <w:t>4. Відказоодержувач має право вимоги до спадкоємця з часу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4" w:name="n5787"/>
      <w:bookmarkEnd w:id="104"/>
      <w:r w:rsidRPr="0057284D">
        <w:rPr>
          <w:rStyle w:val="rvts9"/>
          <w:b/>
          <w:bCs/>
          <w:color w:val="333333"/>
          <w:lang w:val="ru-RU"/>
        </w:rPr>
        <w:t>Стаття 1239.</w:t>
      </w:r>
      <w:r>
        <w:rPr>
          <w:color w:val="333333"/>
        </w:rPr>
        <w:t> </w:t>
      </w:r>
      <w:r w:rsidRPr="0057284D">
        <w:rPr>
          <w:color w:val="333333"/>
          <w:lang w:val="ru-RU"/>
        </w:rPr>
        <w:t>Втрата чинності заповідальним відказом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5" w:name="n5788"/>
      <w:bookmarkEnd w:id="105"/>
      <w:r w:rsidRPr="0057284D">
        <w:rPr>
          <w:color w:val="333333"/>
          <w:lang w:val="ru-RU"/>
        </w:rPr>
        <w:t>1. Заповідальний відказ втрачає чинність у разі смерті відказоодержувача, що сталася до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6" w:name="n5789"/>
      <w:bookmarkEnd w:id="106"/>
      <w:r w:rsidRPr="0057284D">
        <w:rPr>
          <w:rStyle w:val="rvts9"/>
          <w:b/>
          <w:bCs/>
          <w:color w:val="333333"/>
          <w:lang w:val="ru-RU"/>
        </w:rPr>
        <w:t>Стаття 1240.</w:t>
      </w:r>
      <w:r>
        <w:rPr>
          <w:color w:val="333333"/>
        </w:rPr>
        <w:t> </w:t>
      </w:r>
      <w:r w:rsidRPr="0057284D">
        <w:rPr>
          <w:color w:val="333333"/>
          <w:lang w:val="ru-RU"/>
        </w:rPr>
        <w:t>Право заповідача на покладення на спадкоємця інших обов'язків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7" w:name="n5790"/>
      <w:bookmarkEnd w:id="107"/>
      <w:r w:rsidRPr="0057284D">
        <w:rPr>
          <w:color w:val="333333"/>
          <w:lang w:val="ru-RU"/>
        </w:rPr>
        <w:t>1. Заповідач може зобов'язати спадкоємця до вчинення певних дій немайнового характеру, зокрема щодо розпорядження особистими паперами, визначення місця і форми здійснення ритуалу поховання.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8" w:name="n5791"/>
      <w:bookmarkEnd w:id="108"/>
      <w:r w:rsidRPr="0057284D">
        <w:rPr>
          <w:color w:val="333333"/>
          <w:lang w:val="ru-RU"/>
        </w:rPr>
        <w:t>2. Заповідач може зобов'язати спадкоємця до вчинення певних дій, спрямованих на досягнення суспільно корисної мети.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09" w:name="n5792"/>
      <w:bookmarkEnd w:id="109"/>
      <w:r w:rsidRPr="0057284D">
        <w:rPr>
          <w:rStyle w:val="rvts9"/>
          <w:b/>
          <w:bCs/>
          <w:color w:val="333333"/>
          <w:lang w:val="ru-RU"/>
        </w:rPr>
        <w:t>Стаття 1241.</w:t>
      </w:r>
      <w:r>
        <w:rPr>
          <w:color w:val="333333"/>
        </w:rPr>
        <w:t> </w:t>
      </w:r>
      <w:r w:rsidRPr="0057284D">
        <w:rPr>
          <w:color w:val="333333"/>
          <w:lang w:val="ru-RU"/>
        </w:rPr>
        <w:t>Право на обов'язкову частку у спадщині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0" w:name="n5793"/>
      <w:bookmarkEnd w:id="110"/>
      <w:r w:rsidRPr="0057284D">
        <w:rPr>
          <w:color w:val="333333"/>
          <w:lang w:val="ru-RU"/>
        </w:rPr>
        <w:t>1. Малолітні, неповнолітні, повнолітні непрацездатні діти спадкодавця, непрацездатна вдова (вдівець) та непрацездатні батьки спадкують, незалежно від змісту заповіту, половину частки, яка належала б кожному з них у разі спадкування за законом (обов'язкова частка).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1" w:name="n5794"/>
      <w:bookmarkEnd w:id="111"/>
      <w:r w:rsidRPr="0057284D">
        <w:rPr>
          <w:color w:val="333333"/>
          <w:lang w:val="ru-RU"/>
        </w:rPr>
        <w:t>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2" w:name="n6123"/>
      <w:bookmarkStart w:id="113" w:name="n5795"/>
      <w:bookmarkEnd w:id="112"/>
      <w:bookmarkEnd w:id="113"/>
      <w:r w:rsidRPr="0057284D">
        <w:rPr>
          <w:color w:val="333333"/>
          <w:lang w:val="ru-RU"/>
        </w:rPr>
        <w:t xml:space="preserve">2. До обов'язкової частки у спадщині зараховується вартість речей звичайної домашньої обстановки та вжитку, вартість заповідального відказу, встановленого на користь особи, яка </w:t>
      </w:r>
      <w:r w:rsidRPr="0057284D">
        <w:rPr>
          <w:color w:val="333333"/>
          <w:lang w:val="ru-RU"/>
        </w:rPr>
        <w:lastRenderedPageBreak/>
        <w:t>має право на обов'язкову частку, а також вартість інших речей та майнових прав, які перейшли до неї як до спадкоємця.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4" w:name="n5796"/>
      <w:bookmarkEnd w:id="114"/>
      <w:r w:rsidRPr="0057284D">
        <w:rPr>
          <w:color w:val="333333"/>
          <w:lang w:val="ru-RU"/>
        </w:rPr>
        <w:t>3. Будь-які обмеження та обтяження, встановлені у заповіті для спадкоємця, який має право на обов'язкову частку у спадщині, дійсні лише щодо тієї частини спадщини, яка перевищує його обов'язкову частку.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5" w:name="n5797"/>
      <w:bookmarkStart w:id="116" w:name="n5798"/>
      <w:bookmarkEnd w:id="115"/>
      <w:bookmarkEnd w:id="116"/>
      <w:r w:rsidRPr="0057284D">
        <w:rPr>
          <w:rStyle w:val="rvts9"/>
          <w:b/>
          <w:bCs/>
          <w:color w:val="333333"/>
          <w:lang w:val="ru-RU"/>
        </w:rPr>
        <w:t>Стаття 1242.</w:t>
      </w:r>
      <w:r>
        <w:rPr>
          <w:color w:val="333333"/>
        </w:rPr>
        <w:t> </w:t>
      </w:r>
      <w:r w:rsidRPr="0057284D">
        <w:rPr>
          <w:color w:val="333333"/>
          <w:lang w:val="ru-RU"/>
        </w:rPr>
        <w:t>Заповіт з умовою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7" w:name="n5799"/>
      <w:bookmarkEnd w:id="117"/>
      <w:r w:rsidRPr="0057284D">
        <w:rPr>
          <w:color w:val="333333"/>
          <w:lang w:val="ru-RU"/>
        </w:rPr>
        <w:t>1. Заповідач може обумовити виникнення права на спадкування у особи, яка призначена у заповіті,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 освіти тощо).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8" w:name="n5800"/>
      <w:bookmarkEnd w:id="118"/>
      <w:r w:rsidRPr="0057284D">
        <w:rPr>
          <w:color w:val="333333"/>
          <w:lang w:val="ru-RU"/>
        </w:rPr>
        <w:t>Умова, визначена у заповіті, має існувати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19" w:name="n5801"/>
      <w:bookmarkEnd w:id="119"/>
      <w:r w:rsidRPr="0057284D">
        <w:rPr>
          <w:color w:val="333333"/>
          <w:lang w:val="ru-RU"/>
        </w:rPr>
        <w:t>2. Умова, визначена у заповіті, є нікчемною, якщо вона суперечить закону або моральним засадам суспільства.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0" w:name="n5802"/>
      <w:bookmarkEnd w:id="120"/>
      <w:r w:rsidRPr="0057284D">
        <w:rPr>
          <w:color w:val="333333"/>
          <w:lang w:val="ru-RU"/>
        </w:rPr>
        <w:t>3. Особа, призначена у заповіті, не має права вимагати визнання умови недійсною на тій підставі, що вона не знала про неї, або якщо настання умови від неї не залежало.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1" w:name="n5803"/>
      <w:bookmarkEnd w:id="121"/>
      <w:r w:rsidRPr="0057284D">
        <w:rPr>
          <w:rStyle w:val="rvts9"/>
          <w:b/>
          <w:bCs/>
          <w:color w:val="333333"/>
          <w:lang w:val="ru-RU"/>
        </w:rPr>
        <w:t>Стаття 1243.</w:t>
      </w:r>
      <w:r>
        <w:rPr>
          <w:color w:val="333333"/>
        </w:rPr>
        <w:t> </w:t>
      </w:r>
      <w:r w:rsidRPr="0057284D">
        <w:rPr>
          <w:color w:val="333333"/>
          <w:lang w:val="ru-RU"/>
        </w:rPr>
        <w:t>Заповіт подружжя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2" w:name="n5804"/>
      <w:bookmarkEnd w:id="122"/>
      <w:r w:rsidRPr="0057284D">
        <w:rPr>
          <w:color w:val="333333"/>
          <w:lang w:val="ru-RU"/>
        </w:rPr>
        <w:t>1. Подружжя має право скласти спільний заповіт щодо майна, яке належить йому на праві спільної сумісної власності.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3" w:name="n5805"/>
      <w:bookmarkEnd w:id="123"/>
      <w:r w:rsidRPr="0057284D">
        <w:rPr>
          <w:color w:val="333333"/>
          <w:lang w:val="ru-RU"/>
        </w:rPr>
        <w:t>2. У разі складення спільного заповіту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спадкування мають особи, визначені подружжям у заповіті.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4" w:name="n5806"/>
      <w:bookmarkEnd w:id="124"/>
      <w:r w:rsidRPr="0057284D">
        <w:rPr>
          <w:color w:val="333333"/>
          <w:lang w:val="ru-RU"/>
        </w:rPr>
        <w:t>3. За життя дружини та чоловіка кожен з них має право відмовитися від спільного заповіту. Така відмова підлягає нотаріальному посвідченню.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5" w:name="n5807"/>
      <w:bookmarkEnd w:id="125"/>
      <w:r w:rsidRPr="0057284D">
        <w:rPr>
          <w:color w:val="333333"/>
          <w:lang w:val="ru-RU"/>
        </w:rPr>
        <w:t>4. У разі смерті одного з подружжя нотаріус накладає заборону відчуження майна, зазначеного у заповіті подружжя.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6" w:name="n5808"/>
      <w:bookmarkEnd w:id="126"/>
      <w:r w:rsidRPr="0057284D">
        <w:rPr>
          <w:rStyle w:val="rvts9"/>
          <w:b/>
          <w:bCs/>
          <w:color w:val="333333"/>
          <w:lang w:val="ru-RU"/>
        </w:rPr>
        <w:t>Стаття 1244.</w:t>
      </w:r>
      <w:r>
        <w:rPr>
          <w:color w:val="333333"/>
        </w:rPr>
        <w:t> </w:t>
      </w:r>
      <w:r w:rsidRPr="0057284D">
        <w:rPr>
          <w:color w:val="333333"/>
          <w:lang w:val="ru-RU"/>
        </w:rPr>
        <w:t>Підпризначення спадкоємця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7" w:name="n5809"/>
      <w:bookmarkEnd w:id="127"/>
      <w:r w:rsidRPr="0057284D">
        <w:rPr>
          <w:color w:val="333333"/>
          <w:lang w:val="ru-RU"/>
        </w:rPr>
        <w:t>1. Заповідач має право призначити іншого спадкоємця на випадок, якщо спадкоємець, зазначений у заповіті, помре до відкриття спадщини, не прийме її або відмовиться від її прийняття чи буде усунений від права на спадкування, а також у разі відсутності умов, визначених у заповіті (</w:t>
      </w:r>
      <w:hyperlink r:id="rId10" w:anchor="n5793" w:history="1">
        <w:r w:rsidRPr="0057284D">
          <w:rPr>
            <w:rStyle w:val="a3"/>
            <w:color w:val="006600"/>
            <w:lang w:val="ru-RU"/>
          </w:rPr>
          <w:t>стаття 1242</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8" w:name="n5810"/>
      <w:bookmarkEnd w:id="128"/>
      <w:r w:rsidRPr="0057284D">
        <w:rPr>
          <w:color w:val="333333"/>
          <w:lang w:val="ru-RU"/>
        </w:rPr>
        <w:t>2. Підпризначеним спадкоємцем може бути будь-яка особа, визначена у</w:t>
      </w:r>
      <w:r>
        <w:rPr>
          <w:color w:val="333333"/>
        </w:rPr>
        <w:t> </w:t>
      </w:r>
      <w:hyperlink r:id="rId11" w:anchor="n5710" w:history="1">
        <w:r w:rsidRPr="0057284D">
          <w:rPr>
            <w:rStyle w:val="a3"/>
            <w:color w:val="006600"/>
            <w:lang w:val="ru-RU"/>
          </w:rPr>
          <w:t>статті 1222</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29" w:name="n5811"/>
      <w:bookmarkEnd w:id="129"/>
      <w:r w:rsidRPr="0057284D">
        <w:rPr>
          <w:rStyle w:val="rvts9"/>
          <w:b/>
          <w:bCs/>
          <w:color w:val="333333"/>
          <w:lang w:val="ru-RU"/>
        </w:rPr>
        <w:t>Стаття 1245.</w:t>
      </w:r>
      <w:r>
        <w:rPr>
          <w:color w:val="333333"/>
        </w:rPr>
        <w:t> </w:t>
      </w:r>
      <w:r w:rsidRPr="0057284D">
        <w:rPr>
          <w:color w:val="333333"/>
          <w:lang w:val="ru-RU"/>
        </w:rPr>
        <w:t>Спадкування частини спадщини, що не охоплена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0" w:name="n5812"/>
      <w:bookmarkEnd w:id="130"/>
      <w:r w:rsidRPr="0057284D">
        <w:rPr>
          <w:color w:val="333333"/>
          <w:lang w:val="ru-RU"/>
        </w:rPr>
        <w:t>1. Частина спадщини, що не охоплена заповітом, спадкується спадкоємцями за законом на загальних підставах. До числа цих спадкоємців входять також спадкоємці за законом, яким інша частина спадщини була передана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1" w:name="n5813"/>
      <w:bookmarkEnd w:id="131"/>
      <w:r w:rsidRPr="0057284D">
        <w:rPr>
          <w:rStyle w:val="rvts9"/>
          <w:b/>
          <w:bCs/>
          <w:color w:val="333333"/>
          <w:lang w:val="ru-RU"/>
        </w:rPr>
        <w:t>Стаття 1246.</w:t>
      </w:r>
      <w:r>
        <w:rPr>
          <w:color w:val="333333"/>
        </w:rPr>
        <w:t> </w:t>
      </w:r>
      <w:r w:rsidRPr="0057284D">
        <w:rPr>
          <w:color w:val="333333"/>
          <w:lang w:val="ru-RU"/>
        </w:rPr>
        <w:t>Встановлення сервітуту у заповіті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2" w:name="n5814"/>
      <w:bookmarkEnd w:id="132"/>
      <w:r w:rsidRPr="0057284D">
        <w:rPr>
          <w:color w:val="333333"/>
          <w:lang w:val="ru-RU"/>
        </w:rPr>
        <w:t>1. Спадкодавець має право встановити у заповіті сервітут щодо земельної ділянки, інших природних ресурсів або іншого нерухомого майна для задоволення потреб інших осіб.</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3" w:name="n5815"/>
      <w:bookmarkEnd w:id="133"/>
      <w:r w:rsidRPr="0057284D">
        <w:rPr>
          <w:rStyle w:val="rvts9"/>
          <w:b/>
          <w:bCs/>
          <w:color w:val="333333"/>
          <w:lang w:val="ru-RU"/>
        </w:rPr>
        <w:lastRenderedPageBreak/>
        <w:t>Стаття 1247.</w:t>
      </w:r>
      <w:r>
        <w:rPr>
          <w:color w:val="333333"/>
        </w:rPr>
        <w:t> </w:t>
      </w:r>
      <w:r w:rsidRPr="0057284D">
        <w:rPr>
          <w:color w:val="333333"/>
          <w:lang w:val="ru-RU"/>
        </w:rPr>
        <w:t>Загальні вимоги до форми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4" w:name="n5816"/>
      <w:bookmarkEnd w:id="134"/>
      <w:r w:rsidRPr="0057284D">
        <w:rPr>
          <w:color w:val="333333"/>
          <w:lang w:val="ru-RU"/>
        </w:rPr>
        <w:t>1. Заповіт складається у письмовій формі, із зазначенням місця та часу його складення.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5" w:name="n5817"/>
      <w:bookmarkEnd w:id="135"/>
      <w:r w:rsidRPr="0057284D">
        <w:rPr>
          <w:color w:val="333333"/>
          <w:lang w:val="ru-RU"/>
        </w:rPr>
        <w:t>2. Заповіт має бути особисто підписаний заповідачем.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6" w:name="n5818"/>
      <w:bookmarkEnd w:id="136"/>
      <w:r w:rsidRPr="0057284D">
        <w:rPr>
          <w:color w:val="333333"/>
          <w:lang w:val="ru-RU"/>
        </w:rPr>
        <w:t>Якщо особа не може особисто підписати заповіт, він підписується відповідно до</w:t>
      </w:r>
      <w:r>
        <w:rPr>
          <w:color w:val="333333"/>
        </w:rPr>
        <w:t> </w:t>
      </w:r>
      <w:hyperlink r:id="rId12" w:anchor="n1180" w:history="1">
        <w:r w:rsidRPr="0057284D">
          <w:rPr>
            <w:rStyle w:val="a3"/>
            <w:color w:val="006600"/>
            <w:lang w:val="ru-RU"/>
          </w:rPr>
          <w:t>частини четвертої статті 207</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7" w:name="n5819"/>
      <w:bookmarkEnd w:id="137"/>
      <w:r w:rsidRPr="0057284D">
        <w:rPr>
          <w:color w:val="333333"/>
          <w:lang w:val="ru-RU"/>
        </w:rPr>
        <w:t>3. Заповіт має бути посвідчений нотаріусом або іншими посадовими, службовими особами, визначеними у</w:t>
      </w:r>
      <w:r>
        <w:rPr>
          <w:color w:val="333333"/>
        </w:rPr>
        <w:t> </w:t>
      </w:r>
      <w:hyperlink r:id="rId13" w:anchor="n5835" w:history="1">
        <w:r w:rsidRPr="0057284D">
          <w:rPr>
            <w:rStyle w:val="a3"/>
            <w:color w:val="006600"/>
            <w:lang w:val="ru-RU"/>
          </w:rPr>
          <w:t>статтях 1251-1252</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8" w:name="n5820"/>
      <w:bookmarkEnd w:id="138"/>
      <w:r w:rsidRPr="0057284D">
        <w:rPr>
          <w:color w:val="333333"/>
          <w:lang w:val="ru-RU"/>
        </w:rPr>
        <w:t>4. Заповіти, посвідчені особами, зазначеними у частині третій цієї статті, підлягають державній реєстрації у Спадковому реєстрі в</w:t>
      </w:r>
      <w:r>
        <w:rPr>
          <w:color w:val="333333"/>
        </w:rPr>
        <w:t> </w:t>
      </w:r>
      <w:hyperlink r:id="rId14" w:tgtFrame="_blank" w:history="1">
        <w:r w:rsidRPr="0057284D">
          <w:rPr>
            <w:rStyle w:val="a3"/>
            <w:color w:val="000099"/>
            <w:lang w:val="ru-RU"/>
          </w:rPr>
          <w:t>порядку</w:t>
        </w:r>
      </w:hyperlink>
      <w:r w:rsidRPr="0057284D">
        <w:rPr>
          <w:color w:val="333333"/>
          <w:lang w:val="ru-RU"/>
        </w:rPr>
        <w:t>, затвердженому Кабінетом Міністрів України.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39" w:name="n5821"/>
      <w:bookmarkStart w:id="140" w:name="n5822"/>
      <w:bookmarkEnd w:id="139"/>
      <w:bookmarkEnd w:id="140"/>
      <w:r w:rsidRPr="0057284D">
        <w:rPr>
          <w:rStyle w:val="rvts9"/>
          <w:b/>
          <w:bCs/>
          <w:color w:val="333333"/>
          <w:lang w:val="ru-RU"/>
        </w:rPr>
        <w:t>Стаття 1248.</w:t>
      </w:r>
      <w:r>
        <w:rPr>
          <w:color w:val="333333"/>
        </w:rPr>
        <w:t> </w:t>
      </w:r>
      <w:r w:rsidRPr="0057284D">
        <w:rPr>
          <w:color w:val="333333"/>
          <w:lang w:val="ru-RU"/>
        </w:rPr>
        <w:t>Посвідчення заповіту нотаріусом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1" w:name="n5823"/>
      <w:bookmarkEnd w:id="141"/>
      <w:r w:rsidRPr="0057284D">
        <w:rPr>
          <w:color w:val="333333"/>
          <w:lang w:val="ru-RU"/>
        </w:rPr>
        <w:t>1. Нотаріус посвідчує заповіт, який написаний заповідачем власноручно або за допомогою загальноприйнятих технічних засобів.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2" w:name="n5824"/>
      <w:bookmarkEnd w:id="142"/>
      <w:r w:rsidRPr="0057284D">
        <w:rPr>
          <w:color w:val="333333"/>
          <w:lang w:val="ru-RU"/>
        </w:rPr>
        <w:t>2. Нотаріус може на прохання особи записати заповіт з її слів власноручно або за допомогою загальноприйнятих технічних засобів.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3" w:name="n5825"/>
      <w:bookmarkEnd w:id="143"/>
      <w:r w:rsidRPr="0057284D">
        <w:rPr>
          <w:color w:val="333333"/>
          <w:lang w:val="ru-RU"/>
        </w:rPr>
        <w:t>У цьому разі заповіт має бути вголос прочитаний заповідачем і підписаний ним.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4" w:name="n5826"/>
      <w:bookmarkEnd w:id="144"/>
      <w:r w:rsidRPr="0057284D">
        <w:rPr>
          <w:color w:val="333333"/>
          <w:lang w:val="ru-RU"/>
        </w:rPr>
        <w:t>Якщо заповідач через фізичні вади не може сам прочитати заповіт, посвідчення заповіту має відбуватися при свідках (</w:t>
      </w:r>
      <w:hyperlink r:id="rId15" w:anchor="n5852" w:history="1">
        <w:r w:rsidRPr="0057284D">
          <w:rPr>
            <w:rStyle w:val="a3"/>
            <w:color w:val="006600"/>
            <w:lang w:val="ru-RU"/>
          </w:rPr>
          <w:t>стаття 1253</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5" w:name="n5827"/>
      <w:bookmarkEnd w:id="145"/>
      <w:r w:rsidRPr="0057284D">
        <w:rPr>
          <w:rStyle w:val="rvts9"/>
          <w:b/>
          <w:bCs/>
          <w:color w:val="333333"/>
          <w:lang w:val="ru-RU"/>
        </w:rPr>
        <w:t>Стаття 1249.</w:t>
      </w:r>
      <w:r>
        <w:rPr>
          <w:color w:val="333333"/>
        </w:rPr>
        <w:t> </w:t>
      </w:r>
      <w:r w:rsidRPr="0057284D">
        <w:rPr>
          <w:color w:val="333333"/>
          <w:lang w:val="ru-RU"/>
        </w:rPr>
        <w:t>Посвідчення нотаріусом секретних заповітів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6" w:name="n5828"/>
      <w:bookmarkEnd w:id="146"/>
      <w:r w:rsidRPr="0057284D">
        <w:rPr>
          <w:color w:val="333333"/>
          <w:lang w:val="ru-RU"/>
        </w:rPr>
        <w:t>1. Секретним є заповіт, який посвідчується нотаріусом без ознайомлення з його змістом.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7" w:name="n5829"/>
      <w:bookmarkEnd w:id="147"/>
      <w:r w:rsidRPr="0057284D">
        <w:rPr>
          <w:color w:val="333333"/>
          <w:lang w:val="ru-RU"/>
        </w:rPr>
        <w:t>2. Особа, яка склала секретний заповіт, подає його в заклеєному конверті нотаріусові. На конверті має бути підпис заповідача.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8" w:name="n5830"/>
      <w:bookmarkEnd w:id="148"/>
      <w:r w:rsidRPr="0057284D">
        <w:rPr>
          <w:color w:val="333333"/>
          <w:lang w:val="ru-RU"/>
        </w:rPr>
        <w:t>Нотаріус ставить на конверті свій посвідчувальний напис, скріплює печаткою і в присутності заповідача поміщає його в інший конверт та опечатує.</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49" w:name="n5831"/>
      <w:bookmarkEnd w:id="149"/>
      <w:r w:rsidRPr="0057284D">
        <w:rPr>
          <w:rStyle w:val="rvts9"/>
          <w:b/>
          <w:bCs/>
          <w:color w:val="333333"/>
          <w:lang w:val="ru-RU"/>
        </w:rPr>
        <w:t>Стаття 1250.</w:t>
      </w:r>
      <w:r>
        <w:rPr>
          <w:color w:val="333333"/>
        </w:rPr>
        <w:t> </w:t>
      </w:r>
      <w:r w:rsidRPr="0057284D">
        <w:rPr>
          <w:color w:val="333333"/>
          <w:lang w:val="ru-RU"/>
        </w:rPr>
        <w:t>Оголошення нотаріусом секретного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0" w:name="n5832"/>
      <w:bookmarkEnd w:id="150"/>
      <w:r w:rsidRPr="0057284D">
        <w:rPr>
          <w:color w:val="333333"/>
          <w:lang w:val="ru-RU"/>
        </w:rPr>
        <w:t>1. Одержавши інформацію про відкриття спадщини, нотаріус призначає день оголошення змісту заповіту. Про день оголошення заповіту він повідомляє членів сім'ї та родичів спадкодавця, якщо їхнє місце проживання йому відоме, або робить про це повідомлення в друкованих засобах масової інформації.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1" w:name="n5833"/>
      <w:bookmarkEnd w:id="151"/>
      <w:r w:rsidRPr="0057284D">
        <w:rPr>
          <w:color w:val="333333"/>
          <w:lang w:val="ru-RU"/>
        </w:rPr>
        <w:t>2. У присутності заінтересованих осіб та двох свідків нотаріус відкриває конверт, у якому зберігався заповіт, та оголошує його зміст.</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2" w:name="n5834"/>
      <w:bookmarkEnd w:id="152"/>
      <w:r w:rsidRPr="0057284D">
        <w:rPr>
          <w:color w:val="333333"/>
          <w:lang w:val="ru-RU"/>
        </w:rPr>
        <w:t>3. Про оголошення заповіту складається протокол, який підписують нотаріус та свідки. У протоколі записується весь зміст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3" w:name="n5835"/>
      <w:bookmarkEnd w:id="153"/>
      <w:r w:rsidRPr="0057284D">
        <w:rPr>
          <w:rStyle w:val="rvts9"/>
          <w:b/>
          <w:bCs/>
          <w:color w:val="333333"/>
          <w:lang w:val="ru-RU"/>
        </w:rPr>
        <w:t>Стаття 1251.</w:t>
      </w:r>
      <w:r>
        <w:rPr>
          <w:color w:val="333333"/>
        </w:rPr>
        <w:t> </w:t>
      </w:r>
      <w:r w:rsidRPr="0057284D">
        <w:rPr>
          <w:color w:val="333333"/>
          <w:lang w:val="ru-RU"/>
        </w:rPr>
        <w:t>Посвідчення заповіту посадовою особою органу місцевого самоврядування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4" w:name="n5836"/>
      <w:bookmarkStart w:id="155" w:name="n5837"/>
      <w:bookmarkEnd w:id="154"/>
      <w:bookmarkEnd w:id="155"/>
      <w:r w:rsidRPr="0057284D">
        <w:rPr>
          <w:color w:val="333333"/>
          <w:lang w:val="ru-RU"/>
        </w:rPr>
        <w:t>1. Якщо у населеному пункті немає нотаріуса, заповіт, крім секретного, може бути посвідчений уповноваженою на це посадовою особою відповідного органу місцевого самоврядування.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6" w:name="n5838"/>
      <w:bookmarkStart w:id="157" w:name="n5839"/>
      <w:bookmarkEnd w:id="156"/>
      <w:bookmarkEnd w:id="157"/>
      <w:r w:rsidRPr="0057284D">
        <w:rPr>
          <w:rStyle w:val="rvts9"/>
          <w:b/>
          <w:bCs/>
          <w:color w:val="333333"/>
          <w:lang w:val="ru-RU"/>
        </w:rPr>
        <w:lastRenderedPageBreak/>
        <w:t>Стаття 1252.</w:t>
      </w:r>
      <w:r>
        <w:rPr>
          <w:color w:val="333333"/>
        </w:rPr>
        <w:t> </w:t>
      </w:r>
      <w:r w:rsidRPr="0057284D">
        <w:rPr>
          <w:color w:val="333333"/>
          <w:lang w:val="ru-RU"/>
        </w:rPr>
        <w:t>Посвідчення заповіту іншою посадовою, службовою особою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8" w:name="n5840"/>
      <w:bookmarkEnd w:id="158"/>
      <w:r w:rsidRPr="0057284D">
        <w:rPr>
          <w:color w:val="333333"/>
          <w:lang w:val="ru-RU"/>
        </w:rPr>
        <w:t>1. Заповіт особи, яка перебуває на лікуванні у лікарні, госпіталі, іншому стаціонарному закладі охорони здоров'я, а також особи, яка проживає в будинку для осіб похилого віку та осіб з інвалідністю, може бути посвідчений головним лікарем, його заступником з медичної частини або черговим лікарем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осіб з інвалідністю.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59" w:name="n6305"/>
      <w:bookmarkStart w:id="160" w:name="n5841"/>
      <w:bookmarkEnd w:id="159"/>
      <w:bookmarkEnd w:id="160"/>
      <w:r w:rsidRPr="0057284D">
        <w:rPr>
          <w:color w:val="333333"/>
          <w:lang w:val="ru-RU"/>
        </w:rPr>
        <w:t>2. Заповіт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1" w:name="n5842"/>
      <w:bookmarkEnd w:id="161"/>
      <w:r w:rsidRPr="0057284D">
        <w:rPr>
          <w:color w:val="333333"/>
          <w:lang w:val="ru-RU"/>
        </w:rPr>
        <w:t>3. Заповіт особи, яка перебуває у пошуковій або іншій експедиції, може бути посвідчений начальником цієї експедиції.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2" w:name="n5843"/>
      <w:bookmarkEnd w:id="162"/>
      <w:r w:rsidRPr="0057284D">
        <w:rPr>
          <w:color w:val="333333"/>
          <w:lang w:val="ru-RU"/>
        </w:rPr>
        <w:t>4. Заповіт військовослужбовця, а в пунктах дислокації військових частин, з'єднань, установ, військово-навчальних закладів, де немає нотаріуса чи органу, що вчиняє нотаріальні дії, також заповіт працівника, члена його сім'ї і члена сім'ї військовослужбовця може бути посвідчений командиром (начальником) цих частини, з'єднання, установи або закладу.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3" w:name="n5844"/>
      <w:bookmarkStart w:id="164" w:name="n5845"/>
      <w:bookmarkEnd w:id="163"/>
      <w:bookmarkEnd w:id="164"/>
      <w:r w:rsidRPr="0057284D">
        <w:rPr>
          <w:color w:val="333333"/>
          <w:lang w:val="ru-RU"/>
        </w:rPr>
        <w:t>5. Заповіт особи, яка тримається в установі виконання покарань, може бути посвідчений начальником такої установи.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5" w:name="n5846"/>
      <w:bookmarkStart w:id="166" w:name="n5847"/>
      <w:bookmarkEnd w:id="165"/>
      <w:bookmarkEnd w:id="166"/>
      <w:r w:rsidRPr="0057284D">
        <w:rPr>
          <w:color w:val="333333"/>
          <w:lang w:val="ru-RU"/>
        </w:rPr>
        <w:t>6. Заповіт особи, яка тримається у слідчому ізоляторі, може бути посвідчений начальником слідчого ізолятора.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7" w:name="n5848"/>
      <w:bookmarkStart w:id="168" w:name="n5849"/>
      <w:bookmarkEnd w:id="167"/>
      <w:bookmarkEnd w:id="168"/>
      <w:r w:rsidRPr="0057284D">
        <w:rPr>
          <w:color w:val="333333"/>
          <w:lang w:val="ru-RU"/>
        </w:rPr>
        <w:t>7. Заповіти осіб, зазначених у частинах першій - шостій цієї статті, посвідчуються при свідках.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69" w:name="n5850"/>
      <w:bookmarkEnd w:id="169"/>
      <w:r w:rsidRPr="0057284D">
        <w:rPr>
          <w:color w:val="333333"/>
          <w:lang w:val="ru-RU"/>
        </w:rPr>
        <w:t>8. До заповітів, посвідчених посадовими, службовими особами, застосовуються положення</w:t>
      </w:r>
      <w:r>
        <w:rPr>
          <w:color w:val="333333"/>
        </w:rPr>
        <w:t> </w:t>
      </w:r>
      <w:hyperlink r:id="rId16" w:anchor="n5815" w:history="1">
        <w:r w:rsidRPr="0057284D">
          <w:rPr>
            <w:rStyle w:val="a3"/>
            <w:color w:val="006600"/>
            <w:lang w:val="ru-RU"/>
          </w:rPr>
          <w:t>статті 1247</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0" w:name="n5851"/>
      <w:bookmarkEnd w:id="170"/>
      <w:r w:rsidRPr="0057284D">
        <w:rPr>
          <w:color w:val="333333"/>
          <w:lang w:val="ru-RU"/>
        </w:rPr>
        <w:t>9. Заповіти, посвідчені посадовими, службовими особами, визначеними у частинах першій - шостій цієї статті, прирівнюються до заповітів, посвідчених нотаріусами.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1" w:name="n5852"/>
      <w:bookmarkEnd w:id="171"/>
      <w:r w:rsidRPr="0057284D">
        <w:rPr>
          <w:rStyle w:val="rvts9"/>
          <w:b/>
          <w:bCs/>
          <w:color w:val="333333"/>
          <w:lang w:val="ru-RU"/>
        </w:rPr>
        <w:t>Стаття 1253.</w:t>
      </w:r>
      <w:r>
        <w:rPr>
          <w:color w:val="333333"/>
        </w:rPr>
        <w:t> </w:t>
      </w:r>
      <w:r w:rsidRPr="0057284D">
        <w:rPr>
          <w:color w:val="333333"/>
          <w:lang w:val="ru-RU"/>
        </w:rPr>
        <w:t>Посвідчення заповіту при свідках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2" w:name="n5853"/>
      <w:bookmarkEnd w:id="172"/>
      <w:r w:rsidRPr="0057284D">
        <w:rPr>
          <w:color w:val="333333"/>
          <w:lang w:val="ru-RU"/>
        </w:rPr>
        <w:t>1. На бажання заповідача його заповіт може бути посвідчений при свідках.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3" w:name="n5854"/>
      <w:bookmarkEnd w:id="173"/>
      <w:r w:rsidRPr="0057284D">
        <w:rPr>
          <w:color w:val="333333"/>
          <w:lang w:val="ru-RU"/>
        </w:rPr>
        <w:t>2. У випадках, встановлених</w:t>
      </w:r>
      <w:r>
        <w:rPr>
          <w:color w:val="333333"/>
        </w:rPr>
        <w:t> </w:t>
      </w:r>
      <w:hyperlink r:id="rId17" w:anchor="n5826" w:history="1">
        <w:r w:rsidRPr="0057284D">
          <w:rPr>
            <w:rStyle w:val="a3"/>
            <w:color w:val="006600"/>
            <w:lang w:val="ru-RU"/>
          </w:rPr>
          <w:t>абзацом третім частини другої статті 1248</w:t>
        </w:r>
      </w:hyperlink>
      <w:r>
        <w:rPr>
          <w:color w:val="333333"/>
        </w:rPr>
        <w:t> </w:t>
      </w:r>
      <w:r w:rsidRPr="0057284D">
        <w:rPr>
          <w:color w:val="333333"/>
          <w:lang w:val="ru-RU"/>
        </w:rPr>
        <w:t>і статтею 1252 цього Кодексу, присутність не менш як двох свідків при посвідченні заповіту є обов'язковою.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4" w:name="n5855"/>
      <w:bookmarkEnd w:id="174"/>
      <w:r w:rsidRPr="0057284D">
        <w:rPr>
          <w:color w:val="333333"/>
          <w:lang w:val="ru-RU"/>
        </w:rPr>
        <w:t>3. Свідками можуть бути лише особи з повною цивільною дієздатністю.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5" w:name="n5856"/>
      <w:bookmarkEnd w:id="175"/>
      <w:r w:rsidRPr="0057284D">
        <w:rPr>
          <w:color w:val="333333"/>
          <w:lang w:val="ru-RU"/>
        </w:rPr>
        <w:t>4. Свідками не можуть бути: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6" w:name="n5857"/>
      <w:bookmarkEnd w:id="176"/>
      <w:r w:rsidRPr="0057284D">
        <w:rPr>
          <w:color w:val="333333"/>
          <w:lang w:val="ru-RU"/>
        </w:rPr>
        <w:t>1) нотаріус або інша посадова, службова особа, яка посвідчує заповіт;</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7" w:name="n5858"/>
      <w:bookmarkEnd w:id="177"/>
      <w:r w:rsidRPr="0057284D">
        <w:rPr>
          <w:color w:val="333333"/>
          <w:lang w:val="ru-RU"/>
        </w:rPr>
        <w:t>2) спадкоємці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8" w:name="n5859"/>
      <w:bookmarkEnd w:id="178"/>
      <w:r w:rsidRPr="0057284D">
        <w:rPr>
          <w:color w:val="333333"/>
          <w:lang w:val="ru-RU"/>
        </w:rPr>
        <w:t>3) члени сім'ї та близькі родичі спадкоємців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79" w:name="n5860"/>
      <w:bookmarkEnd w:id="179"/>
      <w:r w:rsidRPr="0057284D">
        <w:rPr>
          <w:color w:val="333333"/>
          <w:lang w:val="ru-RU"/>
        </w:rPr>
        <w:t>4) особи, які не можуть прочитати або підписати заповіт.</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0" w:name="n5861"/>
      <w:bookmarkEnd w:id="180"/>
      <w:r w:rsidRPr="0057284D">
        <w:rPr>
          <w:color w:val="333333"/>
          <w:lang w:val="ru-RU"/>
        </w:rPr>
        <w:t>5. Свідки, при яких посвідчено заповіт, зачитують його вголос та ставлять свої підписи на ньому.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1" w:name="n5862"/>
      <w:bookmarkEnd w:id="181"/>
      <w:r w:rsidRPr="0057284D">
        <w:rPr>
          <w:color w:val="333333"/>
          <w:lang w:val="ru-RU"/>
        </w:rPr>
        <w:t xml:space="preserve">6. </w:t>
      </w:r>
      <w:proofErr w:type="gramStart"/>
      <w:r w:rsidRPr="0057284D">
        <w:rPr>
          <w:color w:val="333333"/>
          <w:lang w:val="ru-RU"/>
        </w:rPr>
        <w:t>У текст</w:t>
      </w:r>
      <w:proofErr w:type="gramEnd"/>
      <w:r w:rsidRPr="0057284D">
        <w:rPr>
          <w:color w:val="333333"/>
          <w:lang w:val="ru-RU"/>
        </w:rPr>
        <w:t xml:space="preserve"> заповіту заносяться відомості про особу свідків.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2" w:name="n5863"/>
      <w:bookmarkEnd w:id="182"/>
      <w:r w:rsidRPr="0057284D">
        <w:rPr>
          <w:rStyle w:val="rvts9"/>
          <w:b/>
          <w:bCs/>
          <w:color w:val="333333"/>
          <w:lang w:val="ru-RU"/>
        </w:rPr>
        <w:lastRenderedPageBreak/>
        <w:t>Стаття 1254.</w:t>
      </w:r>
      <w:r>
        <w:rPr>
          <w:color w:val="333333"/>
        </w:rPr>
        <w:t> </w:t>
      </w:r>
      <w:r w:rsidRPr="0057284D">
        <w:rPr>
          <w:color w:val="333333"/>
          <w:lang w:val="ru-RU"/>
        </w:rPr>
        <w:t>Право заповідача на скасування та зміну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3" w:name="n5864"/>
      <w:bookmarkEnd w:id="183"/>
      <w:r w:rsidRPr="0057284D">
        <w:rPr>
          <w:color w:val="333333"/>
          <w:lang w:val="ru-RU"/>
        </w:rPr>
        <w:t>1. Заповідач має право у будь-який час скасувати заповіт.</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4" w:name="n5865"/>
      <w:bookmarkEnd w:id="184"/>
      <w:r w:rsidRPr="0057284D">
        <w:rPr>
          <w:color w:val="333333"/>
          <w:lang w:val="ru-RU"/>
        </w:rPr>
        <w:t>2. Заповідач має право у будь-який час скласти новий заповіт. Заповіт, який було складено пізніше, скасовує попередній заповіт повністю або у тій частині, в якій він йому суперечить.</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5" w:name="n5866"/>
      <w:bookmarkEnd w:id="185"/>
      <w:r w:rsidRPr="0057284D">
        <w:rPr>
          <w:color w:val="333333"/>
          <w:lang w:val="ru-RU"/>
        </w:rPr>
        <w:t>3. Кожний новий заповіт скасовує попередній і не відновлює заповіту, який заповідач склав перед ним.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6" w:name="n5867"/>
      <w:bookmarkEnd w:id="186"/>
      <w:r w:rsidRPr="0057284D">
        <w:rPr>
          <w:color w:val="333333"/>
          <w:lang w:val="ru-RU"/>
        </w:rPr>
        <w:t>4. Якщо новий заповіт, складений заповідачем, був визнаний недійсним, чинність попереднього заповіту не відновлюється, крім випадків, встановлених</w:t>
      </w:r>
      <w:r>
        <w:rPr>
          <w:color w:val="333333"/>
        </w:rPr>
        <w:t> </w:t>
      </w:r>
      <w:hyperlink r:id="rId18" w:anchor="n1265" w:history="1">
        <w:r w:rsidRPr="0057284D">
          <w:rPr>
            <w:rStyle w:val="a3"/>
            <w:color w:val="006600"/>
            <w:lang w:val="ru-RU"/>
          </w:rPr>
          <w:t>статтями 225</w:t>
        </w:r>
      </w:hyperlink>
      <w:r>
        <w:rPr>
          <w:color w:val="333333"/>
        </w:rPr>
        <w:t> </w:t>
      </w:r>
      <w:r w:rsidRPr="0057284D">
        <w:rPr>
          <w:color w:val="333333"/>
          <w:lang w:val="ru-RU"/>
        </w:rPr>
        <w:t>і</w:t>
      </w:r>
      <w:r>
        <w:rPr>
          <w:color w:val="333333"/>
        </w:rPr>
        <w:t> </w:t>
      </w:r>
      <w:hyperlink r:id="rId19" w:anchor="n1294" w:history="1">
        <w:r w:rsidRPr="0057284D">
          <w:rPr>
            <w:rStyle w:val="a3"/>
            <w:color w:val="006600"/>
            <w:lang w:val="ru-RU"/>
          </w:rPr>
          <w:t>231</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7" w:name="n5868"/>
      <w:bookmarkEnd w:id="187"/>
      <w:r w:rsidRPr="0057284D">
        <w:rPr>
          <w:color w:val="333333"/>
          <w:lang w:val="ru-RU"/>
        </w:rPr>
        <w:t>5. Заповідач має право у будь-який час внести до заповіту зміни.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8" w:name="n5869"/>
      <w:bookmarkEnd w:id="188"/>
      <w:r w:rsidRPr="0057284D">
        <w:rPr>
          <w:color w:val="333333"/>
          <w:lang w:val="ru-RU"/>
        </w:rPr>
        <w:t>6. Скасування заповіту, внесення до нього змін провадяться заповідачем особисто.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89" w:name="n5870"/>
      <w:bookmarkEnd w:id="189"/>
      <w:r w:rsidRPr="0057284D">
        <w:rPr>
          <w:color w:val="333333"/>
          <w:lang w:val="ru-RU"/>
        </w:rPr>
        <w:t>7. Скасування заповіту, внесення до нього змін провадяться у порядку, встановленому цим Кодексом для посвідчення заповіту і підлягають державній реєстрації у Спадковому реєстрі в</w:t>
      </w:r>
      <w:r>
        <w:rPr>
          <w:color w:val="333333"/>
        </w:rPr>
        <w:t> </w:t>
      </w:r>
      <w:hyperlink r:id="rId20" w:tgtFrame="_blank" w:history="1">
        <w:r w:rsidRPr="0057284D">
          <w:rPr>
            <w:rStyle w:val="a3"/>
            <w:color w:val="000099"/>
            <w:lang w:val="ru-RU"/>
          </w:rPr>
          <w:t>порядку</w:t>
        </w:r>
      </w:hyperlink>
      <w:r w:rsidRPr="0057284D">
        <w:rPr>
          <w:color w:val="333333"/>
          <w:lang w:val="ru-RU"/>
        </w:rPr>
        <w:t>, затвердженому Кабінетом Міністрів України.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0" w:name="n5871"/>
      <w:bookmarkStart w:id="191" w:name="n5872"/>
      <w:bookmarkEnd w:id="190"/>
      <w:bookmarkEnd w:id="191"/>
      <w:r w:rsidRPr="0057284D">
        <w:rPr>
          <w:rStyle w:val="rvts9"/>
          <w:b/>
          <w:bCs/>
          <w:color w:val="333333"/>
          <w:lang w:val="ru-RU"/>
        </w:rPr>
        <w:t>Стаття 1255.</w:t>
      </w:r>
      <w:r>
        <w:rPr>
          <w:color w:val="333333"/>
        </w:rPr>
        <w:t> </w:t>
      </w:r>
      <w:r w:rsidRPr="0057284D">
        <w:rPr>
          <w:color w:val="333333"/>
          <w:lang w:val="ru-RU"/>
        </w:rPr>
        <w:t>Таємниця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2" w:name="n5873"/>
      <w:bookmarkEnd w:id="192"/>
      <w:r w:rsidRPr="0057284D">
        <w:rPr>
          <w:color w:val="333333"/>
          <w:lang w:val="ru-RU"/>
        </w:rPr>
        <w:t>1. Нотаріус, інша посадова, службова особа, яка посвідчує заповіт, свідки, а також фізична особа, яка підписує заповіт замість заповідача, не мають права до відкриття спадщини розголошувати відомості щодо факту складення заповіту, його змісту, скасування або зміни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3" w:name="n5874"/>
      <w:bookmarkEnd w:id="193"/>
      <w:r w:rsidRPr="0057284D">
        <w:rPr>
          <w:rStyle w:val="rvts9"/>
          <w:b/>
          <w:bCs/>
          <w:color w:val="333333"/>
          <w:lang w:val="ru-RU"/>
        </w:rPr>
        <w:t>Стаття 1256.</w:t>
      </w:r>
      <w:r>
        <w:rPr>
          <w:color w:val="333333"/>
        </w:rPr>
        <w:t> </w:t>
      </w:r>
      <w:r w:rsidRPr="0057284D">
        <w:rPr>
          <w:color w:val="333333"/>
          <w:lang w:val="ru-RU"/>
        </w:rPr>
        <w:t>Тлумачення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4" w:name="n5875"/>
      <w:bookmarkEnd w:id="194"/>
      <w:r w:rsidRPr="0057284D">
        <w:rPr>
          <w:color w:val="333333"/>
          <w:lang w:val="ru-RU"/>
        </w:rPr>
        <w:t>1. Тлумачення заповіту може бути здійснене після відкриття спадщини самими спадкоємцями.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5" w:name="n5876"/>
      <w:bookmarkEnd w:id="195"/>
      <w:r w:rsidRPr="0057284D">
        <w:rPr>
          <w:color w:val="333333"/>
          <w:lang w:val="ru-RU"/>
        </w:rPr>
        <w:t>2. У разі спору між спадкоємцями тлумачення заповіту здійснюється судом відповідно до</w:t>
      </w:r>
      <w:r>
        <w:rPr>
          <w:color w:val="333333"/>
        </w:rPr>
        <w:t> </w:t>
      </w:r>
      <w:hyperlink r:id="rId21" w:anchor="n1208" w:history="1">
        <w:r w:rsidRPr="0057284D">
          <w:rPr>
            <w:rStyle w:val="a3"/>
            <w:color w:val="006600"/>
            <w:lang w:val="ru-RU"/>
          </w:rPr>
          <w:t>статті 213</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6" w:name="n5877"/>
      <w:bookmarkEnd w:id="196"/>
      <w:r w:rsidRPr="0057284D">
        <w:rPr>
          <w:rStyle w:val="rvts9"/>
          <w:b/>
          <w:bCs/>
          <w:color w:val="333333"/>
          <w:lang w:val="ru-RU"/>
        </w:rPr>
        <w:t>Стаття 1257.</w:t>
      </w:r>
      <w:r>
        <w:rPr>
          <w:color w:val="333333"/>
        </w:rPr>
        <w:t> </w:t>
      </w:r>
      <w:r w:rsidRPr="0057284D">
        <w:rPr>
          <w:color w:val="333333"/>
          <w:lang w:val="ru-RU"/>
        </w:rPr>
        <w:t>Недійсність заповіту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7" w:name="n5878"/>
      <w:bookmarkEnd w:id="197"/>
      <w:r w:rsidRPr="0057284D">
        <w:rPr>
          <w:color w:val="333333"/>
          <w:lang w:val="ru-RU"/>
        </w:rPr>
        <w:t>1. Заповіт, складений особою, яка не мала на це права, а також заповіт, складений з порушенням вимог щодо його форми та посвідчення, є нікчемним.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8" w:name="n5879"/>
      <w:bookmarkEnd w:id="198"/>
      <w:r w:rsidRPr="0057284D">
        <w:rPr>
          <w:color w:val="333333"/>
          <w:lang w:val="ru-RU"/>
        </w:rPr>
        <w:t>2. За позовом заінтересованої особи суд визнає заповіт недійсним, якщо буде встановлено, що волевиявлення заповідача не було вільним і не відповідало його волі.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199" w:name="n5880"/>
      <w:bookmarkEnd w:id="199"/>
      <w:r w:rsidRPr="0057284D">
        <w:rPr>
          <w:color w:val="333333"/>
          <w:lang w:val="ru-RU"/>
        </w:rPr>
        <w:t>3. Недійсність окремого розпорядження, що міститься у заповіті, не має наслідком недійсності іншої його частини.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0" w:name="n5881"/>
      <w:bookmarkEnd w:id="200"/>
      <w:r w:rsidRPr="0057284D">
        <w:rPr>
          <w:color w:val="333333"/>
          <w:lang w:val="ru-RU"/>
        </w:rPr>
        <w:t>4. У разі недійсності заповіту спадкоємець, який за цим заповітом був позбавлений права на спадкування, одержує право на спадкування за законом на загальних підставах.</w:t>
      </w:r>
    </w:p>
    <w:p w:rsidR="0057284D" w:rsidRPr="0057284D" w:rsidRDefault="0057284D" w:rsidP="0057284D">
      <w:pPr>
        <w:pStyle w:val="rvps7"/>
        <w:shd w:val="clear" w:color="auto" w:fill="FFFFFF"/>
        <w:spacing w:before="150" w:beforeAutospacing="0" w:after="150" w:afterAutospacing="0"/>
        <w:ind w:left="450" w:right="450"/>
        <w:jc w:val="center"/>
        <w:rPr>
          <w:color w:val="333333"/>
          <w:lang w:val="ru-RU"/>
        </w:rPr>
      </w:pPr>
      <w:bookmarkStart w:id="201" w:name="n5882"/>
      <w:bookmarkEnd w:id="201"/>
      <w:r w:rsidRPr="0057284D">
        <w:rPr>
          <w:rStyle w:val="rvts15"/>
          <w:b/>
          <w:bCs/>
          <w:color w:val="333333"/>
          <w:sz w:val="28"/>
          <w:szCs w:val="28"/>
          <w:lang w:val="ru-RU"/>
        </w:rPr>
        <w:t>Глава 86</w:t>
      </w:r>
      <w:r w:rsidRPr="0057284D">
        <w:rPr>
          <w:color w:val="333333"/>
          <w:lang w:val="ru-RU"/>
        </w:rPr>
        <w:br/>
      </w:r>
      <w:r w:rsidRPr="0057284D">
        <w:rPr>
          <w:rStyle w:val="rvts15"/>
          <w:b/>
          <w:bCs/>
          <w:color w:val="333333"/>
          <w:sz w:val="28"/>
          <w:szCs w:val="28"/>
          <w:lang w:val="ru-RU"/>
        </w:rPr>
        <w:t>СПАДКУВАННЯ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2" w:name="n5883"/>
      <w:bookmarkEnd w:id="202"/>
      <w:r w:rsidRPr="0057284D">
        <w:rPr>
          <w:rStyle w:val="rvts9"/>
          <w:b/>
          <w:bCs/>
          <w:color w:val="333333"/>
          <w:lang w:val="ru-RU"/>
        </w:rPr>
        <w:t>Стаття 1258.</w:t>
      </w:r>
      <w:r>
        <w:rPr>
          <w:color w:val="333333"/>
        </w:rPr>
        <w:t> </w:t>
      </w:r>
      <w:r w:rsidRPr="0057284D">
        <w:rPr>
          <w:color w:val="333333"/>
          <w:lang w:val="ru-RU"/>
        </w:rPr>
        <w:t>Черговість спадкування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3" w:name="n5884"/>
      <w:bookmarkEnd w:id="203"/>
      <w:r w:rsidRPr="0057284D">
        <w:rPr>
          <w:color w:val="333333"/>
          <w:lang w:val="ru-RU"/>
        </w:rPr>
        <w:t>1. Спадкоємці за законом одержують право на спадкування почергово.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4" w:name="n5885"/>
      <w:bookmarkEnd w:id="204"/>
      <w:r w:rsidRPr="0057284D">
        <w:rPr>
          <w:color w:val="333333"/>
          <w:lang w:val="ru-RU"/>
        </w:rPr>
        <w:lastRenderedPageBreak/>
        <w:t>2. Кожна наступна черга спадкоємців за законом одержує право на спадкування у разі відсутності спадкоємців попередньої черги, усунення їх від права на спадкування, неприйняття ними спадщини або відмови від її прийняття, крім випадків, встановлених</w:t>
      </w:r>
      <w:r>
        <w:rPr>
          <w:color w:val="333333"/>
        </w:rPr>
        <w:t> </w:t>
      </w:r>
      <w:hyperlink r:id="rId22" w:anchor="n5886" w:history="1">
        <w:r w:rsidRPr="0057284D">
          <w:rPr>
            <w:rStyle w:val="a3"/>
            <w:color w:val="006600"/>
            <w:lang w:val="ru-RU"/>
          </w:rPr>
          <w:t>статтею 1259</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5" w:name="n5886"/>
      <w:bookmarkEnd w:id="205"/>
      <w:r w:rsidRPr="0057284D">
        <w:rPr>
          <w:rStyle w:val="rvts9"/>
          <w:b/>
          <w:bCs/>
          <w:color w:val="333333"/>
          <w:lang w:val="ru-RU"/>
        </w:rPr>
        <w:t>Стаття 1259.</w:t>
      </w:r>
      <w:r>
        <w:rPr>
          <w:color w:val="333333"/>
        </w:rPr>
        <w:t> </w:t>
      </w:r>
      <w:r w:rsidRPr="0057284D">
        <w:rPr>
          <w:color w:val="333333"/>
          <w:lang w:val="ru-RU"/>
        </w:rPr>
        <w:t>Зміна черговості одержання права на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6" w:name="n5887"/>
      <w:bookmarkEnd w:id="206"/>
      <w:r w:rsidRPr="0057284D">
        <w:rPr>
          <w:color w:val="333333"/>
          <w:lang w:val="ru-RU"/>
        </w:rPr>
        <w:t>1. Черговість одержання спадкоємцями за законом права на спадкування може бути змінена нотаріально посвідченим договором заінтересованих спадкоємців, укладеним після відкриття спадщини. Цей договір не може порушити прав спадкоємця, який не бере у ньому участі, а також спадкоємця, який має право на обов'язкову частку у спадщині.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7" w:name="n5888"/>
      <w:bookmarkEnd w:id="207"/>
      <w:r w:rsidRPr="0057284D">
        <w:rPr>
          <w:color w:val="333333"/>
          <w:lang w:val="ru-RU"/>
        </w:rPr>
        <w:t>2. Фізична особа, яка є спадкоємцем за законом наступних черг, може за рішенням суду одержати право на спадкування разом із спадкоємцями тієї черги, яка має право на спадкування, за умови, що вона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8" w:name="n5889"/>
      <w:bookmarkEnd w:id="208"/>
      <w:r w:rsidRPr="0057284D">
        <w:rPr>
          <w:rStyle w:val="rvts9"/>
          <w:b/>
          <w:bCs/>
          <w:color w:val="333333"/>
          <w:lang w:val="ru-RU"/>
        </w:rPr>
        <w:t>Стаття 1260.</w:t>
      </w:r>
      <w:r>
        <w:rPr>
          <w:color w:val="333333"/>
        </w:rPr>
        <w:t> </w:t>
      </w:r>
      <w:r w:rsidRPr="0057284D">
        <w:rPr>
          <w:color w:val="333333"/>
          <w:lang w:val="ru-RU"/>
        </w:rPr>
        <w:t>Спадкування усиновленими та усиновлювачами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09" w:name="n5890"/>
      <w:bookmarkEnd w:id="209"/>
      <w:r w:rsidRPr="0057284D">
        <w:rPr>
          <w:color w:val="333333"/>
          <w:lang w:val="ru-RU"/>
        </w:rPr>
        <w:t>1. У разі спадкування за законом усиновлений та його нащадки, з одного боку, та усиновлювач і його родичі - з другого, прирівнюються до родичів за походженням.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0" w:name="n5891"/>
      <w:bookmarkEnd w:id="210"/>
      <w:r w:rsidRPr="0057284D">
        <w:rPr>
          <w:color w:val="333333"/>
          <w:lang w:val="ru-RU"/>
        </w:rPr>
        <w:t>2. Усиновлений та його нащадки не спадкують за законом після смерті батьків усиновленого, інших його родичів за походженням по висхідній лінії.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1" w:name="n5892"/>
      <w:bookmarkEnd w:id="211"/>
      <w:r w:rsidRPr="0057284D">
        <w:rPr>
          <w:color w:val="333333"/>
          <w:lang w:val="ru-RU"/>
        </w:rPr>
        <w:t>Батьки усиновленого та інші його родичі за походженням по висхідній лінії не спадкують за законом після смерті усиновленого та його нащадків.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2" w:name="n5893"/>
      <w:bookmarkEnd w:id="212"/>
      <w:r w:rsidRPr="0057284D">
        <w:rPr>
          <w:color w:val="333333"/>
          <w:lang w:val="ru-RU"/>
        </w:rPr>
        <w:t>3. Якщо за рішенням суду про усиновлення збережений правовий зв'язок між усиновленим та його бабою, дідом, братом та сестрою за походженням, то у разі смерті його баби, діда за походженням усиновлений має право на спадкування за правом представлення, а у разі смерті його брата, сестри за походженням - має право на спадкування як спадкоємець другої черги.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3" w:name="n5894"/>
      <w:bookmarkEnd w:id="213"/>
      <w:r w:rsidRPr="0057284D">
        <w:rPr>
          <w:color w:val="333333"/>
          <w:lang w:val="ru-RU"/>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4" w:name="n5895"/>
      <w:bookmarkEnd w:id="214"/>
      <w:r w:rsidRPr="0057284D">
        <w:rPr>
          <w:rStyle w:val="rvts9"/>
          <w:b/>
          <w:bCs/>
          <w:color w:val="333333"/>
          <w:lang w:val="ru-RU"/>
        </w:rPr>
        <w:t>Стаття 1261.</w:t>
      </w:r>
      <w:r>
        <w:rPr>
          <w:color w:val="333333"/>
        </w:rPr>
        <w:t> </w:t>
      </w:r>
      <w:r w:rsidRPr="0057284D">
        <w:rPr>
          <w:color w:val="333333"/>
          <w:lang w:val="ru-RU"/>
        </w:rPr>
        <w:t>Перша черга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5" w:name="n5896"/>
      <w:bookmarkEnd w:id="215"/>
      <w:r w:rsidRPr="0057284D">
        <w:rPr>
          <w:color w:val="333333"/>
          <w:lang w:val="ru-RU"/>
        </w:rPr>
        <w:t xml:space="preserve">1. </w:t>
      </w:r>
      <w:proofErr w:type="gramStart"/>
      <w:r w:rsidRPr="0057284D">
        <w:rPr>
          <w:color w:val="333333"/>
          <w:lang w:val="ru-RU"/>
        </w:rPr>
        <w:t>У першу</w:t>
      </w:r>
      <w:proofErr w:type="gramEnd"/>
      <w:r w:rsidRPr="0057284D">
        <w:rPr>
          <w:color w:val="333333"/>
          <w:lang w:val="ru-RU"/>
        </w:rPr>
        <w:t xml:space="preserve"> чергу право на спадкування за законом мають діти спадкодавця, у тому числі зачаті за життя спадкодавця та народжені після його смерті, той з подружжя, який його пережив, та батьки.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6" w:name="n5897"/>
      <w:bookmarkEnd w:id="216"/>
      <w:r w:rsidRPr="0057284D">
        <w:rPr>
          <w:rStyle w:val="rvts9"/>
          <w:b/>
          <w:bCs/>
          <w:color w:val="333333"/>
          <w:lang w:val="ru-RU"/>
        </w:rPr>
        <w:t>Стаття 1262.</w:t>
      </w:r>
      <w:r>
        <w:rPr>
          <w:color w:val="333333"/>
        </w:rPr>
        <w:t> </w:t>
      </w:r>
      <w:r w:rsidRPr="0057284D">
        <w:rPr>
          <w:color w:val="333333"/>
          <w:lang w:val="ru-RU"/>
        </w:rPr>
        <w:t>Друга черга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7" w:name="n5898"/>
      <w:bookmarkEnd w:id="217"/>
      <w:r w:rsidRPr="0057284D">
        <w:rPr>
          <w:color w:val="333333"/>
          <w:lang w:val="ru-RU"/>
        </w:rPr>
        <w:t>1. У другу чергу право на спадкування за законом мають рідні брати та сестри спадкодавця, його баба та дід як з боку батька, так і з боку матері.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8" w:name="n5899"/>
      <w:bookmarkEnd w:id="218"/>
      <w:r w:rsidRPr="0057284D">
        <w:rPr>
          <w:rStyle w:val="rvts9"/>
          <w:b/>
          <w:bCs/>
          <w:color w:val="333333"/>
          <w:lang w:val="ru-RU"/>
        </w:rPr>
        <w:t>Стаття 1263.</w:t>
      </w:r>
      <w:r>
        <w:rPr>
          <w:color w:val="333333"/>
        </w:rPr>
        <w:t> </w:t>
      </w:r>
      <w:r w:rsidRPr="0057284D">
        <w:rPr>
          <w:color w:val="333333"/>
          <w:lang w:val="ru-RU"/>
        </w:rPr>
        <w:t>Третя черга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19" w:name="n5900"/>
      <w:bookmarkEnd w:id="219"/>
      <w:r w:rsidRPr="0057284D">
        <w:rPr>
          <w:color w:val="333333"/>
          <w:lang w:val="ru-RU"/>
        </w:rPr>
        <w:t>1. У третю чергу право на спадкування за законом мають рідні дядько та тітка спадкодавця.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0" w:name="n5901"/>
      <w:bookmarkEnd w:id="220"/>
      <w:r w:rsidRPr="0057284D">
        <w:rPr>
          <w:rStyle w:val="rvts9"/>
          <w:b/>
          <w:bCs/>
          <w:color w:val="333333"/>
          <w:lang w:val="ru-RU"/>
        </w:rPr>
        <w:t>Стаття 1264.</w:t>
      </w:r>
      <w:r>
        <w:rPr>
          <w:color w:val="333333"/>
        </w:rPr>
        <w:t> </w:t>
      </w:r>
      <w:r w:rsidRPr="0057284D">
        <w:rPr>
          <w:color w:val="333333"/>
          <w:lang w:val="ru-RU"/>
        </w:rPr>
        <w:t>Четверта черга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1" w:name="n5902"/>
      <w:bookmarkEnd w:id="221"/>
      <w:r w:rsidRPr="0057284D">
        <w:rPr>
          <w:color w:val="333333"/>
          <w:lang w:val="ru-RU"/>
        </w:rPr>
        <w:t>1. У четверту чергу право на спадкування за законом мають особи, які проживали зі спадкодавцем однією сім'єю не менш як п'ять років до часу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2" w:name="n5903"/>
      <w:bookmarkEnd w:id="222"/>
      <w:r w:rsidRPr="0057284D">
        <w:rPr>
          <w:rStyle w:val="rvts9"/>
          <w:b/>
          <w:bCs/>
          <w:color w:val="333333"/>
          <w:lang w:val="ru-RU"/>
        </w:rPr>
        <w:lastRenderedPageBreak/>
        <w:t>Стаття 1265.</w:t>
      </w:r>
      <w:r>
        <w:rPr>
          <w:color w:val="333333"/>
        </w:rPr>
        <w:t> </w:t>
      </w:r>
      <w:r w:rsidRPr="0057284D">
        <w:rPr>
          <w:color w:val="333333"/>
          <w:lang w:val="ru-RU"/>
        </w:rPr>
        <w:t>П'ята черга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3" w:name="n5904"/>
      <w:bookmarkEnd w:id="223"/>
      <w:r w:rsidRPr="0057284D">
        <w:rPr>
          <w:color w:val="333333"/>
          <w:lang w:val="ru-RU"/>
        </w:rPr>
        <w:t>1. У п'яту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4" w:name="n5905"/>
      <w:bookmarkEnd w:id="224"/>
      <w:r w:rsidRPr="0057284D">
        <w:rPr>
          <w:color w:val="333333"/>
          <w:lang w:val="ru-RU"/>
        </w:rPr>
        <w:t>Ступінь споріднення визначається за числом народжень, що віддаляють родича від спадкодавця. Народження самого спадкодавця не входить до цього числа.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5" w:name="n5906"/>
      <w:bookmarkEnd w:id="225"/>
      <w:r w:rsidRPr="0057284D">
        <w:rPr>
          <w:color w:val="333333"/>
          <w:lang w:val="ru-RU"/>
        </w:rPr>
        <w:t>2. У п'яту чергу право на спадкування за законом одержують утриманці спадкодавця, які не були членами його сім'ї.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6" w:name="n5907"/>
      <w:bookmarkEnd w:id="226"/>
      <w:r w:rsidRPr="0057284D">
        <w:rPr>
          <w:color w:val="333333"/>
          <w:lang w:val="ru-RU"/>
        </w:rPr>
        <w:t>Утриманцем вважається неповнолітня або непрацездатна особа, яка не була членом сім'ї спадкодавця, але не менш як п'ять років одержувала від нього матеріальну допомогу, що була для неї єдиним або основним джерелом засобів до існування.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7" w:name="n5908"/>
      <w:bookmarkEnd w:id="227"/>
      <w:r w:rsidRPr="0057284D">
        <w:rPr>
          <w:rStyle w:val="rvts9"/>
          <w:b/>
          <w:bCs/>
          <w:color w:val="333333"/>
          <w:lang w:val="ru-RU"/>
        </w:rPr>
        <w:t>Стаття 1266.</w:t>
      </w:r>
      <w:r>
        <w:rPr>
          <w:color w:val="333333"/>
        </w:rPr>
        <w:t> </w:t>
      </w:r>
      <w:r w:rsidRPr="0057284D">
        <w:rPr>
          <w:color w:val="333333"/>
          <w:lang w:val="ru-RU"/>
        </w:rPr>
        <w:t>Спадкування за правом представлення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8" w:name="n5909"/>
      <w:bookmarkEnd w:id="228"/>
      <w:r w:rsidRPr="0057284D">
        <w:rPr>
          <w:color w:val="333333"/>
          <w:lang w:val="ru-RU"/>
        </w:rPr>
        <w:t>1. Внуки, правнуки спадкодавця спадкують ту частку спадщини, яка належала б за законом їхнім матері, батькові, бабі, дідові, якби вони були живими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29" w:name="n5910"/>
      <w:bookmarkEnd w:id="229"/>
      <w:r w:rsidRPr="0057284D">
        <w:rPr>
          <w:color w:val="333333"/>
          <w:lang w:val="ru-RU"/>
        </w:rPr>
        <w:t>2. Прабаба, прадід спадкують ту частку спадщини, яка б належала за законом їхнім дітям (бабі, дідові спадкодавця), якби вони були живими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0" w:name="n5911"/>
      <w:bookmarkEnd w:id="230"/>
      <w:r w:rsidRPr="0057284D">
        <w:rPr>
          <w:color w:val="333333"/>
          <w:lang w:val="ru-RU"/>
        </w:rPr>
        <w:t>3. Племінники спадкодавця спадкують ту частку спадщини, яка належала б за законом їхнім матері, батькові (сестрі, братові спадкодавця), якби вони були живими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1" w:name="n5912"/>
      <w:bookmarkEnd w:id="231"/>
      <w:r w:rsidRPr="0057284D">
        <w:rPr>
          <w:color w:val="333333"/>
          <w:lang w:val="ru-RU"/>
        </w:rPr>
        <w:t>4. 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час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2" w:name="n5913"/>
      <w:bookmarkEnd w:id="232"/>
      <w:r w:rsidRPr="0057284D">
        <w:rPr>
          <w:color w:val="333333"/>
          <w:lang w:val="ru-RU"/>
        </w:rPr>
        <w:t>5. Якщо спадкування за правом представлення здійснюється кількома особами, частка їхнього померлого родича ділиться між ними порівну.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3" w:name="n5914"/>
      <w:bookmarkEnd w:id="233"/>
      <w:r w:rsidRPr="0057284D">
        <w:rPr>
          <w:color w:val="333333"/>
          <w:lang w:val="ru-RU"/>
        </w:rPr>
        <w:t>6. При спадкуванні по прямій низхідній лінії право представлення діє без обмеження ступеня споріднення.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4" w:name="n5915"/>
      <w:bookmarkEnd w:id="234"/>
      <w:r w:rsidRPr="0057284D">
        <w:rPr>
          <w:rStyle w:val="rvts9"/>
          <w:b/>
          <w:bCs/>
          <w:color w:val="333333"/>
          <w:lang w:val="ru-RU"/>
        </w:rPr>
        <w:t>Стаття 1267.</w:t>
      </w:r>
      <w:r>
        <w:rPr>
          <w:color w:val="333333"/>
        </w:rPr>
        <w:t> </w:t>
      </w:r>
      <w:r w:rsidRPr="0057284D">
        <w:rPr>
          <w:color w:val="333333"/>
          <w:lang w:val="ru-RU"/>
        </w:rPr>
        <w:t>Розмір частки у спадщині спадкоємців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5" w:name="n5916"/>
      <w:bookmarkEnd w:id="235"/>
      <w:r w:rsidRPr="0057284D">
        <w:rPr>
          <w:color w:val="333333"/>
          <w:lang w:val="ru-RU"/>
        </w:rPr>
        <w:t>1. Частки у спадщині кожного із спадкоємців за законом є рівними.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6" w:name="n5917"/>
      <w:bookmarkEnd w:id="236"/>
      <w:r w:rsidRPr="0057284D">
        <w:rPr>
          <w:color w:val="333333"/>
          <w:lang w:val="ru-RU"/>
        </w:rPr>
        <w:t>2. Спадкоємці за усною угодою між собою, якщо це стосується рухомого майна, можуть змінити розмір частки у спадщині когось із них.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7" w:name="n5918"/>
      <w:bookmarkEnd w:id="237"/>
      <w:r w:rsidRPr="0057284D">
        <w:rPr>
          <w:color w:val="333333"/>
          <w:lang w:val="ru-RU"/>
        </w:rPr>
        <w:t>3. Спадкоємці за письмовою угодою між собою, посвідченою нотаріусом, якщо це стосується нерухомого майна або транспортних засобів, можуть змінити розмір частки у спадщині когось із них.</w:t>
      </w:r>
    </w:p>
    <w:p w:rsidR="0057284D" w:rsidRPr="0057284D" w:rsidRDefault="0057284D" w:rsidP="0057284D">
      <w:pPr>
        <w:pStyle w:val="rvps7"/>
        <w:shd w:val="clear" w:color="auto" w:fill="FFFFFF"/>
        <w:spacing w:before="150" w:beforeAutospacing="0" w:after="150" w:afterAutospacing="0"/>
        <w:ind w:left="450" w:right="450"/>
        <w:jc w:val="center"/>
        <w:rPr>
          <w:color w:val="333333"/>
          <w:lang w:val="ru-RU"/>
        </w:rPr>
      </w:pPr>
      <w:bookmarkStart w:id="238" w:name="n5919"/>
      <w:bookmarkEnd w:id="238"/>
      <w:r w:rsidRPr="0057284D">
        <w:rPr>
          <w:rStyle w:val="rvts15"/>
          <w:b/>
          <w:bCs/>
          <w:color w:val="333333"/>
          <w:sz w:val="28"/>
          <w:szCs w:val="28"/>
          <w:lang w:val="ru-RU"/>
        </w:rPr>
        <w:t>Глава 87</w:t>
      </w:r>
      <w:r w:rsidRPr="0057284D">
        <w:rPr>
          <w:color w:val="333333"/>
          <w:lang w:val="ru-RU"/>
        </w:rPr>
        <w:br/>
      </w:r>
      <w:r w:rsidRPr="0057284D">
        <w:rPr>
          <w:rStyle w:val="rvts15"/>
          <w:b/>
          <w:bCs/>
          <w:color w:val="333333"/>
          <w:sz w:val="28"/>
          <w:szCs w:val="28"/>
          <w:lang w:val="ru-RU"/>
        </w:rPr>
        <w:t>ЗДІЙСНЕННЯ ПРАВА НА СПАДКУВАННЯ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39" w:name="n5920"/>
      <w:bookmarkEnd w:id="239"/>
      <w:r w:rsidRPr="0057284D">
        <w:rPr>
          <w:rStyle w:val="rvts9"/>
          <w:b/>
          <w:bCs/>
          <w:color w:val="333333"/>
          <w:lang w:val="ru-RU"/>
        </w:rPr>
        <w:t>Стаття 1268.</w:t>
      </w:r>
      <w:r>
        <w:rPr>
          <w:color w:val="333333"/>
        </w:rPr>
        <w:t> </w:t>
      </w:r>
      <w:r w:rsidRPr="0057284D">
        <w:rPr>
          <w:color w:val="333333"/>
          <w:lang w:val="ru-RU"/>
        </w:rPr>
        <w:t>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0" w:name="n5921"/>
      <w:bookmarkEnd w:id="240"/>
      <w:r w:rsidRPr="0057284D">
        <w:rPr>
          <w:color w:val="333333"/>
          <w:lang w:val="ru-RU"/>
        </w:rPr>
        <w:t>1. Спадкоємець за заповітом чи за законом має право прийняти спадщину або не прийняти її.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1" w:name="n5922"/>
      <w:bookmarkEnd w:id="241"/>
      <w:r w:rsidRPr="0057284D">
        <w:rPr>
          <w:color w:val="333333"/>
          <w:lang w:val="ru-RU"/>
        </w:rPr>
        <w:lastRenderedPageBreak/>
        <w:t>2. Не допускається прийняття спадщини з умовою чи із застереженням.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2" w:name="n5923"/>
      <w:bookmarkEnd w:id="242"/>
      <w:r w:rsidRPr="0057284D">
        <w:rPr>
          <w:color w:val="333333"/>
          <w:lang w:val="ru-RU"/>
        </w:rPr>
        <w:t>3. Спадкоємець, який постійно проживав разом із спадкодавцем на час відкриття спадщини, вважається таким, що прийняв спадщину, якщо протягом строку, встановленого</w:t>
      </w:r>
      <w:r>
        <w:rPr>
          <w:color w:val="333333"/>
        </w:rPr>
        <w:t> </w:t>
      </w:r>
      <w:hyperlink r:id="rId23" w:anchor="n5933" w:history="1">
        <w:r w:rsidRPr="0057284D">
          <w:rPr>
            <w:rStyle w:val="a3"/>
            <w:color w:val="006600"/>
            <w:lang w:val="ru-RU"/>
          </w:rPr>
          <w:t>статтею 1270</w:t>
        </w:r>
      </w:hyperlink>
      <w:r>
        <w:rPr>
          <w:color w:val="333333"/>
        </w:rPr>
        <w:t> </w:t>
      </w:r>
      <w:r w:rsidRPr="0057284D">
        <w:rPr>
          <w:color w:val="333333"/>
          <w:lang w:val="ru-RU"/>
        </w:rPr>
        <w:t>цього Кодексу, він не заявив про відмову від неї.</w:t>
      </w:r>
    </w:p>
    <w:p w:rsidR="0057284D" w:rsidRDefault="0057284D" w:rsidP="0057284D">
      <w:pPr>
        <w:pStyle w:val="rvps2"/>
        <w:shd w:val="clear" w:color="auto" w:fill="FFFFFF"/>
        <w:spacing w:before="0" w:beforeAutospacing="0" w:after="150" w:afterAutospacing="0"/>
        <w:ind w:firstLine="450"/>
        <w:jc w:val="both"/>
        <w:rPr>
          <w:color w:val="333333"/>
        </w:rPr>
      </w:pPr>
      <w:bookmarkStart w:id="243" w:name="n5924"/>
      <w:bookmarkEnd w:id="243"/>
      <w:r w:rsidRPr="0057284D">
        <w:rPr>
          <w:color w:val="333333"/>
          <w:lang w:val="ru-RU"/>
        </w:rPr>
        <w:t>4. Малолітня, неповнолітня, недієздатна особа, а також особа, цивільна дієздатність якої обмежена, вважаються такими, що прийняли спадщину, крім випадків, встановлених</w:t>
      </w:r>
      <w:r>
        <w:rPr>
          <w:color w:val="333333"/>
        </w:rPr>
        <w:t> </w:t>
      </w:r>
      <w:hyperlink r:id="rId24" w:anchor="n5933" w:history="1">
        <w:r w:rsidRPr="0057284D">
          <w:rPr>
            <w:rStyle w:val="a3"/>
            <w:color w:val="006600"/>
            <w:lang w:val="ru-RU"/>
          </w:rPr>
          <w:t>частинами другою - четвертою</w:t>
        </w:r>
      </w:hyperlink>
      <w:r>
        <w:rPr>
          <w:color w:val="333333"/>
        </w:rPr>
        <w:t> статті 1273 цього Кодексу.</w:t>
      </w:r>
    </w:p>
    <w:p w:rsidR="0057284D" w:rsidRDefault="0057284D" w:rsidP="0057284D">
      <w:pPr>
        <w:pStyle w:val="rvps2"/>
        <w:shd w:val="clear" w:color="auto" w:fill="FFFFFF"/>
        <w:spacing w:before="0" w:beforeAutospacing="0" w:after="150" w:afterAutospacing="0"/>
        <w:ind w:firstLine="450"/>
        <w:jc w:val="both"/>
        <w:rPr>
          <w:color w:val="333333"/>
        </w:rPr>
      </w:pPr>
      <w:bookmarkStart w:id="244" w:name="n5925"/>
      <w:bookmarkEnd w:id="244"/>
      <w:r>
        <w:rPr>
          <w:color w:val="333333"/>
        </w:rPr>
        <w:t>5. Незалежно від часу прийняття спадщини вона належить спадкоємцеві з часу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5" w:name="n5926"/>
      <w:bookmarkEnd w:id="245"/>
      <w:r w:rsidRPr="0057284D">
        <w:rPr>
          <w:rStyle w:val="rvts9"/>
          <w:b/>
          <w:bCs/>
          <w:color w:val="333333"/>
          <w:lang w:val="ru-RU"/>
        </w:rPr>
        <w:t>Стаття 1269.</w:t>
      </w:r>
      <w:r>
        <w:rPr>
          <w:color w:val="333333"/>
        </w:rPr>
        <w:t> </w:t>
      </w:r>
      <w:r w:rsidRPr="0057284D">
        <w:rPr>
          <w:color w:val="333333"/>
          <w:lang w:val="ru-RU"/>
        </w:rPr>
        <w:t>Подання заяви про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6" w:name="n5927"/>
      <w:bookmarkEnd w:id="246"/>
      <w:r w:rsidRPr="0057284D">
        <w:rPr>
          <w:color w:val="333333"/>
          <w:lang w:val="ru-RU"/>
        </w:rPr>
        <w:t>1. Спадкоємець, який бажає прийняти спадщину, але на час відкриття спадщини не проживав постійно із спадкодавцем, має подати нотаріусу або в сільських населених пунктах - уповноваженій на це посадовій особі відповідного органу місцевого самоврядування заяву про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7" w:name="n5928"/>
      <w:bookmarkStart w:id="248" w:name="n5929"/>
      <w:bookmarkEnd w:id="247"/>
      <w:bookmarkEnd w:id="248"/>
      <w:r w:rsidRPr="0057284D">
        <w:rPr>
          <w:color w:val="333333"/>
          <w:lang w:val="ru-RU"/>
        </w:rPr>
        <w:t>2. Заява про прийняття спадщини подається спадкоємцем особисто.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49" w:name="n5930"/>
      <w:bookmarkEnd w:id="249"/>
      <w:r w:rsidRPr="0057284D">
        <w:rPr>
          <w:color w:val="333333"/>
          <w:lang w:val="ru-RU"/>
        </w:rPr>
        <w:t>3. Особа, яка досягла чотирнадцяти років, має право подати заяву про прийняття спадщини без згоди своїх батьків або піклувальника.</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0" w:name="n5931"/>
      <w:bookmarkEnd w:id="250"/>
      <w:r w:rsidRPr="0057284D">
        <w:rPr>
          <w:color w:val="333333"/>
          <w:lang w:val="ru-RU"/>
        </w:rPr>
        <w:t>4. Заяву про прийняття спадщини від імені малолітньої, недієздатної особи подають її батьки (усиновлювачі), опікун.</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1" w:name="n5932"/>
      <w:bookmarkEnd w:id="251"/>
      <w:r w:rsidRPr="0057284D">
        <w:rPr>
          <w:color w:val="333333"/>
          <w:lang w:val="ru-RU"/>
        </w:rPr>
        <w:t>5. Особа, яка подала заяву про прийняття спадщини, може відкликати її протягом строку, встановленого для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2" w:name="n5933"/>
      <w:bookmarkEnd w:id="252"/>
      <w:r w:rsidRPr="0057284D">
        <w:rPr>
          <w:rStyle w:val="rvts9"/>
          <w:b/>
          <w:bCs/>
          <w:color w:val="333333"/>
          <w:lang w:val="ru-RU"/>
        </w:rPr>
        <w:t>Стаття 1270.</w:t>
      </w:r>
      <w:r>
        <w:rPr>
          <w:color w:val="333333"/>
        </w:rPr>
        <w:t> </w:t>
      </w:r>
      <w:r w:rsidRPr="0057284D">
        <w:rPr>
          <w:color w:val="333333"/>
          <w:lang w:val="ru-RU"/>
        </w:rPr>
        <w:t>Строки для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3" w:name="n5934"/>
      <w:bookmarkEnd w:id="253"/>
      <w:r w:rsidRPr="0057284D">
        <w:rPr>
          <w:color w:val="333333"/>
          <w:lang w:val="ru-RU"/>
        </w:rPr>
        <w:t>1. Для прийняття спадщини встановлюється строк у шість місяців, який починається з часу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4" w:name="n5935"/>
      <w:bookmarkEnd w:id="254"/>
      <w:r w:rsidRPr="0057284D">
        <w:rPr>
          <w:color w:val="333333"/>
          <w:lang w:val="ru-RU"/>
        </w:rPr>
        <w:t>2. Якщо виникнення у особи права на спадкування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спадщини або відмови від її прийняття.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5" w:name="n5936"/>
      <w:bookmarkEnd w:id="255"/>
      <w:r w:rsidRPr="0057284D">
        <w:rPr>
          <w:color w:val="333333"/>
          <w:lang w:val="ru-RU"/>
        </w:rPr>
        <w:t>Якщо строк, що залишився, менший як три місяці, він продовжується до трьох місяців.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6" w:name="n5937"/>
      <w:bookmarkEnd w:id="256"/>
      <w:r w:rsidRPr="0057284D">
        <w:rPr>
          <w:rStyle w:val="rvts9"/>
          <w:b/>
          <w:bCs/>
          <w:color w:val="333333"/>
          <w:lang w:val="ru-RU"/>
        </w:rPr>
        <w:t>Стаття 1271.</w:t>
      </w:r>
      <w:r>
        <w:rPr>
          <w:color w:val="333333"/>
        </w:rPr>
        <w:t> </w:t>
      </w:r>
      <w:r w:rsidRPr="0057284D">
        <w:rPr>
          <w:color w:val="333333"/>
          <w:lang w:val="ru-RU"/>
        </w:rPr>
        <w:t>Прийняття заповідального відказу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7" w:name="n5938"/>
      <w:bookmarkEnd w:id="257"/>
      <w:r w:rsidRPr="0057284D">
        <w:rPr>
          <w:color w:val="333333"/>
          <w:lang w:val="ru-RU"/>
        </w:rPr>
        <w:t>1. Якщо протягом шести місяців з часу відкриття спадщини відказоодержувач не відмовився від заповідального відказу, вважається, що він його прийняв.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8" w:name="n5939"/>
      <w:bookmarkEnd w:id="258"/>
      <w:r w:rsidRPr="0057284D">
        <w:rPr>
          <w:rStyle w:val="rvts9"/>
          <w:b/>
          <w:bCs/>
          <w:color w:val="333333"/>
          <w:lang w:val="ru-RU"/>
        </w:rPr>
        <w:t>Стаття 1272.</w:t>
      </w:r>
      <w:r>
        <w:rPr>
          <w:color w:val="333333"/>
        </w:rPr>
        <w:t> </w:t>
      </w:r>
      <w:r w:rsidRPr="0057284D">
        <w:rPr>
          <w:color w:val="333333"/>
          <w:lang w:val="ru-RU"/>
        </w:rPr>
        <w:t>Наслідки пропущення строку для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59" w:name="n5940"/>
      <w:bookmarkEnd w:id="259"/>
      <w:r w:rsidRPr="0057284D">
        <w:rPr>
          <w:color w:val="333333"/>
          <w:lang w:val="ru-RU"/>
        </w:rPr>
        <w:t>1. Якщо спадкоємець протягом строку, встановленого</w:t>
      </w:r>
      <w:r>
        <w:rPr>
          <w:color w:val="333333"/>
        </w:rPr>
        <w:t> </w:t>
      </w:r>
      <w:hyperlink r:id="rId25" w:anchor="n5933" w:history="1">
        <w:r w:rsidRPr="0057284D">
          <w:rPr>
            <w:rStyle w:val="a3"/>
            <w:color w:val="006600"/>
            <w:lang w:val="ru-RU"/>
          </w:rPr>
          <w:t>статтею 1270</w:t>
        </w:r>
      </w:hyperlink>
      <w:r>
        <w:rPr>
          <w:color w:val="333333"/>
        </w:rPr>
        <w:t> </w:t>
      </w:r>
      <w:r w:rsidRPr="0057284D">
        <w:rPr>
          <w:color w:val="333333"/>
          <w:lang w:val="ru-RU"/>
        </w:rPr>
        <w:t>цього Кодексу, не подав заяву про прийняття спадщини, він вважається таким, що не прийняв її.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0" w:name="n5941"/>
      <w:bookmarkEnd w:id="260"/>
      <w:r w:rsidRPr="0057284D">
        <w:rPr>
          <w:color w:val="333333"/>
          <w:lang w:val="ru-RU"/>
        </w:rPr>
        <w:t>2. За письмовою згодою спадкоємців, які прийняли спадщину, спадкоємець, який пропустив строк для прийняття спадщини, може подати заяву про прийняття спадщини нотаріусу або в сільських населених пунктах - уповноваженій на це посадовій особі відповідного органу місцевого самоврядування за місцем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1" w:name="n5942"/>
      <w:bookmarkStart w:id="262" w:name="n5943"/>
      <w:bookmarkEnd w:id="261"/>
      <w:bookmarkEnd w:id="262"/>
      <w:r w:rsidRPr="0057284D">
        <w:rPr>
          <w:color w:val="333333"/>
          <w:lang w:val="ru-RU"/>
        </w:rPr>
        <w:lastRenderedPageBreak/>
        <w:t>3.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3" w:name="n5944"/>
      <w:bookmarkEnd w:id="263"/>
      <w:r w:rsidRPr="0057284D">
        <w:rPr>
          <w:rStyle w:val="rvts9"/>
          <w:b/>
          <w:bCs/>
          <w:color w:val="333333"/>
          <w:lang w:val="ru-RU"/>
        </w:rPr>
        <w:t>Стаття 1273.</w:t>
      </w:r>
      <w:r>
        <w:rPr>
          <w:color w:val="333333"/>
        </w:rPr>
        <w:t> </w:t>
      </w:r>
      <w:r w:rsidRPr="0057284D">
        <w:rPr>
          <w:color w:val="333333"/>
          <w:lang w:val="ru-RU"/>
        </w:rPr>
        <w:t>Право на відмову від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4" w:name="n5945"/>
      <w:bookmarkEnd w:id="264"/>
      <w:r w:rsidRPr="0057284D">
        <w:rPr>
          <w:color w:val="333333"/>
          <w:lang w:val="ru-RU"/>
        </w:rPr>
        <w:t>1. Спадкоємець за заповітом або за законом може відмовитися від прийняття спадщини протягом строку, встановленого</w:t>
      </w:r>
      <w:r>
        <w:rPr>
          <w:color w:val="333333"/>
        </w:rPr>
        <w:t> </w:t>
      </w:r>
      <w:hyperlink r:id="rId26" w:anchor="n5933" w:history="1">
        <w:r w:rsidRPr="0057284D">
          <w:rPr>
            <w:rStyle w:val="a3"/>
            <w:color w:val="006600"/>
            <w:lang w:val="ru-RU"/>
          </w:rPr>
          <w:t>статтею 1270</w:t>
        </w:r>
      </w:hyperlink>
      <w:r>
        <w:rPr>
          <w:color w:val="333333"/>
        </w:rPr>
        <w:t> </w:t>
      </w:r>
      <w:r w:rsidRPr="0057284D">
        <w:rPr>
          <w:color w:val="333333"/>
          <w:lang w:val="ru-RU"/>
        </w:rPr>
        <w:t>цього Кодексу. Заява про відмову від прийняття спадщини подається нотаріусу або в сільських населених пунктах - уповноваженій на це посадовій особі відповідного органу місцевого самоврядування за місцем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5" w:name="n5946"/>
      <w:bookmarkStart w:id="266" w:name="n5947"/>
      <w:bookmarkEnd w:id="265"/>
      <w:bookmarkEnd w:id="266"/>
      <w:r w:rsidRPr="0057284D">
        <w:rPr>
          <w:color w:val="333333"/>
          <w:lang w:val="ru-RU"/>
        </w:rPr>
        <w:t>2. Фізична особа, цивільна дієздатність якої обмежена, може відмовитися від прийняття спадщини за згодою піклувальника і органу опіки та піклування.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7" w:name="n5948"/>
      <w:bookmarkEnd w:id="267"/>
      <w:r w:rsidRPr="0057284D">
        <w:rPr>
          <w:color w:val="333333"/>
          <w:lang w:val="ru-RU"/>
        </w:rPr>
        <w:t>3. Неповнолітня особа віком від чотирнадцяти до вісімнадцяти років може відмовитися від прийняття спадщини за згодою батьків (усиновлювачів), піклувальника і органу опіки та піклування.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8" w:name="n5949"/>
      <w:bookmarkEnd w:id="268"/>
      <w:r w:rsidRPr="0057284D">
        <w:rPr>
          <w:color w:val="333333"/>
          <w:lang w:val="ru-RU"/>
        </w:rPr>
        <w:t>4. Батьки (усиновлювачі), опікун можуть відмовитися від прийняття спадщини, належної малолітній, недієздатній особі, лише з дозволу органу опіки та піклування.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69" w:name="n5950"/>
      <w:bookmarkEnd w:id="269"/>
      <w:r w:rsidRPr="0057284D">
        <w:rPr>
          <w:color w:val="333333"/>
          <w:lang w:val="ru-RU"/>
        </w:rPr>
        <w:t>5. Відмова від прийняття спадщини є безумовною і беззастережною.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0" w:name="n5951"/>
      <w:bookmarkEnd w:id="270"/>
      <w:r w:rsidRPr="0057284D">
        <w:rPr>
          <w:color w:val="333333"/>
          <w:lang w:val="ru-RU"/>
        </w:rPr>
        <w:t>6. Відмова від прийняття спадщини може бути відкликана протягом строку, встановленого для її прийняття.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1" w:name="n5952"/>
      <w:bookmarkEnd w:id="271"/>
      <w:r w:rsidRPr="0057284D">
        <w:rPr>
          <w:rStyle w:val="rvts9"/>
          <w:b/>
          <w:bCs/>
          <w:color w:val="333333"/>
          <w:lang w:val="ru-RU"/>
        </w:rPr>
        <w:t>Стаття 1274.</w:t>
      </w:r>
      <w:r>
        <w:rPr>
          <w:color w:val="333333"/>
        </w:rPr>
        <w:t> </w:t>
      </w:r>
      <w:r w:rsidRPr="0057284D">
        <w:rPr>
          <w:color w:val="333333"/>
          <w:lang w:val="ru-RU"/>
        </w:rPr>
        <w:t>Право на відмову від прийняття спадщини на користь іншої особи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2" w:name="n5953"/>
      <w:bookmarkEnd w:id="272"/>
      <w:r w:rsidRPr="0057284D">
        <w:rPr>
          <w:color w:val="333333"/>
          <w:lang w:val="ru-RU"/>
        </w:rPr>
        <w:t>1. Спадкоємець за заповітом має право відмовитися від прийняття спадщини на користь іншого спадкоємця за заповітом.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3" w:name="n5954"/>
      <w:bookmarkEnd w:id="273"/>
      <w:r w:rsidRPr="0057284D">
        <w:rPr>
          <w:color w:val="333333"/>
          <w:lang w:val="ru-RU"/>
        </w:rPr>
        <w:t>2. Спадкоємець за законом має право відмовитися від прийняття спадщини на користь будь-кого із спадкоємців за законом незалежно від черги.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4" w:name="n5955"/>
      <w:bookmarkEnd w:id="274"/>
      <w:r w:rsidRPr="0057284D">
        <w:rPr>
          <w:color w:val="333333"/>
          <w:lang w:val="ru-RU"/>
        </w:rPr>
        <w:t>3. Спадкоємець має право відмовитися від частки у спадщині спадкоємця, який відмовився від спадщини на його користь.</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5" w:name="n5956"/>
      <w:bookmarkEnd w:id="275"/>
      <w:r w:rsidRPr="0057284D">
        <w:rPr>
          <w:color w:val="333333"/>
          <w:lang w:val="ru-RU"/>
        </w:rPr>
        <w:t>4. Якщо заповідач підпризначив спадкоємця, особа, на ім'я якої складений заповіт, може відмовитися від спадщини лише на користь особи, яка є підпризначеним спадкоємцем.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6" w:name="n5957"/>
      <w:bookmarkEnd w:id="276"/>
      <w:r w:rsidRPr="0057284D">
        <w:rPr>
          <w:color w:val="333333"/>
          <w:lang w:val="ru-RU"/>
        </w:rPr>
        <w:t>5. Відмова від прийняття спадщини може бути визнана судом недійсною з підстав, встановлених</w:t>
      </w:r>
      <w:r>
        <w:rPr>
          <w:color w:val="333333"/>
        </w:rPr>
        <w:t> </w:t>
      </w:r>
      <w:hyperlink r:id="rId27" w:anchor="n1265" w:history="1">
        <w:r w:rsidRPr="0057284D">
          <w:rPr>
            <w:rStyle w:val="a3"/>
            <w:color w:val="006600"/>
            <w:lang w:val="ru-RU"/>
          </w:rPr>
          <w:t>статтями 225</w:t>
        </w:r>
      </w:hyperlink>
      <w:r w:rsidRPr="0057284D">
        <w:rPr>
          <w:color w:val="333333"/>
          <w:lang w:val="ru-RU"/>
        </w:rPr>
        <w:t>,</w:t>
      </w:r>
      <w:r>
        <w:rPr>
          <w:color w:val="333333"/>
        </w:rPr>
        <w:t> </w:t>
      </w:r>
      <w:hyperlink r:id="rId28" w:anchor="n1285" w:history="1">
        <w:r w:rsidRPr="0057284D">
          <w:rPr>
            <w:rStyle w:val="a3"/>
            <w:color w:val="006600"/>
            <w:lang w:val="ru-RU"/>
          </w:rPr>
          <w:t>229-231</w:t>
        </w:r>
      </w:hyperlink>
      <w:r>
        <w:rPr>
          <w:color w:val="333333"/>
        </w:rPr>
        <w:t> </w:t>
      </w:r>
      <w:r w:rsidRPr="0057284D">
        <w:rPr>
          <w:color w:val="333333"/>
          <w:lang w:val="ru-RU"/>
        </w:rPr>
        <w:t>і</w:t>
      </w:r>
      <w:r>
        <w:rPr>
          <w:color w:val="333333"/>
        </w:rPr>
        <w:t> </w:t>
      </w:r>
      <w:hyperlink r:id="rId29" w:anchor="n1300" w:history="1">
        <w:r w:rsidRPr="0057284D">
          <w:rPr>
            <w:rStyle w:val="a3"/>
            <w:color w:val="006600"/>
            <w:lang w:val="ru-RU"/>
          </w:rPr>
          <w:t>233</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7" w:name="n5958"/>
      <w:bookmarkEnd w:id="277"/>
      <w:r w:rsidRPr="0057284D">
        <w:rPr>
          <w:rStyle w:val="rvts9"/>
          <w:b/>
          <w:bCs/>
          <w:color w:val="333333"/>
          <w:lang w:val="ru-RU"/>
        </w:rPr>
        <w:t>Стаття 1275.</w:t>
      </w:r>
      <w:r>
        <w:rPr>
          <w:color w:val="333333"/>
        </w:rPr>
        <w:t> </w:t>
      </w:r>
      <w:r w:rsidRPr="0057284D">
        <w:rPr>
          <w:color w:val="333333"/>
          <w:lang w:val="ru-RU"/>
        </w:rPr>
        <w:t>Правові наслідки відмови від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8" w:name="n5959"/>
      <w:bookmarkEnd w:id="278"/>
      <w:r w:rsidRPr="0057284D">
        <w:rPr>
          <w:color w:val="333333"/>
          <w:lang w:val="ru-RU"/>
        </w:rPr>
        <w:t>1. Якщо від прийняття спадщини відмовився один із спадкоємців за заповітом, частка у спадщині, яку він мав право прийняти, переходить до інших спадкоємців за заповітом і розподіляється між ними порівну.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79" w:name="n5960"/>
      <w:bookmarkEnd w:id="279"/>
      <w:r w:rsidRPr="0057284D">
        <w:rPr>
          <w:color w:val="333333"/>
          <w:lang w:val="ru-RU"/>
        </w:rPr>
        <w:t>2. Якщо від прийняття спадщини відмовився один із спадкоємців за законом з тієї черги, яка має право на спадкування, частка у спадщині, яку він мав право прийняти, переходить до інших спадкоємців за законом тієї ж черги і розподіляється між ними порівну.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0" w:name="n5961"/>
      <w:bookmarkEnd w:id="280"/>
      <w:r w:rsidRPr="0057284D">
        <w:rPr>
          <w:color w:val="333333"/>
          <w:lang w:val="ru-RU"/>
        </w:rPr>
        <w:t>3. Положення цієї статті не застосовуються, якщо спадкоємець відмовився від прийняття спадщини на користь іншого спадкоємця, а також коли заповідач підпризначив іншого спадкоємця.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1" w:name="n5962"/>
      <w:bookmarkEnd w:id="281"/>
      <w:r w:rsidRPr="0057284D">
        <w:rPr>
          <w:color w:val="333333"/>
          <w:lang w:val="ru-RU"/>
        </w:rPr>
        <w:lastRenderedPageBreak/>
        <w:t>4. Якщо на спадкоємця за заповітом, який відмовився від прийняття спадщини, було покладено заповідальний відказ, обов'язок за заповідальним відказом переходить до інших спадкоємців за заповітом, які прийняли спадщину, і розподіляється між ними порівну.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2" w:name="n5963"/>
      <w:bookmarkEnd w:id="282"/>
      <w:r w:rsidRPr="0057284D">
        <w:rPr>
          <w:color w:val="333333"/>
          <w:lang w:val="ru-RU"/>
        </w:rPr>
        <w:t>5. Відмова спадкоємця за заповітом від прийняття спадщини не позбавляє його права на спадкування за законом.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3" w:name="n5964"/>
      <w:bookmarkEnd w:id="283"/>
      <w:r w:rsidRPr="0057284D">
        <w:rPr>
          <w:rStyle w:val="rvts9"/>
          <w:b/>
          <w:bCs/>
          <w:color w:val="333333"/>
          <w:lang w:val="ru-RU"/>
        </w:rPr>
        <w:t>Стаття 1276.</w:t>
      </w:r>
      <w:r>
        <w:rPr>
          <w:color w:val="333333"/>
        </w:rPr>
        <w:t> </w:t>
      </w:r>
      <w:r w:rsidRPr="0057284D">
        <w:rPr>
          <w:color w:val="333333"/>
          <w:lang w:val="ru-RU"/>
        </w:rPr>
        <w:t>Перехід права на прийняття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4" w:name="n5965"/>
      <w:bookmarkEnd w:id="284"/>
      <w:r w:rsidRPr="0057284D">
        <w:rPr>
          <w:color w:val="333333"/>
          <w:lang w:val="ru-RU"/>
        </w:rPr>
        <w:t>1. Якщо спадкоємець за заповітом або за законом помер після відкриття спадщини і не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(спадкова трансмісія).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5" w:name="n5966"/>
      <w:bookmarkEnd w:id="285"/>
      <w:r w:rsidRPr="0057284D">
        <w:rPr>
          <w:color w:val="333333"/>
          <w:lang w:val="ru-RU"/>
        </w:rPr>
        <w:t>Право на прийняття спадщини у цьому випадку здійснюється на загальних підставах протягом строку, що залишився. Якщо строк, що залишився, менший як три місяці, він подовжується до трьох місяців.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6" w:name="n5967"/>
      <w:bookmarkEnd w:id="286"/>
      <w:r w:rsidRPr="0057284D">
        <w:rPr>
          <w:rStyle w:val="rvts9"/>
          <w:b/>
          <w:bCs/>
          <w:color w:val="333333"/>
          <w:lang w:val="ru-RU"/>
        </w:rPr>
        <w:t>Стаття 1277.</w:t>
      </w:r>
      <w:r>
        <w:rPr>
          <w:color w:val="333333"/>
        </w:rPr>
        <w:t> </w:t>
      </w:r>
      <w:r w:rsidRPr="0057284D">
        <w:rPr>
          <w:color w:val="333333"/>
          <w:lang w:val="ru-RU"/>
        </w:rPr>
        <w:t>Відумерлість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7" w:name="n5968"/>
      <w:bookmarkEnd w:id="287"/>
      <w:r w:rsidRPr="0057284D">
        <w:rPr>
          <w:color w:val="333333"/>
          <w:lang w:val="ru-RU"/>
        </w:rPr>
        <w:t xml:space="preserve">1.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орган місцевого самоврядування за місцем відкриття спадщини, а якщо </w:t>
      </w:r>
      <w:proofErr w:type="gramStart"/>
      <w:r w:rsidRPr="0057284D">
        <w:rPr>
          <w:color w:val="333333"/>
          <w:lang w:val="ru-RU"/>
        </w:rPr>
        <w:t>до складу</w:t>
      </w:r>
      <w:proofErr w:type="gramEnd"/>
      <w:r w:rsidRPr="0057284D">
        <w:rPr>
          <w:color w:val="333333"/>
          <w:lang w:val="ru-RU"/>
        </w:rPr>
        <w:t xml:space="preserve"> спадщини входить нерухоме майно - за його місцезнаходженням, зобов'язаний подати до суду заяву про визнання спадщини відумерлою.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8" w:name="n6188"/>
      <w:bookmarkEnd w:id="288"/>
      <w:r w:rsidRPr="0057284D">
        <w:rPr>
          <w:color w:val="333333"/>
          <w:lang w:val="ru-RU"/>
        </w:rPr>
        <w:t xml:space="preserve">У разі якщо на об’єкті нерухомого майна на момент відкриття спадщини знаходиться рухоме майно, що входить </w:t>
      </w:r>
      <w:proofErr w:type="gramStart"/>
      <w:r w:rsidRPr="0057284D">
        <w:rPr>
          <w:color w:val="333333"/>
          <w:lang w:val="ru-RU"/>
        </w:rPr>
        <w:t>до складу</w:t>
      </w:r>
      <w:proofErr w:type="gramEnd"/>
      <w:r w:rsidRPr="0057284D">
        <w:rPr>
          <w:color w:val="333333"/>
          <w:lang w:val="ru-RU"/>
        </w:rPr>
        <w:t xml:space="preserve"> спадщини, таке рухоме майно переходить у власність територіальної громади, якій передано нерухоме майно.</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89" w:name="n6192"/>
      <w:bookmarkStart w:id="290" w:name="n6189"/>
      <w:bookmarkEnd w:id="289"/>
      <w:bookmarkEnd w:id="290"/>
      <w:r w:rsidRPr="0057284D">
        <w:rPr>
          <w:color w:val="333333"/>
          <w:lang w:val="ru-RU"/>
        </w:rPr>
        <w:t xml:space="preserve">Заява про визнання спадщини відумерлою може також бути подана кредитором спадкодавця, а якщо </w:t>
      </w:r>
      <w:proofErr w:type="gramStart"/>
      <w:r w:rsidRPr="0057284D">
        <w:rPr>
          <w:color w:val="333333"/>
          <w:lang w:val="ru-RU"/>
        </w:rPr>
        <w:t>до складу</w:t>
      </w:r>
      <w:proofErr w:type="gramEnd"/>
      <w:r w:rsidRPr="0057284D">
        <w:rPr>
          <w:color w:val="333333"/>
          <w:lang w:val="ru-RU"/>
        </w:rPr>
        <w:t xml:space="preserve"> спадщини входять земельні ділянки сільськогосподарського призначення - власниками або користувачами суміжних земельних ділянок. У такому разі суд залучає до розгляду справи органи місцевого самоврядування за місцем відкриття спадщини та/або за місцезнаходженням нерухомого майна, що входить </w:t>
      </w:r>
      <w:proofErr w:type="gramStart"/>
      <w:r w:rsidRPr="0057284D">
        <w:rPr>
          <w:color w:val="333333"/>
          <w:lang w:val="ru-RU"/>
        </w:rPr>
        <w:t>до складу</w:t>
      </w:r>
      <w:proofErr w:type="gramEnd"/>
      <w:r w:rsidRPr="0057284D">
        <w:rPr>
          <w:color w:val="333333"/>
          <w:lang w:val="ru-RU"/>
        </w:rPr>
        <w:t xml:space="preserve">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91" w:name="n6191"/>
      <w:bookmarkStart w:id="292" w:name="n6190"/>
      <w:bookmarkEnd w:id="291"/>
      <w:bookmarkEnd w:id="292"/>
      <w:r w:rsidRPr="0057284D">
        <w:rPr>
          <w:color w:val="333333"/>
          <w:lang w:val="ru-RU"/>
        </w:rPr>
        <w:t>Особи, які мають право або зобов’язані подавати заяву про визнання спадщини відумерлою, мають право на одержання інформації з Спадкового реєстру про заведену спадкову справу та видане свідоцтво про право на спадщину.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93" w:name="n6187"/>
      <w:bookmarkStart w:id="294" w:name="n5969"/>
      <w:bookmarkStart w:id="295" w:name="n5970"/>
      <w:bookmarkEnd w:id="293"/>
      <w:bookmarkEnd w:id="294"/>
      <w:bookmarkEnd w:id="295"/>
      <w:r w:rsidRPr="0057284D">
        <w:rPr>
          <w:color w:val="333333"/>
          <w:lang w:val="ru-RU"/>
        </w:rPr>
        <w:t>2. Заява про визнання спадщини відумерлою подається після спливу одного року з часу відкриття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96" w:name="n5971"/>
      <w:bookmarkEnd w:id="296"/>
      <w:r w:rsidRPr="0057284D">
        <w:rPr>
          <w:color w:val="333333"/>
          <w:lang w:val="ru-RU"/>
        </w:rPr>
        <w:t>3. Спадщина, визнана судом відумерлою, переходить у власність територіальної громади за місцем відкриття спадщини, а нерухоме майно - за його місцезнаходженням.</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97" w:name="n6193"/>
      <w:bookmarkStart w:id="298" w:name="n5972"/>
      <w:bookmarkEnd w:id="297"/>
      <w:bookmarkEnd w:id="298"/>
      <w:r w:rsidRPr="0057284D">
        <w:rPr>
          <w:color w:val="333333"/>
          <w:lang w:val="ru-RU"/>
        </w:rPr>
        <w:t>4. Територіальна громада, яка стала власником відумерлого майна, зобов'язана задовольнити вимоги кредиторів спадкодавця, що заявлені відповідно до</w:t>
      </w:r>
      <w:r>
        <w:rPr>
          <w:color w:val="333333"/>
        </w:rPr>
        <w:t> </w:t>
      </w:r>
      <w:hyperlink r:id="rId30" w:anchor="n5747" w:history="1">
        <w:r w:rsidRPr="0057284D">
          <w:rPr>
            <w:rStyle w:val="a3"/>
            <w:color w:val="006600"/>
            <w:lang w:val="ru-RU"/>
          </w:rPr>
          <w:t>статті 1231</w:t>
        </w:r>
      </w:hyperlink>
      <w:r>
        <w:rPr>
          <w:color w:val="333333"/>
        </w:rPr>
        <w:t> </w:t>
      </w:r>
      <w:r w:rsidRPr="0057284D">
        <w:rPr>
          <w:color w:val="333333"/>
          <w:lang w:val="ru-RU"/>
        </w:rPr>
        <w:t>цього Кодексу. Якщо власниками відумерлого майна стали декілька територіальних громад, вимоги кредиторів спадкодавця задовольняються територіальними громадами пропорційно до вартості відумерлого майна, набутого у власність кожною з них.</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299" w:name="n6194"/>
      <w:bookmarkStart w:id="300" w:name="n5973"/>
      <w:bookmarkEnd w:id="299"/>
      <w:bookmarkEnd w:id="300"/>
      <w:r w:rsidRPr="0057284D">
        <w:rPr>
          <w:color w:val="333333"/>
          <w:lang w:val="ru-RU"/>
        </w:rPr>
        <w:t>5. Спадщина, не прийнята спадкоємцями, охороняється до визнання її відумерлою відповідно до</w:t>
      </w:r>
      <w:r>
        <w:rPr>
          <w:color w:val="333333"/>
        </w:rPr>
        <w:t> </w:t>
      </w:r>
      <w:hyperlink r:id="rId31" w:anchor="n5993" w:history="1">
        <w:r w:rsidRPr="0057284D">
          <w:rPr>
            <w:rStyle w:val="a3"/>
            <w:color w:val="006600"/>
            <w:lang w:val="ru-RU"/>
          </w:rPr>
          <w:t>статті 1283</w:t>
        </w:r>
      </w:hyperlink>
      <w:r>
        <w:rPr>
          <w:color w:val="333333"/>
        </w:rPr>
        <w:t> </w:t>
      </w:r>
      <w:r w:rsidRPr="0057284D">
        <w:rPr>
          <w:color w:val="333333"/>
          <w:lang w:val="ru-RU"/>
        </w:rPr>
        <w:t>цього Кодексу.</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1" w:name="n5974"/>
      <w:bookmarkEnd w:id="301"/>
      <w:r w:rsidRPr="0057284D">
        <w:rPr>
          <w:rStyle w:val="rvts9"/>
          <w:b/>
          <w:bCs/>
          <w:color w:val="333333"/>
          <w:lang w:val="ru-RU"/>
        </w:rPr>
        <w:lastRenderedPageBreak/>
        <w:t>Стаття 1278.</w:t>
      </w:r>
      <w:r>
        <w:rPr>
          <w:color w:val="333333"/>
        </w:rPr>
        <w:t> </w:t>
      </w:r>
      <w:r w:rsidRPr="0057284D">
        <w:rPr>
          <w:color w:val="333333"/>
          <w:lang w:val="ru-RU"/>
        </w:rPr>
        <w:t>Поділ спадщини між спадкоємцями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2" w:name="n5975"/>
      <w:bookmarkEnd w:id="302"/>
      <w:r w:rsidRPr="0057284D">
        <w:rPr>
          <w:color w:val="333333"/>
          <w:lang w:val="ru-RU"/>
        </w:rPr>
        <w:t>1. Частки кожного спадкоємця у спадщині є рівними, якщо спадкодавець у заповіті сам не розподілив спадщину між ними.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3" w:name="n5976"/>
      <w:bookmarkEnd w:id="303"/>
      <w:r w:rsidRPr="0057284D">
        <w:rPr>
          <w:color w:val="333333"/>
          <w:lang w:val="ru-RU"/>
        </w:rPr>
        <w:t>2. Кожен із спадкоємців має право на виділ його частки в натурі.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4" w:name="n5977"/>
      <w:bookmarkEnd w:id="304"/>
      <w:r w:rsidRPr="0057284D">
        <w:rPr>
          <w:rStyle w:val="rvts9"/>
          <w:b/>
          <w:bCs/>
          <w:color w:val="333333"/>
          <w:lang w:val="ru-RU"/>
        </w:rPr>
        <w:t>Стаття 1279.</w:t>
      </w:r>
      <w:r>
        <w:rPr>
          <w:color w:val="333333"/>
        </w:rPr>
        <w:t> </w:t>
      </w:r>
      <w:r w:rsidRPr="0057284D">
        <w:rPr>
          <w:color w:val="333333"/>
          <w:lang w:val="ru-RU"/>
        </w:rPr>
        <w:t>Переважне право окремих спадкоємців на виділ їм спадкового майна в натурі</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5" w:name="n5978"/>
      <w:bookmarkEnd w:id="305"/>
      <w:r w:rsidRPr="0057284D">
        <w:rPr>
          <w:color w:val="333333"/>
          <w:lang w:val="ru-RU"/>
        </w:rPr>
        <w:t>1. Спадкоємці, які протягом не менш як одного року до часу відкриття спадщини проживали разом із спадкодавцем однією сім'єю, мають переважне право перед іншими спадкоємцями на виділ їм у натурі предметів звичайної домашньої обстановки та вжитку в розмірі частки у спадщині, яка їм належить.</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6" w:name="n5979"/>
      <w:bookmarkEnd w:id="306"/>
      <w:r w:rsidRPr="0057284D">
        <w:rPr>
          <w:color w:val="333333"/>
          <w:lang w:val="ru-RU"/>
        </w:rPr>
        <w:t xml:space="preserve">2. Спадкоємці, які разом із спадкодавцем були співвласниками майна, мають переважне право перед іншими спадкоємцями на виділ їм у натурі цього майна, </w:t>
      </w:r>
      <w:proofErr w:type="gramStart"/>
      <w:r w:rsidRPr="0057284D">
        <w:rPr>
          <w:color w:val="333333"/>
          <w:lang w:val="ru-RU"/>
        </w:rPr>
        <w:t>у межах</w:t>
      </w:r>
      <w:proofErr w:type="gramEnd"/>
      <w:r w:rsidRPr="0057284D">
        <w:rPr>
          <w:color w:val="333333"/>
          <w:lang w:val="ru-RU"/>
        </w:rPr>
        <w:t xml:space="preserve"> їхньої частки у спадщині, якщо це не порушує інтересів інших спадкоємців, що мають істотне значення.</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7" w:name="n5980"/>
      <w:bookmarkEnd w:id="307"/>
      <w:r w:rsidRPr="0057284D">
        <w:rPr>
          <w:rStyle w:val="rvts9"/>
          <w:b/>
          <w:bCs/>
          <w:color w:val="333333"/>
          <w:lang w:val="ru-RU"/>
        </w:rPr>
        <w:t>Стаття 1280.</w:t>
      </w:r>
      <w:r>
        <w:rPr>
          <w:color w:val="333333"/>
        </w:rPr>
        <w:t> </w:t>
      </w:r>
      <w:r w:rsidRPr="0057284D">
        <w:rPr>
          <w:color w:val="333333"/>
          <w:lang w:val="ru-RU"/>
        </w:rPr>
        <w:t>Перерозподіл спадщини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8" w:name="n5981"/>
      <w:bookmarkEnd w:id="308"/>
      <w:r w:rsidRPr="0057284D">
        <w:rPr>
          <w:color w:val="333333"/>
          <w:lang w:val="ru-RU"/>
        </w:rPr>
        <w:t>1. Якщо після спливу строку для прийняття спадщини і після розподілу її між спадкоємцями спадщину прийняли інші спадкоємці (</w:t>
      </w:r>
      <w:hyperlink r:id="rId32" w:anchor="n5941" w:history="1">
        <w:r w:rsidRPr="0057284D">
          <w:rPr>
            <w:rStyle w:val="a3"/>
            <w:color w:val="006600"/>
            <w:lang w:val="ru-RU"/>
          </w:rPr>
          <w:t>частини друга</w:t>
        </w:r>
      </w:hyperlink>
      <w:r>
        <w:rPr>
          <w:color w:val="333333"/>
        </w:rPr>
        <w:t> </w:t>
      </w:r>
      <w:r w:rsidRPr="0057284D">
        <w:rPr>
          <w:color w:val="333333"/>
          <w:lang w:val="ru-RU"/>
        </w:rPr>
        <w:t>і</w:t>
      </w:r>
      <w:r>
        <w:rPr>
          <w:color w:val="333333"/>
        </w:rPr>
        <w:t> </w:t>
      </w:r>
      <w:hyperlink r:id="rId33" w:anchor="n5943" w:history="1">
        <w:r w:rsidRPr="0057284D">
          <w:rPr>
            <w:rStyle w:val="a3"/>
            <w:color w:val="006600"/>
            <w:lang w:val="ru-RU"/>
          </w:rPr>
          <w:t>третя статті 1272</w:t>
        </w:r>
      </w:hyperlink>
      <w:r>
        <w:rPr>
          <w:color w:val="333333"/>
        </w:rPr>
        <w:t> </w:t>
      </w:r>
      <w:r w:rsidRPr="0057284D">
        <w:rPr>
          <w:color w:val="333333"/>
          <w:lang w:val="ru-RU"/>
        </w:rPr>
        <w:t>цього Кодексу), вона підлягає перерозподілу між ними.</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09" w:name="n5982"/>
      <w:bookmarkEnd w:id="309"/>
      <w:r w:rsidRPr="0057284D">
        <w:rPr>
          <w:color w:val="333333"/>
          <w:lang w:val="ru-RU"/>
        </w:rPr>
        <w:t>Такі спадкоємці мають право вимагати передання їм у натурі частини майна, яке збереглося, або сплати грошової компенсації.</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10" w:name="n5983"/>
      <w:bookmarkEnd w:id="310"/>
      <w:r w:rsidRPr="0057284D">
        <w:rPr>
          <w:color w:val="333333"/>
          <w:lang w:val="ru-RU"/>
        </w:rPr>
        <w:t>2. Якщо майно, на яке претендує спадкоємець, що пропустив строк для прийняття спадщини, перейшло як відумерле до територіальної громади і збереглося, спадкоємець має право вимагати його передання в натурі. У разі його продажу спадкоємець має право на грошову компенсацію.</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11" w:name="n5984"/>
      <w:bookmarkEnd w:id="311"/>
      <w:r w:rsidRPr="0057284D">
        <w:rPr>
          <w:rStyle w:val="rvts9"/>
          <w:b/>
          <w:bCs/>
          <w:color w:val="333333"/>
          <w:lang w:val="ru-RU"/>
        </w:rPr>
        <w:t>Стаття 1281.</w:t>
      </w:r>
      <w:r>
        <w:rPr>
          <w:color w:val="333333"/>
        </w:rPr>
        <w:t> </w:t>
      </w:r>
      <w:r w:rsidRPr="0057284D">
        <w:rPr>
          <w:color w:val="333333"/>
          <w:lang w:val="ru-RU"/>
        </w:rPr>
        <w:t>Пред'явлення кредитором спадкодавця вимог до спадкоємців</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12" w:name="n5985"/>
      <w:bookmarkEnd w:id="312"/>
      <w:r w:rsidRPr="0057284D">
        <w:rPr>
          <w:color w:val="333333"/>
          <w:lang w:val="ru-RU"/>
        </w:rPr>
        <w:t>1. Спадкоємці зобов'язані повідомити кредитора спадкодавця про відкриття спадщини, якщо їм відомо про його борги, та/або якщо вони спадкують майно, обтяжене правами третіх осіб.</w:t>
      </w:r>
    </w:p>
    <w:p w:rsidR="0057284D" w:rsidRPr="0057284D" w:rsidRDefault="0057284D" w:rsidP="0057284D">
      <w:pPr>
        <w:pStyle w:val="rvps2"/>
        <w:shd w:val="clear" w:color="auto" w:fill="FFFFFF"/>
        <w:spacing w:before="0" w:beforeAutospacing="0" w:after="150" w:afterAutospacing="0"/>
        <w:ind w:firstLine="450"/>
        <w:jc w:val="both"/>
        <w:rPr>
          <w:color w:val="333333"/>
          <w:lang w:val="ru-RU"/>
        </w:rPr>
      </w:pPr>
      <w:bookmarkStart w:id="313" w:name="n6322"/>
      <w:bookmarkStart w:id="314" w:name="n5986"/>
      <w:bookmarkStart w:id="315" w:name="_GoBack"/>
      <w:bookmarkEnd w:id="313"/>
      <w:bookmarkEnd w:id="314"/>
      <w:bookmarkEnd w:id="315"/>
      <w:r w:rsidRPr="0057284D">
        <w:rPr>
          <w:color w:val="333333"/>
          <w:lang w:val="ru-RU"/>
        </w:rPr>
        <w:t>2. Кредиторові спадкодавця належить пред’явити свої вимоги до спадкоємця, який прийняв спадщину, не пізніше шести міс</w:t>
      </w:r>
    </w:p>
    <w:p w:rsidR="00C238BA" w:rsidRPr="0057284D" w:rsidRDefault="00C238BA">
      <w:pPr>
        <w:rPr>
          <w:lang w:val="ru-RU"/>
        </w:rPr>
      </w:pPr>
    </w:p>
    <w:sectPr w:rsidR="00C238BA" w:rsidRPr="0057284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7B"/>
    <w:rsid w:val="0025307B"/>
    <w:rsid w:val="0057284D"/>
    <w:rsid w:val="00C2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A805"/>
  <w15:chartTrackingRefBased/>
  <w15:docId w15:val="{4E2B8733-AB47-4122-BBF6-4CC32F48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72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57284D"/>
  </w:style>
  <w:style w:type="character" w:customStyle="1" w:styleId="rvts15">
    <w:name w:val="rvts15"/>
    <w:basedOn w:val="a0"/>
    <w:rsid w:val="0057284D"/>
  </w:style>
  <w:style w:type="paragraph" w:customStyle="1" w:styleId="rvps2">
    <w:name w:val="rvps2"/>
    <w:basedOn w:val="a"/>
    <w:rsid w:val="00572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7284D"/>
  </w:style>
  <w:style w:type="character" w:styleId="a3">
    <w:name w:val="Hyperlink"/>
    <w:basedOn w:val="a0"/>
    <w:uiPriority w:val="99"/>
    <w:semiHidden/>
    <w:unhideWhenUsed/>
    <w:rsid w:val="0057284D"/>
    <w:rPr>
      <w:color w:val="0000FF"/>
      <w:u w:val="single"/>
    </w:rPr>
  </w:style>
  <w:style w:type="character" w:customStyle="1" w:styleId="rvts46">
    <w:name w:val="rvts46"/>
    <w:basedOn w:val="a0"/>
    <w:rsid w:val="0057284D"/>
  </w:style>
  <w:style w:type="character" w:customStyle="1" w:styleId="rvts37">
    <w:name w:val="rvts37"/>
    <w:basedOn w:val="a0"/>
    <w:rsid w:val="0057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35-15" TargetMode="External"/><Relationship Id="rId18" Type="http://schemas.openxmlformats.org/officeDocument/2006/relationships/hyperlink" Target="https://zakon.rada.gov.ua/laws/show/435-15" TargetMode="External"/><Relationship Id="rId26" Type="http://schemas.openxmlformats.org/officeDocument/2006/relationships/hyperlink" Target="https://zakon.rada.gov.ua/laws/show/435-15" TargetMode="External"/><Relationship Id="rId3" Type="http://schemas.openxmlformats.org/officeDocument/2006/relationships/webSettings" Target="webSettings.xml"/><Relationship Id="rId21" Type="http://schemas.openxmlformats.org/officeDocument/2006/relationships/hyperlink" Target="https://zakon.rada.gov.ua/laws/show/435-15" TargetMode="External"/><Relationship Id="rId34" Type="http://schemas.openxmlformats.org/officeDocument/2006/relationships/fontTable" Target="fontTable.xml"/><Relationship Id="rId7" Type="http://schemas.openxmlformats.org/officeDocument/2006/relationships/hyperlink" Target="https://zakon.rada.gov.ua/laws/show/435-15" TargetMode="External"/><Relationship Id="rId12" Type="http://schemas.openxmlformats.org/officeDocument/2006/relationships/hyperlink" Target="https://zakon.rada.gov.ua/laws/show/435-15"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435-15" TargetMode="External"/><Relationship Id="rId33" Type="http://schemas.openxmlformats.org/officeDocument/2006/relationships/hyperlink" Target="https://zakon.rada.gov.ua/laws/show/435-15" TargetMode="External"/><Relationship Id="rId2" Type="http://schemas.openxmlformats.org/officeDocument/2006/relationships/settings" Target="settings.xml"/><Relationship Id="rId16" Type="http://schemas.openxmlformats.org/officeDocument/2006/relationships/hyperlink" Target="https://zakon.rada.gov.ua/laws/show/435-15" TargetMode="External"/><Relationship Id="rId20" Type="http://schemas.openxmlformats.org/officeDocument/2006/relationships/hyperlink" Target="https://zakon.rada.gov.ua/laws/show/491-2011-%D0%BF" TargetMode="External"/><Relationship Id="rId29" Type="http://schemas.openxmlformats.org/officeDocument/2006/relationships/hyperlink" Target="https://zakon.rada.gov.ua/laws/show/435-15" TargetMode="External"/><Relationship Id="rId1" Type="http://schemas.openxmlformats.org/officeDocument/2006/relationships/styles" Target="styles.xml"/><Relationship Id="rId6" Type="http://schemas.openxmlformats.org/officeDocument/2006/relationships/hyperlink" Target="https://zakon.rada.gov.ua/laws/show/435-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435-15" TargetMode="External"/><Relationship Id="rId32" Type="http://schemas.openxmlformats.org/officeDocument/2006/relationships/hyperlink" Target="https://zakon.rada.gov.ua/laws/show/435-15" TargetMode="External"/><Relationship Id="rId5" Type="http://schemas.openxmlformats.org/officeDocument/2006/relationships/hyperlink" Target="https://zakon.rada.gov.ua/laws/show/435-15" TargetMode="External"/><Relationship Id="rId15" Type="http://schemas.openxmlformats.org/officeDocument/2006/relationships/hyperlink" Target="https://zakon.rada.gov.ua/laws/show/435-15" TargetMode="External"/><Relationship Id="rId23" Type="http://schemas.openxmlformats.org/officeDocument/2006/relationships/hyperlink" Target="https://zakon.rada.gov.ua/laws/show/435-15" TargetMode="External"/><Relationship Id="rId28" Type="http://schemas.openxmlformats.org/officeDocument/2006/relationships/hyperlink" Target="https://zakon.rada.gov.ua/laws/show/435-15"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435-15" TargetMode="External"/><Relationship Id="rId31" Type="http://schemas.openxmlformats.org/officeDocument/2006/relationships/hyperlink" Target="https://zakon.rada.gov.ua/laws/show/435-15" TargetMode="External"/><Relationship Id="rId4" Type="http://schemas.openxmlformats.org/officeDocument/2006/relationships/hyperlink" Target="https://zakon.rada.gov.ua/laws/show/435-15" TargetMode="External"/><Relationship Id="rId9" Type="http://schemas.openxmlformats.org/officeDocument/2006/relationships/hyperlink" Target="https://zakon.rada.gov.ua/laws/show/435-15" TargetMode="External"/><Relationship Id="rId14" Type="http://schemas.openxmlformats.org/officeDocument/2006/relationships/hyperlink" Target="https://zakon.rada.gov.ua/laws/show/491-2011-%D0%BF" TargetMode="External"/><Relationship Id="rId22" Type="http://schemas.openxmlformats.org/officeDocument/2006/relationships/hyperlink" Target="https://zakon.rada.gov.ua/laws/show/435-15" TargetMode="External"/><Relationship Id="rId27" Type="http://schemas.openxmlformats.org/officeDocument/2006/relationships/hyperlink" Target="https://zakon.rada.gov.ua/laws/show/435-15" TargetMode="External"/><Relationship Id="rId30" Type="http://schemas.openxmlformats.org/officeDocument/2006/relationships/hyperlink" Target="https://zakon.rada.gov.ua/laws/show/435-15" TargetMode="External"/><Relationship Id="rId35" Type="http://schemas.openxmlformats.org/officeDocument/2006/relationships/theme" Target="theme/theme1.xml"/><Relationship Id="rId8"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6344</Words>
  <Characters>36167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2022-11-22T18:34:00Z</dcterms:created>
  <dcterms:modified xsi:type="dcterms:W3CDTF">2022-11-22T18:38:00Z</dcterms:modified>
</cp:coreProperties>
</file>