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Тема 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fldChar w:fldCharType="begin"/>
      </w:r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instrText xml:space="preserve"> HYPERLINK "https://elearn.nubip.edu.ua/mod/book/view.php?id=259307" \o "АРХІТЕКТУРА ТА ІНТЕР’ЄР У ГОТЕЛЬНОМУ ГОСПОДАРСТВІ" </w:instrText>
      </w:r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fldChar w:fldCharType="separate"/>
      </w:r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Архітектура</w:t>
      </w:r>
      <w:proofErr w:type="spellEnd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 xml:space="preserve"> та 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інтер’єр</w:t>
      </w:r>
      <w:proofErr w:type="spellEnd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 xml:space="preserve"> у 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готельному</w:t>
      </w:r>
      <w:proofErr w:type="spellEnd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господарстві</w:t>
      </w:r>
      <w:proofErr w:type="spellEnd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fldChar w:fldCharType="end"/>
      </w:r>
    </w:p>
    <w:p w:rsid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  <w:t> </w:t>
      </w:r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 xml:space="preserve">Мета 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заняття</w:t>
      </w:r>
      <w:proofErr w:type="spellEnd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:</w:t>
      </w:r>
      <w:r w:rsidRPr="00934B1C"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  <w:t> 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Розуміти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ролі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архітек</w:t>
      </w:r>
      <w:hyperlink r:id="rId4" w:tooltip="Словник термінів: Тур" w:history="1">
        <w:r w:rsidRPr="00934B1C">
          <w:rPr>
            <w:rFonts w:ascii="Times New Roman" w:eastAsia="Times New Roman" w:hAnsi="Times New Roman" w:cs="Times New Roman"/>
            <w:b/>
            <w:bCs/>
            <w:color w:val="083062"/>
            <w:sz w:val="24"/>
            <w:szCs w:val="28"/>
            <w:u w:val="single"/>
            <w:lang w:eastAsia="ru-RU"/>
          </w:rPr>
          <w:t>тур</w:t>
        </w:r>
      </w:hyperlink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proofErr w:type="gram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рішень,основні</w:t>
      </w:r>
      <w:proofErr w:type="spellEnd"/>
      <w:proofErr w:type="gram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підходи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щодо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меблювання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номерів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нежитлової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групи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приміщень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залежно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від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планової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організації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зон та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інтер’єру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готельних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номерів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 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силуетну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композицію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компонентів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інтер’єру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</w:t>
      </w:r>
      <w:proofErr w:type="gram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Знати:  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принципи</w:t>
      </w:r>
      <w:proofErr w:type="spellEnd"/>
      <w:proofErr w:type="gram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організації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внутрішнього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простору;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функції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та  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елементи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інтер’єру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приміщеннях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засобів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розміщення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;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методи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художньої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композиції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що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застосовуються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створенні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інтер’єрного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простору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приміщень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 xml:space="preserve">План 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роботи</w:t>
      </w:r>
      <w:proofErr w:type="spellEnd"/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Архітектура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готельному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господарстві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Інтер</w:t>
      </w:r>
      <w:r w:rsidRPr="00934B1C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’</w:t>
      </w:r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єр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Основні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поняття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і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вимоги</w:t>
      </w:r>
      <w:proofErr w:type="spellEnd"/>
    </w:p>
    <w:p w:rsid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Меблі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інтер</w:t>
      </w:r>
      <w:r w:rsidRPr="00934B1C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’</w:t>
      </w:r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єрі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готельного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господарства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основні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вимоги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меблів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класифікація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меблів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загальні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принципи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розміщення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меблів</w:t>
      </w:r>
      <w:proofErr w:type="spellEnd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</w:t>
      </w:r>
      <w:proofErr w:type="spellStart"/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інтер</w:t>
      </w:r>
      <w:r w:rsidRPr="00934B1C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’</w:t>
      </w:r>
      <w:r w:rsidRPr="00934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єрі</w:t>
      </w:r>
      <w:proofErr w:type="spellEnd"/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Хід</w:t>
      </w:r>
      <w:proofErr w:type="spellEnd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роботи</w:t>
      </w:r>
      <w:proofErr w:type="spellEnd"/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Під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час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вивчення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теми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належить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розглянути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вимоги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до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ділянки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під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будівництво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Студенти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повинні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усвідомити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роль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архітектури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у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формуванні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іміджу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їх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сучасні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форми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Заслуговують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глибокий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аналіз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чинники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архітектурно-планувальних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рішень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: природно-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кліматичних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культурно-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історичних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особливостей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певного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регіону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архітектурних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традицій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Важливим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аспектом у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вивченні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теми е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усвідомлення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основних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принципів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загальних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вимог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до особливою і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архітектурних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рішень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залежності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віл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їх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розташування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та типу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будівлі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Заслуговують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глибокий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аналіз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основні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тенденції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архітектурі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світу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принципи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спорудження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будівель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концептуальні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планувальні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рішення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Студенти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повинні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ознайомитись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з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поняттям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загального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комфорту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внутрішнього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простору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Для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цього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знати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принципи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меблювання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приміщень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озеленення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готельних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комплексів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 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Рекомендовані</w:t>
      </w:r>
      <w:proofErr w:type="spellEnd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джерела</w:t>
      </w:r>
      <w:proofErr w:type="spellEnd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: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Основна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література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: 1, 2, 18, 19, 20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Додаткова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proofErr w:type="gram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література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:</w:t>
      </w:r>
      <w:proofErr w:type="gram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22, 23, 27</w:t>
      </w:r>
    </w:p>
    <w:p w:rsid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</w:pP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Internet-ресурси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: 36, 37, 38, 39, 40, 41, 42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Завдання</w:t>
      </w:r>
      <w:proofErr w:type="spellEnd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 xml:space="preserve"> для </w:t>
      </w:r>
      <w:proofErr w:type="spellStart"/>
      <w:r w:rsidRPr="00934B1C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студентів</w:t>
      </w:r>
      <w:proofErr w:type="spellEnd"/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1. В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світі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зустрічаються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різноманітні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форми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плану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готельних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будівель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наприклад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у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вигляді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прямокутника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кола, дуги, у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формі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букв: П, Г, Т, </w:t>
      </w:r>
      <w:proofErr w:type="gram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</w:t>
      </w:r>
      <w:proofErr w:type="gram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С, X, Y, Н, V, L.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Підберіть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до кожного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варіанту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план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будівлі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реально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існуючого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Зробіть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презентацію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ru-RU"/>
        </w:rPr>
      </w:pPr>
      <w:bookmarkStart w:id="0" w:name="_GoBack"/>
      <w:proofErr w:type="spellStart"/>
      <w:proofErr w:type="gramStart"/>
      <w:r w:rsidRPr="00934B1C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ru-RU"/>
        </w:rPr>
        <w:t>Тестові</w:t>
      </w:r>
      <w:proofErr w:type="spellEnd"/>
      <w:r w:rsidRPr="00934B1C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ru-RU"/>
        </w:rPr>
        <w:t xml:space="preserve">  </w:t>
      </w:r>
      <w:proofErr w:type="spellStart"/>
      <w:r w:rsidRPr="00934B1C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ru-RU"/>
        </w:rPr>
        <w:t>завдання</w:t>
      </w:r>
      <w:proofErr w:type="spellEnd"/>
      <w:proofErr w:type="gramEnd"/>
    </w:p>
    <w:bookmarkEnd w:id="0"/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1.   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Перевагами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віддалення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мережі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міських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готелів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від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центру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міста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є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більша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кількість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придатних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для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будівництва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нижча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вартість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землі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в) добра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транспортна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доступність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г)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наявність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комунікаційних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мереж;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вища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комфортність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середовища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lastRenderedPageBreak/>
        <w:t>2.   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Розміщення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готелів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околицях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міста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і за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його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межами в основному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зорієнтоване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на: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іноземних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fldChar w:fldCharType="begin"/>
      </w: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instrText xml:space="preserve"> HYPERLINK "https://elearn.nubip.edu.ua/mod/glossary/showentry.php?eid=198912&amp;displayformat=dictionary" \o "Словник термінів: Турист" </w:instrText>
      </w: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fldChar w:fldCharType="separate"/>
      </w:r>
      <w:r w:rsidRPr="00934B1C">
        <w:rPr>
          <w:rFonts w:ascii="Times New Roman" w:eastAsia="Times New Roman" w:hAnsi="Times New Roman" w:cs="Times New Roman"/>
          <w:b/>
          <w:bCs/>
          <w:color w:val="083062"/>
          <w:sz w:val="24"/>
          <w:szCs w:val="28"/>
          <w:u w:val="single"/>
          <w:lang w:eastAsia="ru-RU"/>
        </w:rPr>
        <w:t>турист</w:t>
      </w: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fldChar w:fldCharType="end"/>
      </w: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пішохідних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туристів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автотуристів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; </w:t>
      </w:r>
      <w:proofErr w:type="gram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г)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fldChar w:fldCharType="begin"/>
      </w: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instrText xml:space="preserve"> HYPERLINK "https://elearn.nubip.edu.ua/mod/glossary/showentry.php?eid=198859&amp;displayformat=dictionary" \o "Словник термінів: Екскурсант" </w:instrText>
      </w: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fldChar w:fldCharType="separate"/>
      </w:r>
      <w:r w:rsidRPr="00934B1C">
        <w:rPr>
          <w:rFonts w:ascii="Times New Roman" w:eastAsia="Times New Roman" w:hAnsi="Times New Roman" w:cs="Times New Roman"/>
          <w:b/>
          <w:bCs/>
          <w:color w:val="083062"/>
          <w:sz w:val="24"/>
          <w:szCs w:val="28"/>
          <w:u w:val="single"/>
          <w:lang w:eastAsia="ru-RU"/>
        </w:rPr>
        <w:t>екскурсант</w:t>
      </w:r>
      <w:proofErr w:type="gram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fldChar w:fldCharType="end"/>
      </w: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ів</w:t>
      </w:r>
      <w:proofErr w:type="spellEnd"/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3.   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Основними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чинниками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що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визначають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вибір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ділянки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для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розміщення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готельного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комплексу, є: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архітектурно-ландшафтні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політичні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містобудівні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г)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екологічні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естетичні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е)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інженерно-економічні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4.        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Містобудівні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   </w:t>
      </w:r>
      <w:proofErr w:type="spellStart"/>
      <w:proofErr w:type="gram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чинники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,   </w:t>
      </w:r>
      <w:proofErr w:type="spellStart"/>
      <w:proofErr w:type="gram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що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  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впливають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   на  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вибір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  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ділянки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   для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будівництва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готельного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комплексу,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охоплюють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: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достатню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площу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із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врахуванням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специфіки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експлуатації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готельного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комплексу і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його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місткості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наявність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природних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компонентів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майданчику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прилеглій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оптимальні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геометричні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обриси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ділянки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г)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урахування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транспортних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комунікацій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наявність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міських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інженерних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комунікацій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е)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наявність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доброго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зв’язку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з центром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міста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залізничним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вокзалом,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аеропортом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5.     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Архітектурно-ландшафтні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чинники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що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їх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враховують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при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виборі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ділянки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для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будівництва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готельного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комплексу,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охоплюють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: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достатню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площу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з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урахуванням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специфіки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експлуатації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готельного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комплексу і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його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місткості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наявність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природних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компонентів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будівельному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майданчику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прилеглій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оптимальні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геометричні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обриси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ділянки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г)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урахування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транспортних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комунікацій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наявність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міських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інженерних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комунікацій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6.   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Екологічні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чинники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які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впливають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вибір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ділянки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для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будівництва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готельного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комплексу,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охоплюють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: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достатню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площу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з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урахуванням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специфіки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експлуатації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готельного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комплексу і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його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місткості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наявність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природних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компонентів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будівельному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майданчику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прилеглій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оптимальні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геометричні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обриси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ділянки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г)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урахування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транспортних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комунікацій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комфортність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7.    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Інженерно-економічні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чинники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які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впливають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вибір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ділянки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для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будівництва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готельного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комплексу,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охоплюють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: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достатню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площу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з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урахуванням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специфіки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експлуатації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готельного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комплексу і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його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місткості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наявність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природних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компонентів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будівельному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майданчику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прилеглій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 xml:space="preserve">в)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наявність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міських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інженерних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комунікацій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г)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урахування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транспортних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комунікацій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комфортність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території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8.      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Загальний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комфорт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внутрішнього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простору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готелю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визначають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такі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види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комфорту: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екологічний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соціальний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механічний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г)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функціональний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естетичний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9.   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Функціональний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комфорт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забезпечує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: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захист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від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оточення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безпеку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і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здійснення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всіх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процесів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життєдіяльності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людини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: сон,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харчування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відпочинок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особисту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гігієну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розваги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ділові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контакти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та </w:t>
      </w:r>
      <w:proofErr w:type="spellStart"/>
      <w:proofErr w:type="gram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.;</w:t>
      </w:r>
      <w:proofErr w:type="gramEnd"/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оптимальне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для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організму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людини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поєднання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температури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вологості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швидкості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руху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повітря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і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променевого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тепла;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позитивний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емоційний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настрій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людини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10.   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Екологічний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комфорт в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інтер’єрах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готелів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створюється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завдяки</w:t>
      </w:r>
      <w:proofErr w:type="spellEnd"/>
      <w:r w:rsidRPr="00934B1C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: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оптимальному набору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меблів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і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устаткування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системам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інженерного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забезпечення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готелів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(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вентиляції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кондиціювання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повітря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централізованим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системам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видалення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пилу та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.);</w:t>
      </w:r>
    </w:p>
    <w:p w:rsidR="00934B1C" w:rsidRPr="00934B1C" w:rsidRDefault="00934B1C" w:rsidP="00934B1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в)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засобам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і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прийомам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за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допомогою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яких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досягається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об’єднання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всіх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елементів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інтер’єру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єдине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для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сприйняття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ціле</w:t>
      </w:r>
      <w:proofErr w:type="spellEnd"/>
      <w:r w:rsidRPr="00934B1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492B7A" w:rsidRDefault="00492B7A"/>
    <w:sectPr w:rsidR="0049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15"/>
    <w:rsid w:val="001D4615"/>
    <w:rsid w:val="00492B7A"/>
    <w:rsid w:val="0093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30CD-3E9D-441B-909D-0C2D9883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B1C"/>
    <w:rPr>
      <w:b/>
      <w:bCs/>
    </w:rPr>
  </w:style>
  <w:style w:type="character" w:styleId="a5">
    <w:name w:val="Hyperlink"/>
    <w:basedOn w:val="a0"/>
    <w:uiPriority w:val="99"/>
    <w:semiHidden/>
    <w:unhideWhenUsed/>
    <w:rsid w:val="00934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4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.nubip.edu.ua/mod/glossary/showentry.php?eid=19890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2022-11-22T22:30:00Z</dcterms:created>
  <dcterms:modified xsi:type="dcterms:W3CDTF">2022-11-22T22:31:00Z</dcterms:modified>
</cp:coreProperties>
</file>