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736" w:rsidRPr="001A4736" w:rsidRDefault="001A4736" w:rsidP="001A4736">
      <w:pPr>
        <w:widowControl w:val="0"/>
        <w:spacing w:line="288" w:lineRule="auto"/>
        <w:ind w:firstLine="567"/>
        <w:jc w:val="both"/>
        <w:rPr>
          <w:rFonts w:ascii="Times New Roman" w:eastAsia="Century Schoolbook" w:hAnsi="Times New Roman" w:cs="Times New Roman"/>
          <w:b/>
          <w:bCs/>
          <w:color w:val="000000"/>
          <w:sz w:val="26"/>
          <w:szCs w:val="26"/>
        </w:rPr>
      </w:pPr>
      <w:r w:rsidRPr="001A4736">
        <w:rPr>
          <w:rFonts w:ascii="Times New Roman" w:eastAsia="Century Schoolbook" w:hAnsi="Times New Roman" w:cs="Times New Roman"/>
          <w:b/>
          <w:bCs/>
          <w:color w:val="000000"/>
          <w:sz w:val="26"/>
          <w:szCs w:val="26"/>
        </w:rPr>
        <w:t>ТЕМИ РЕФЕРАТІВ ТА ПОВІДОМЛЕНЬ</w:t>
      </w:r>
    </w:p>
    <w:p w:rsidR="001A4736" w:rsidRPr="001A4736" w:rsidRDefault="001A4736" w:rsidP="001A4736">
      <w:pPr>
        <w:spacing w:line="288" w:lineRule="auto"/>
        <w:ind w:firstLine="567"/>
        <w:jc w:val="both"/>
        <w:rPr>
          <w:rFonts w:ascii="Times New Roman" w:eastAsia="Century Schoolbook" w:hAnsi="Times New Roman" w:cs="Times New Roman"/>
          <w:sz w:val="26"/>
          <w:szCs w:val="26"/>
        </w:rPr>
      </w:pPr>
    </w:p>
    <w:p w:rsidR="001A4736" w:rsidRPr="001A4736" w:rsidRDefault="001A4736" w:rsidP="001A4736">
      <w:pPr>
        <w:widowControl w:val="0"/>
        <w:spacing w:line="288" w:lineRule="auto"/>
        <w:ind w:firstLine="567"/>
        <w:jc w:val="both"/>
        <w:rPr>
          <w:rFonts w:ascii="Times New Roman" w:eastAsia="Century Schoolbook" w:hAnsi="Times New Roman" w:cs="Times New Roman"/>
          <w:color w:val="000000"/>
          <w:sz w:val="26"/>
          <w:szCs w:val="26"/>
        </w:rPr>
      </w:pPr>
      <w:r w:rsidRPr="001A4736">
        <w:rPr>
          <w:rFonts w:ascii="Times New Roman" w:eastAsia="Century Schoolbook" w:hAnsi="Times New Roman" w:cs="Times New Roman"/>
          <w:color w:val="000000"/>
          <w:sz w:val="26"/>
          <w:szCs w:val="26"/>
        </w:rPr>
        <w:t>1. Переговори як різновид спілкування.</w:t>
      </w:r>
    </w:p>
    <w:p w:rsidR="001A4736" w:rsidRDefault="001A4736" w:rsidP="001A4736">
      <w:pPr>
        <w:widowControl w:val="0"/>
        <w:spacing w:line="288" w:lineRule="auto"/>
        <w:ind w:firstLine="567"/>
        <w:jc w:val="both"/>
        <w:rPr>
          <w:rFonts w:ascii="Times New Roman" w:eastAsia="Century Schoolbook" w:hAnsi="Times New Roman" w:cs="Times New Roman"/>
          <w:color w:val="000000"/>
          <w:sz w:val="26"/>
          <w:szCs w:val="26"/>
        </w:rPr>
      </w:pPr>
      <w:r w:rsidRPr="001A4736">
        <w:rPr>
          <w:rFonts w:ascii="Times New Roman" w:eastAsia="Century Schoolbook" w:hAnsi="Times New Roman" w:cs="Times New Roman"/>
          <w:color w:val="000000"/>
          <w:sz w:val="26"/>
          <w:szCs w:val="26"/>
        </w:rPr>
        <w:t xml:space="preserve">2. Стратегії та динаміка ведення переговорів. </w:t>
      </w:r>
    </w:p>
    <w:p w:rsidR="001A4736" w:rsidRPr="001A4736" w:rsidRDefault="001A4736" w:rsidP="001A4736">
      <w:pPr>
        <w:widowControl w:val="0"/>
        <w:spacing w:line="288" w:lineRule="auto"/>
        <w:ind w:firstLine="567"/>
        <w:jc w:val="both"/>
        <w:rPr>
          <w:rFonts w:ascii="Times New Roman" w:eastAsia="Century Schoolbook" w:hAnsi="Times New Roman" w:cs="Times New Roman"/>
          <w:color w:val="000000"/>
          <w:sz w:val="26"/>
          <w:szCs w:val="26"/>
        </w:rPr>
      </w:pPr>
      <w:r w:rsidRPr="001A4736">
        <w:rPr>
          <w:rFonts w:ascii="Times New Roman" w:eastAsia="Century Schoolbook" w:hAnsi="Times New Roman" w:cs="Times New Roman"/>
          <w:color w:val="000000"/>
          <w:sz w:val="26"/>
          <w:szCs w:val="26"/>
        </w:rPr>
        <w:t>3. Техніка і тактика аргументування.</w:t>
      </w:r>
    </w:p>
    <w:p w:rsidR="001A4736" w:rsidRDefault="001A4736" w:rsidP="001A4736">
      <w:pPr>
        <w:widowControl w:val="0"/>
        <w:spacing w:line="288" w:lineRule="auto"/>
        <w:ind w:firstLine="567"/>
        <w:jc w:val="both"/>
        <w:rPr>
          <w:rFonts w:ascii="Times New Roman" w:eastAsia="Century Schoolbook" w:hAnsi="Times New Roman" w:cs="Times New Roman"/>
          <w:color w:val="000000"/>
          <w:sz w:val="26"/>
          <w:szCs w:val="26"/>
        </w:rPr>
      </w:pPr>
      <w:r w:rsidRPr="001A4736">
        <w:rPr>
          <w:rFonts w:ascii="Times New Roman" w:eastAsia="Century Schoolbook" w:hAnsi="Times New Roman" w:cs="Times New Roman"/>
          <w:color w:val="000000"/>
          <w:sz w:val="26"/>
          <w:szCs w:val="26"/>
        </w:rPr>
        <w:t xml:space="preserve">4. Вислуховування партнера як психологічний прийом. </w:t>
      </w:r>
    </w:p>
    <w:p w:rsidR="001A4736" w:rsidRPr="001A4736" w:rsidRDefault="001A4736" w:rsidP="001A4736">
      <w:pPr>
        <w:widowControl w:val="0"/>
        <w:spacing w:line="288" w:lineRule="auto"/>
        <w:ind w:firstLine="567"/>
        <w:jc w:val="both"/>
        <w:rPr>
          <w:rFonts w:ascii="Times New Roman" w:eastAsia="Century Schoolbook" w:hAnsi="Times New Roman" w:cs="Times New Roman"/>
          <w:color w:val="000000"/>
          <w:sz w:val="26"/>
          <w:szCs w:val="26"/>
        </w:rPr>
      </w:pPr>
      <w:r w:rsidRPr="001A4736">
        <w:rPr>
          <w:rFonts w:ascii="Times New Roman" w:eastAsia="Century Schoolbook" w:hAnsi="Times New Roman" w:cs="Times New Roman"/>
          <w:color w:val="000000"/>
          <w:sz w:val="26"/>
          <w:szCs w:val="26"/>
        </w:rPr>
        <w:t>5. Національні стилі ведення переговорів.</w:t>
      </w:r>
    </w:p>
    <w:p w:rsidR="001A4736" w:rsidRPr="001A4736" w:rsidRDefault="001A4736" w:rsidP="001A4736">
      <w:pPr>
        <w:widowControl w:val="0"/>
        <w:spacing w:line="288" w:lineRule="auto"/>
        <w:ind w:firstLine="567"/>
        <w:jc w:val="both"/>
        <w:rPr>
          <w:rFonts w:ascii="Times New Roman" w:eastAsia="Century Schoolbook" w:hAnsi="Times New Roman" w:cs="Times New Roman"/>
          <w:color w:val="000000"/>
          <w:sz w:val="26"/>
          <w:szCs w:val="26"/>
        </w:rPr>
      </w:pPr>
      <w:r w:rsidRPr="001A4736">
        <w:rPr>
          <w:rFonts w:ascii="Times New Roman" w:eastAsia="Century Schoolbook" w:hAnsi="Times New Roman" w:cs="Times New Roman"/>
          <w:color w:val="000000"/>
          <w:sz w:val="26"/>
          <w:szCs w:val="26"/>
        </w:rPr>
        <w:t>6. Формування переговорного процесу.</w:t>
      </w:r>
    </w:p>
    <w:p w:rsidR="001A4736" w:rsidRPr="001A4736" w:rsidRDefault="001A4736" w:rsidP="001A4736">
      <w:pPr>
        <w:spacing w:line="288" w:lineRule="auto"/>
        <w:ind w:firstLine="567"/>
        <w:jc w:val="both"/>
        <w:rPr>
          <w:rFonts w:ascii="Times New Roman" w:eastAsia="Century Schoolbook" w:hAnsi="Times New Roman" w:cs="Times New Roman"/>
          <w:sz w:val="26"/>
          <w:szCs w:val="26"/>
        </w:rPr>
      </w:pPr>
    </w:p>
    <w:p w:rsidR="001A4736" w:rsidRPr="001A4736" w:rsidRDefault="001A4736" w:rsidP="001A4736">
      <w:pPr>
        <w:widowControl w:val="0"/>
        <w:spacing w:line="288" w:lineRule="auto"/>
        <w:ind w:firstLine="567"/>
        <w:jc w:val="both"/>
        <w:rPr>
          <w:rFonts w:ascii="Times New Roman" w:eastAsia="Century Schoolbook" w:hAnsi="Times New Roman" w:cs="Times New Roman"/>
          <w:b/>
          <w:bCs/>
          <w:color w:val="000000"/>
          <w:sz w:val="26"/>
          <w:szCs w:val="26"/>
        </w:rPr>
      </w:pPr>
      <w:r w:rsidRPr="001A4736">
        <w:rPr>
          <w:rFonts w:ascii="Times New Roman" w:eastAsia="Century Schoolbook" w:hAnsi="Times New Roman" w:cs="Times New Roman"/>
          <w:b/>
          <w:bCs/>
          <w:color w:val="000000"/>
          <w:sz w:val="26"/>
          <w:szCs w:val="26"/>
        </w:rPr>
        <w:t>ЗАПИТАННЯ І ЗАВДАННЯ ДЛЯ САМОПІДГОТОВКИ ТА КОНТРОЛЮ</w:t>
      </w:r>
    </w:p>
    <w:p w:rsidR="001A4736" w:rsidRDefault="001A4736" w:rsidP="001A4736">
      <w:pPr>
        <w:widowControl w:val="0"/>
        <w:spacing w:line="288" w:lineRule="auto"/>
        <w:ind w:firstLine="567"/>
        <w:jc w:val="both"/>
        <w:rPr>
          <w:rFonts w:ascii="Times New Roman" w:eastAsia="Century Schoolbook" w:hAnsi="Times New Roman" w:cs="Times New Roman"/>
          <w:color w:val="000000"/>
          <w:sz w:val="26"/>
          <w:szCs w:val="26"/>
        </w:rPr>
      </w:pPr>
      <w:r w:rsidRPr="001A4736">
        <w:rPr>
          <w:rFonts w:ascii="Times New Roman" w:eastAsia="Century Schoolbook" w:hAnsi="Times New Roman" w:cs="Times New Roman"/>
          <w:color w:val="000000"/>
          <w:sz w:val="26"/>
          <w:szCs w:val="26"/>
        </w:rPr>
        <w:t xml:space="preserve">1. Що таке переговорний процес? Які в ньому є основні етапи? </w:t>
      </w:r>
    </w:p>
    <w:p w:rsidR="001A4736" w:rsidRPr="001A4736" w:rsidRDefault="001A4736" w:rsidP="001A4736">
      <w:pPr>
        <w:widowControl w:val="0"/>
        <w:spacing w:line="288" w:lineRule="auto"/>
        <w:ind w:firstLine="567"/>
        <w:jc w:val="both"/>
        <w:rPr>
          <w:rFonts w:ascii="Times New Roman" w:eastAsia="Century Schoolbook" w:hAnsi="Times New Roman" w:cs="Times New Roman"/>
          <w:color w:val="000000"/>
          <w:sz w:val="26"/>
          <w:szCs w:val="26"/>
        </w:rPr>
      </w:pPr>
      <w:r w:rsidRPr="001A4736">
        <w:rPr>
          <w:rFonts w:ascii="Times New Roman" w:eastAsia="Century Schoolbook" w:hAnsi="Times New Roman" w:cs="Times New Roman"/>
          <w:color w:val="000000"/>
          <w:sz w:val="26"/>
          <w:szCs w:val="26"/>
        </w:rPr>
        <w:t>2. Основні аспекти підготовки до переговорів.</w:t>
      </w:r>
    </w:p>
    <w:p w:rsidR="001A4736" w:rsidRPr="001A4736" w:rsidRDefault="001A4736" w:rsidP="001A4736">
      <w:pPr>
        <w:widowControl w:val="0"/>
        <w:spacing w:line="288" w:lineRule="auto"/>
        <w:ind w:firstLine="567"/>
        <w:jc w:val="both"/>
        <w:rPr>
          <w:rFonts w:ascii="Times New Roman" w:eastAsia="Century Schoolbook" w:hAnsi="Times New Roman" w:cs="Times New Roman"/>
          <w:color w:val="000000"/>
          <w:sz w:val="26"/>
          <w:szCs w:val="26"/>
        </w:rPr>
      </w:pPr>
      <w:r w:rsidRPr="001A4736">
        <w:rPr>
          <w:rFonts w:ascii="Times New Roman" w:eastAsia="Century Schoolbook" w:hAnsi="Times New Roman" w:cs="Times New Roman"/>
          <w:color w:val="000000"/>
          <w:sz w:val="26"/>
          <w:szCs w:val="26"/>
        </w:rPr>
        <w:t>3. У чому полягає організаційна підготовка до переговорів?</w:t>
      </w:r>
    </w:p>
    <w:p w:rsidR="001A4736" w:rsidRPr="001A4736" w:rsidRDefault="001A4736" w:rsidP="001A4736">
      <w:pPr>
        <w:widowControl w:val="0"/>
        <w:spacing w:line="288" w:lineRule="auto"/>
        <w:ind w:firstLine="567"/>
        <w:jc w:val="both"/>
        <w:rPr>
          <w:rFonts w:ascii="Times New Roman" w:eastAsia="Century Schoolbook" w:hAnsi="Times New Roman" w:cs="Times New Roman"/>
          <w:color w:val="000000"/>
          <w:sz w:val="26"/>
          <w:szCs w:val="26"/>
        </w:rPr>
      </w:pPr>
      <w:r w:rsidRPr="001A4736">
        <w:rPr>
          <w:rFonts w:ascii="Times New Roman" w:eastAsia="Century Schoolbook" w:hAnsi="Times New Roman" w:cs="Times New Roman"/>
          <w:color w:val="000000"/>
          <w:sz w:val="26"/>
          <w:szCs w:val="26"/>
        </w:rPr>
        <w:t>4. У чому виявляються стереотипи поведінки представників різних культур під час переговорів? Як їх подолати?</w:t>
      </w:r>
    </w:p>
    <w:p w:rsidR="001A4736" w:rsidRPr="001A4736" w:rsidRDefault="001A4736" w:rsidP="001A4736">
      <w:pPr>
        <w:widowControl w:val="0"/>
        <w:spacing w:line="288" w:lineRule="auto"/>
        <w:ind w:firstLine="567"/>
        <w:jc w:val="both"/>
        <w:rPr>
          <w:rFonts w:ascii="Times New Roman" w:eastAsia="Century Schoolbook" w:hAnsi="Times New Roman" w:cs="Times New Roman"/>
          <w:color w:val="000000"/>
          <w:sz w:val="26"/>
          <w:szCs w:val="26"/>
        </w:rPr>
      </w:pPr>
      <w:r w:rsidRPr="001A4736">
        <w:rPr>
          <w:rFonts w:ascii="Times New Roman" w:eastAsia="Century Schoolbook" w:hAnsi="Times New Roman" w:cs="Times New Roman"/>
          <w:color w:val="000000"/>
          <w:sz w:val="26"/>
          <w:szCs w:val="26"/>
        </w:rPr>
        <w:t>5. Які основні етапи переговорного процесу?</w:t>
      </w:r>
    </w:p>
    <w:p w:rsidR="001A4736" w:rsidRPr="001A4736" w:rsidRDefault="001A4736" w:rsidP="001A4736">
      <w:pPr>
        <w:widowControl w:val="0"/>
        <w:spacing w:line="288" w:lineRule="auto"/>
        <w:ind w:firstLine="567"/>
        <w:jc w:val="both"/>
        <w:rPr>
          <w:rFonts w:ascii="Times New Roman" w:eastAsia="Century Schoolbook" w:hAnsi="Times New Roman" w:cs="Times New Roman"/>
          <w:color w:val="000000"/>
          <w:sz w:val="26"/>
          <w:szCs w:val="26"/>
        </w:rPr>
      </w:pPr>
      <w:r w:rsidRPr="001A4736">
        <w:rPr>
          <w:rFonts w:ascii="Times New Roman" w:eastAsia="Century Schoolbook" w:hAnsi="Times New Roman" w:cs="Times New Roman"/>
          <w:color w:val="000000"/>
          <w:sz w:val="26"/>
          <w:szCs w:val="26"/>
        </w:rPr>
        <w:t>6. Які рекомендації В</w:t>
      </w:r>
      <w:r>
        <w:rPr>
          <w:rFonts w:ascii="Times New Roman" w:eastAsia="Century Schoolbook" w:hAnsi="Times New Roman" w:cs="Times New Roman"/>
          <w:color w:val="000000"/>
          <w:sz w:val="26"/>
          <w:szCs w:val="26"/>
        </w:rPr>
        <w:t>и</w:t>
      </w:r>
      <w:bookmarkStart w:id="0" w:name="_GoBack"/>
      <w:bookmarkEnd w:id="0"/>
      <w:r w:rsidRPr="001A4736">
        <w:rPr>
          <w:rFonts w:ascii="Times New Roman" w:eastAsia="Century Schoolbook" w:hAnsi="Times New Roman" w:cs="Times New Roman"/>
          <w:color w:val="000000"/>
          <w:sz w:val="26"/>
          <w:szCs w:val="26"/>
        </w:rPr>
        <w:t xml:space="preserve"> можете дати учасникам переговорів за на-слідками їх дії:</w:t>
      </w:r>
    </w:p>
    <w:p w:rsidR="001A4736" w:rsidRPr="001A4736" w:rsidRDefault="001A4736" w:rsidP="001A4736">
      <w:pPr>
        <w:widowControl w:val="0"/>
        <w:spacing w:line="288" w:lineRule="auto"/>
        <w:ind w:firstLine="567"/>
        <w:jc w:val="both"/>
        <w:rPr>
          <w:rFonts w:ascii="Times New Roman" w:eastAsia="Century Schoolbook" w:hAnsi="Times New Roman" w:cs="Times New Roman"/>
          <w:color w:val="000000"/>
          <w:sz w:val="26"/>
          <w:szCs w:val="26"/>
        </w:rPr>
      </w:pPr>
      <w:r w:rsidRPr="001A4736">
        <w:rPr>
          <w:rFonts w:ascii="Times New Roman" w:eastAsia="Century Schoolbook" w:hAnsi="Times New Roman" w:cs="Times New Roman"/>
          <w:color w:val="000000"/>
          <w:sz w:val="26"/>
          <w:szCs w:val="26"/>
        </w:rPr>
        <w:t>- перед зустріччю учасників; - на початку переговорів;</w:t>
      </w:r>
    </w:p>
    <w:p w:rsidR="001A4736" w:rsidRPr="001A4736" w:rsidRDefault="001A4736" w:rsidP="001A4736">
      <w:pPr>
        <w:widowControl w:val="0"/>
        <w:spacing w:line="288" w:lineRule="auto"/>
        <w:ind w:firstLine="567"/>
        <w:jc w:val="both"/>
        <w:rPr>
          <w:rFonts w:ascii="Times New Roman" w:eastAsia="Century Schoolbook" w:hAnsi="Times New Roman" w:cs="Times New Roman"/>
          <w:color w:val="000000"/>
          <w:sz w:val="26"/>
          <w:szCs w:val="26"/>
        </w:rPr>
      </w:pPr>
      <w:r w:rsidRPr="001A4736">
        <w:rPr>
          <w:rFonts w:ascii="Times New Roman" w:eastAsia="Century Schoolbook" w:hAnsi="Times New Roman" w:cs="Times New Roman"/>
          <w:color w:val="000000"/>
          <w:sz w:val="26"/>
          <w:szCs w:val="26"/>
        </w:rPr>
        <w:t>- у процесі переговорів;</w:t>
      </w:r>
    </w:p>
    <w:p w:rsidR="001A4736" w:rsidRPr="001A4736" w:rsidRDefault="001A4736" w:rsidP="001A4736">
      <w:pPr>
        <w:widowControl w:val="0"/>
        <w:spacing w:line="288" w:lineRule="auto"/>
        <w:ind w:firstLine="567"/>
        <w:jc w:val="both"/>
        <w:rPr>
          <w:rFonts w:ascii="Times New Roman" w:eastAsia="Century Schoolbook" w:hAnsi="Times New Roman" w:cs="Times New Roman"/>
          <w:color w:val="000000"/>
          <w:sz w:val="26"/>
          <w:szCs w:val="26"/>
        </w:rPr>
      </w:pPr>
      <w:r w:rsidRPr="001A4736">
        <w:rPr>
          <w:rFonts w:ascii="Times New Roman" w:eastAsia="Century Schoolbook" w:hAnsi="Times New Roman" w:cs="Times New Roman"/>
          <w:color w:val="000000"/>
          <w:sz w:val="26"/>
          <w:szCs w:val="26"/>
        </w:rPr>
        <w:t>- у процесі прийняття рішення?</w:t>
      </w:r>
    </w:p>
    <w:p w:rsidR="001A4736" w:rsidRPr="001A4736" w:rsidRDefault="001A4736" w:rsidP="001A4736">
      <w:pPr>
        <w:widowControl w:val="0"/>
        <w:spacing w:line="288" w:lineRule="auto"/>
        <w:ind w:firstLine="567"/>
        <w:jc w:val="both"/>
        <w:rPr>
          <w:rFonts w:ascii="Times New Roman" w:eastAsia="Century Schoolbook" w:hAnsi="Times New Roman" w:cs="Times New Roman"/>
          <w:color w:val="000000"/>
          <w:sz w:val="26"/>
          <w:szCs w:val="26"/>
        </w:rPr>
      </w:pPr>
      <w:r w:rsidRPr="001A4736">
        <w:rPr>
          <w:rFonts w:ascii="Times New Roman" w:eastAsia="Century Schoolbook" w:hAnsi="Times New Roman" w:cs="Times New Roman"/>
          <w:color w:val="000000"/>
          <w:sz w:val="26"/>
          <w:szCs w:val="26"/>
        </w:rPr>
        <w:t>7. Що може покращити інформаційний обмін між партнерами?</w:t>
      </w:r>
    </w:p>
    <w:p w:rsidR="001A4736" w:rsidRPr="001A4736" w:rsidRDefault="001A4736" w:rsidP="001A4736">
      <w:pPr>
        <w:widowControl w:val="0"/>
        <w:spacing w:line="288" w:lineRule="auto"/>
        <w:ind w:firstLine="567"/>
        <w:jc w:val="both"/>
        <w:rPr>
          <w:rFonts w:ascii="Times New Roman" w:eastAsia="Century Schoolbook" w:hAnsi="Times New Roman" w:cs="Times New Roman"/>
          <w:color w:val="000000"/>
          <w:sz w:val="26"/>
          <w:szCs w:val="26"/>
        </w:rPr>
      </w:pPr>
      <w:r w:rsidRPr="001A4736">
        <w:rPr>
          <w:rFonts w:ascii="Times New Roman" w:eastAsia="Century Schoolbook" w:hAnsi="Times New Roman" w:cs="Times New Roman"/>
          <w:color w:val="000000"/>
          <w:sz w:val="26"/>
          <w:szCs w:val="26"/>
        </w:rPr>
        <w:t>8. Які головні проблеми та питання потрібно вивчити та врахувати, готуючись до зустрічі з діловим партнером?</w:t>
      </w:r>
    </w:p>
    <w:p w:rsidR="001A4736" w:rsidRPr="001A4736" w:rsidRDefault="001A4736" w:rsidP="001A4736">
      <w:pPr>
        <w:widowControl w:val="0"/>
        <w:spacing w:line="288" w:lineRule="auto"/>
        <w:ind w:firstLine="567"/>
        <w:jc w:val="both"/>
        <w:rPr>
          <w:rFonts w:ascii="Times New Roman" w:eastAsia="Century Schoolbook" w:hAnsi="Times New Roman" w:cs="Times New Roman"/>
          <w:color w:val="000000"/>
          <w:sz w:val="26"/>
          <w:szCs w:val="26"/>
        </w:rPr>
      </w:pPr>
      <w:r w:rsidRPr="001A4736">
        <w:rPr>
          <w:rFonts w:ascii="Times New Roman" w:eastAsia="Century Schoolbook" w:hAnsi="Times New Roman" w:cs="Times New Roman"/>
          <w:color w:val="000000"/>
          <w:sz w:val="26"/>
          <w:szCs w:val="26"/>
        </w:rPr>
        <w:t>9. Які головні психологічні якості особистості потрібно враховувати під час переговорів і спілкування?</w:t>
      </w:r>
    </w:p>
    <w:p w:rsidR="00A17D45" w:rsidRPr="001A4736" w:rsidRDefault="00A17D45" w:rsidP="001A4736">
      <w:pPr>
        <w:spacing w:line="288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sectPr w:rsidR="00A17D45" w:rsidRPr="001A473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736"/>
    <w:rsid w:val="001A4736"/>
    <w:rsid w:val="002B2806"/>
    <w:rsid w:val="002E49DB"/>
    <w:rsid w:val="00A17D45"/>
    <w:rsid w:val="00AF1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8AF91B-E556-4494-8C33-09AF51EFE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736"/>
    <w:pPr>
      <w:spacing w:after="0"/>
    </w:pPr>
    <w:rPr>
      <w:rFonts w:ascii="Calibri" w:eastAsia="Calibri" w:hAnsi="Calibri" w:cs="Calibri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713</Words>
  <Characters>407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2022-11-08T18:15:00Z</dcterms:created>
  <dcterms:modified xsi:type="dcterms:W3CDTF">2022-11-08T18:26:00Z</dcterms:modified>
</cp:coreProperties>
</file>