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DB2" w:rsidRDefault="00E17DB2" w:rsidP="00E17DB2">
      <w:pPr>
        <w:rPr>
          <w:b/>
          <w:bCs/>
        </w:rPr>
      </w:pPr>
    </w:p>
    <w:p w:rsidR="00E17DB2" w:rsidRPr="00E17DB2" w:rsidRDefault="00E17DB2" w:rsidP="00E17DB2">
      <w:pPr>
        <w:rPr>
          <w:b/>
          <w:bCs/>
        </w:rPr>
      </w:pPr>
      <w:r w:rsidRPr="00E17DB2">
        <w:rPr>
          <w:b/>
          <w:bCs/>
        </w:rPr>
        <w:t>Галузь знань</w:t>
      </w:r>
      <w:r w:rsidRPr="00E17DB2">
        <w:rPr>
          <w:b/>
          <w:bCs/>
        </w:rPr>
        <w:tab/>
      </w:r>
      <w:r w:rsidR="00F0587C">
        <w:rPr>
          <w:b/>
          <w:bCs/>
        </w:rPr>
        <w:tab/>
      </w:r>
      <w:r w:rsidR="00F0587C">
        <w:rPr>
          <w:b/>
          <w:bCs/>
        </w:rPr>
        <w:tab/>
      </w:r>
      <w:r w:rsidR="00F0587C">
        <w:rPr>
          <w:b/>
          <w:bCs/>
        </w:rPr>
        <w:tab/>
      </w:r>
      <w:r w:rsidRPr="00E17DB2">
        <w:rPr>
          <w:b/>
          <w:bCs/>
        </w:rPr>
        <w:t>05 «Соціальні та поведінкові науки»</w:t>
      </w:r>
    </w:p>
    <w:p w:rsidR="00E17DB2" w:rsidRDefault="00E17DB2" w:rsidP="00E17DB2">
      <w:pPr>
        <w:widowControl w:val="0"/>
        <w:tabs>
          <w:tab w:val="left" w:pos="2827"/>
        </w:tabs>
        <w:rPr>
          <w:rFonts w:eastAsia="Times New Roman" w:cs="Times New Roman"/>
          <w:b/>
          <w:bCs/>
          <w:szCs w:val="24"/>
          <w:lang w:eastAsia="uk-UA"/>
        </w:rPr>
      </w:pPr>
    </w:p>
    <w:p w:rsidR="00E17DB2" w:rsidRPr="00E17DB2" w:rsidRDefault="00E17DB2" w:rsidP="00E17DB2">
      <w:pPr>
        <w:widowControl w:val="0"/>
        <w:tabs>
          <w:tab w:val="left" w:pos="2827"/>
        </w:tabs>
        <w:rPr>
          <w:rFonts w:eastAsia="Times New Roman" w:cs="Times New Roman"/>
          <w:b/>
          <w:bCs/>
          <w:szCs w:val="24"/>
          <w:lang w:eastAsia="uk-UA"/>
        </w:rPr>
      </w:pPr>
      <w:r w:rsidRPr="00E17DB2">
        <w:rPr>
          <w:rFonts w:eastAsia="Times New Roman" w:cs="Times New Roman"/>
          <w:b/>
          <w:bCs/>
          <w:szCs w:val="24"/>
          <w:lang w:eastAsia="uk-UA"/>
        </w:rPr>
        <w:t>Спеціальність</w:t>
      </w:r>
      <w:r w:rsidRPr="00E17DB2">
        <w:rPr>
          <w:rFonts w:eastAsia="Times New Roman" w:cs="Times New Roman"/>
          <w:b/>
          <w:bCs/>
          <w:szCs w:val="24"/>
          <w:lang w:eastAsia="uk-UA"/>
        </w:rPr>
        <w:tab/>
      </w:r>
      <w:r w:rsidR="00F0587C">
        <w:rPr>
          <w:rFonts w:eastAsia="Times New Roman" w:cs="Times New Roman"/>
          <w:b/>
          <w:bCs/>
          <w:szCs w:val="24"/>
          <w:lang w:eastAsia="uk-UA"/>
        </w:rPr>
        <w:tab/>
      </w:r>
      <w:r w:rsidR="00F0587C">
        <w:rPr>
          <w:rFonts w:eastAsia="Times New Roman" w:cs="Times New Roman"/>
          <w:b/>
          <w:bCs/>
          <w:szCs w:val="24"/>
          <w:lang w:eastAsia="uk-UA"/>
        </w:rPr>
        <w:tab/>
      </w:r>
      <w:r w:rsidR="00F0587C">
        <w:rPr>
          <w:rFonts w:eastAsia="Times New Roman" w:cs="Times New Roman"/>
          <w:b/>
          <w:bCs/>
          <w:szCs w:val="24"/>
          <w:lang w:eastAsia="uk-UA"/>
        </w:rPr>
        <w:tab/>
      </w:r>
      <w:r w:rsidRPr="00E17DB2">
        <w:rPr>
          <w:rFonts w:eastAsia="Times New Roman" w:cs="Times New Roman"/>
          <w:b/>
          <w:bCs/>
          <w:szCs w:val="24"/>
          <w:lang w:eastAsia="uk-UA"/>
        </w:rPr>
        <w:t>053 «Психологія»</w:t>
      </w:r>
    </w:p>
    <w:p w:rsidR="00E17DB2" w:rsidRDefault="00E17DB2" w:rsidP="00E17DB2">
      <w:pPr>
        <w:widowControl w:val="0"/>
        <w:rPr>
          <w:rFonts w:eastAsia="Times New Roman" w:cs="Times New Roman"/>
          <w:b/>
          <w:bCs/>
          <w:szCs w:val="24"/>
          <w:lang w:eastAsia="uk-UA"/>
        </w:rPr>
      </w:pPr>
    </w:p>
    <w:p w:rsidR="00E17DB2" w:rsidRPr="00E17DB2" w:rsidRDefault="00E17DB2" w:rsidP="00E17DB2">
      <w:pPr>
        <w:widowControl w:val="0"/>
        <w:rPr>
          <w:rFonts w:eastAsia="Times New Roman" w:cs="Times New Roman"/>
          <w:b/>
          <w:bCs/>
          <w:szCs w:val="24"/>
          <w:lang w:eastAsia="uk-UA"/>
        </w:rPr>
      </w:pPr>
      <w:r w:rsidRPr="00E17DB2">
        <w:rPr>
          <w:rFonts w:eastAsia="Times New Roman" w:cs="Times New Roman"/>
          <w:b/>
          <w:bCs/>
          <w:szCs w:val="24"/>
          <w:lang w:eastAsia="uk-UA"/>
        </w:rPr>
        <w:t>Спеціалізація (освітня програма)</w:t>
      </w:r>
    </w:p>
    <w:p w:rsidR="00E17DB2" w:rsidRDefault="00E17DB2" w:rsidP="00E17DB2">
      <w:pPr>
        <w:widowControl w:val="0"/>
        <w:rPr>
          <w:rFonts w:eastAsia="Times New Roman" w:cs="Times New Roman"/>
          <w:b/>
          <w:bCs/>
          <w:szCs w:val="24"/>
          <w:lang w:eastAsia="uk-UA"/>
        </w:rPr>
      </w:pPr>
      <w:bookmarkStart w:id="0" w:name="bookmark0"/>
    </w:p>
    <w:p w:rsidR="00E17DB2" w:rsidRPr="00E17DB2" w:rsidRDefault="00E17DB2" w:rsidP="00E17DB2">
      <w:pPr>
        <w:widowControl w:val="0"/>
        <w:jc w:val="center"/>
        <w:rPr>
          <w:rFonts w:eastAsia="Times New Roman" w:cs="Times New Roman"/>
          <w:b/>
          <w:bCs/>
          <w:szCs w:val="24"/>
          <w:lang w:eastAsia="uk-UA"/>
        </w:rPr>
      </w:pPr>
      <w:r w:rsidRPr="00E17DB2">
        <w:rPr>
          <w:rFonts w:eastAsia="Times New Roman" w:cs="Times New Roman"/>
          <w:b/>
          <w:bCs/>
          <w:szCs w:val="24"/>
          <w:lang w:eastAsia="uk-UA"/>
        </w:rPr>
        <w:t>КАРТА НАВЧАЛЬНОЇ ДИСЦИПЛІНИ</w:t>
      </w:r>
      <w:bookmarkEnd w:id="0"/>
    </w:p>
    <w:p w:rsidR="00E17DB2" w:rsidRDefault="00E17DB2" w:rsidP="00E17DB2">
      <w:pPr>
        <w:widowControl w:val="0"/>
        <w:tabs>
          <w:tab w:val="left" w:pos="3581"/>
        </w:tabs>
        <w:rPr>
          <w:rFonts w:eastAsia="Times New Roman" w:cs="Times New Roman"/>
          <w:b/>
          <w:bCs/>
          <w:szCs w:val="24"/>
          <w:lang w:eastAsia="uk-UA"/>
        </w:rPr>
      </w:pPr>
    </w:p>
    <w:p w:rsidR="00E17DB2" w:rsidRPr="00E17DB2" w:rsidRDefault="00E17DB2" w:rsidP="00E17DB2">
      <w:pPr>
        <w:widowControl w:val="0"/>
        <w:tabs>
          <w:tab w:val="left" w:pos="3581"/>
        </w:tabs>
        <w:spacing w:after="240"/>
        <w:rPr>
          <w:rFonts w:eastAsia="Times New Roman" w:cs="Times New Roman"/>
          <w:b/>
          <w:bCs/>
          <w:szCs w:val="24"/>
          <w:lang w:eastAsia="uk-UA"/>
        </w:rPr>
      </w:pPr>
      <w:r w:rsidRPr="00E17DB2">
        <w:rPr>
          <w:rFonts w:eastAsia="Times New Roman" w:cs="Times New Roman"/>
          <w:b/>
          <w:bCs/>
          <w:szCs w:val="24"/>
          <w:lang w:eastAsia="uk-UA"/>
        </w:rPr>
        <w:t>Назва дисципліни:</w:t>
      </w:r>
      <w:r w:rsidRPr="00E17DB2">
        <w:rPr>
          <w:rFonts w:eastAsia="Times New Roman" w:cs="Times New Roman"/>
          <w:b/>
          <w:bCs/>
          <w:szCs w:val="24"/>
          <w:lang w:eastAsia="uk-UA"/>
        </w:rPr>
        <w:tab/>
      </w:r>
      <w:r>
        <w:rPr>
          <w:rFonts w:eastAsia="Times New Roman" w:cs="Times New Roman"/>
          <w:b/>
          <w:bCs/>
          <w:szCs w:val="24"/>
          <w:lang w:eastAsia="uk-UA"/>
        </w:rPr>
        <w:tab/>
      </w:r>
      <w:r>
        <w:rPr>
          <w:rFonts w:eastAsia="Times New Roman" w:cs="Times New Roman"/>
          <w:b/>
          <w:bCs/>
          <w:szCs w:val="24"/>
          <w:lang w:eastAsia="uk-UA"/>
        </w:rPr>
        <w:tab/>
      </w:r>
      <w:r>
        <w:rPr>
          <w:rFonts w:eastAsia="Times New Roman" w:cs="Times New Roman"/>
          <w:b/>
          <w:bCs/>
          <w:szCs w:val="24"/>
          <w:lang w:eastAsia="uk-UA"/>
        </w:rPr>
        <w:tab/>
        <w:t>«</w:t>
      </w:r>
      <w:r w:rsidRPr="00E17DB2">
        <w:rPr>
          <w:rFonts w:eastAsia="Times New Roman" w:cs="Times New Roman"/>
          <w:b/>
          <w:bCs/>
          <w:szCs w:val="24"/>
          <w:lang w:eastAsia="uk-UA"/>
        </w:rPr>
        <w:t xml:space="preserve">Психологія </w:t>
      </w:r>
      <w:r w:rsidR="00202DEC">
        <w:rPr>
          <w:rFonts w:eastAsia="Times New Roman" w:cs="Times New Roman"/>
          <w:b/>
          <w:bCs/>
          <w:szCs w:val="24"/>
          <w:lang w:eastAsia="uk-UA"/>
        </w:rPr>
        <w:t>впливу</w:t>
      </w:r>
      <w:r>
        <w:rPr>
          <w:rFonts w:eastAsia="Times New Roman" w:cs="Times New Roman"/>
          <w:b/>
          <w:bCs/>
          <w:szCs w:val="24"/>
          <w:lang w:eastAsia="uk-UA"/>
        </w:rPr>
        <w:t>»</w:t>
      </w:r>
    </w:p>
    <w:p w:rsidR="00E17DB2" w:rsidRPr="00E17DB2" w:rsidRDefault="00E17DB2" w:rsidP="00E17DB2">
      <w:pPr>
        <w:widowControl w:val="0"/>
        <w:tabs>
          <w:tab w:val="left" w:pos="3581"/>
        </w:tabs>
        <w:spacing w:after="240"/>
        <w:rPr>
          <w:rFonts w:eastAsia="Times New Roman" w:cs="Times New Roman"/>
          <w:szCs w:val="24"/>
          <w:lang w:eastAsia="uk-UA"/>
        </w:rPr>
      </w:pPr>
      <w:r w:rsidRPr="00E17DB2">
        <w:rPr>
          <w:rFonts w:eastAsia="Times New Roman" w:cs="Times New Roman"/>
          <w:b/>
          <w:bCs/>
          <w:szCs w:val="24"/>
          <w:lang w:eastAsia="uk-UA"/>
        </w:rPr>
        <w:t>Тип дисципліни:</w:t>
      </w:r>
      <w:r w:rsidRPr="00E17DB2">
        <w:rPr>
          <w:rFonts w:eastAsia="Times New Roman" w:cs="Times New Roman"/>
          <w:b/>
          <w:bCs/>
          <w:szCs w:val="24"/>
          <w:lang w:eastAsia="uk-UA"/>
        </w:rPr>
        <w:tab/>
      </w:r>
      <w:r>
        <w:rPr>
          <w:rFonts w:eastAsia="Times New Roman" w:cs="Times New Roman"/>
          <w:b/>
          <w:bCs/>
          <w:szCs w:val="24"/>
          <w:lang w:eastAsia="uk-UA"/>
        </w:rPr>
        <w:tab/>
      </w:r>
      <w:r>
        <w:rPr>
          <w:rFonts w:eastAsia="Times New Roman" w:cs="Times New Roman"/>
          <w:b/>
          <w:bCs/>
          <w:szCs w:val="24"/>
          <w:lang w:eastAsia="uk-UA"/>
        </w:rPr>
        <w:tab/>
      </w:r>
      <w:r>
        <w:rPr>
          <w:rFonts w:eastAsia="Times New Roman" w:cs="Times New Roman"/>
          <w:b/>
          <w:bCs/>
          <w:szCs w:val="24"/>
          <w:lang w:eastAsia="uk-UA"/>
        </w:rPr>
        <w:tab/>
      </w:r>
      <w:r w:rsidR="00202DEC">
        <w:rPr>
          <w:rFonts w:eastAsia="Times New Roman" w:cs="Times New Roman"/>
          <w:szCs w:val="24"/>
          <w:lang w:eastAsia="uk-UA"/>
        </w:rPr>
        <w:t>нормативна</w:t>
      </w:r>
    </w:p>
    <w:p w:rsidR="00E17DB2" w:rsidRPr="00E17DB2" w:rsidRDefault="00E17DB2" w:rsidP="00E17DB2">
      <w:pPr>
        <w:widowControl w:val="0"/>
        <w:tabs>
          <w:tab w:val="left" w:pos="3581"/>
        </w:tabs>
        <w:spacing w:after="240"/>
        <w:rPr>
          <w:rFonts w:eastAsia="Times New Roman" w:cs="Times New Roman"/>
          <w:b/>
          <w:bCs/>
          <w:szCs w:val="24"/>
          <w:lang w:eastAsia="uk-UA"/>
        </w:rPr>
      </w:pPr>
      <w:r w:rsidRPr="00E17DB2">
        <w:rPr>
          <w:rFonts w:eastAsia="Times New Roman" w:cs="Times New Roman"/>
          <w:b/>
          <w:bCs/>
          <w:szCs w:val="24"/>
          <w:lang w:eastAsia="uk-UA"/>
        </w:rPr>
        <w:t>Рівень дисципліни:</w:t>
      </w:r>
      <w:r w:rsidRPr="00E17DB2">
        <w:rPr>
          <w:rFonts w:eastAsia="Times New Roman" w:cs="Times New Roman"/>
          <w:b/>
          <w:bCs/>
          <w:szCs w:val="24"/>
          <w:lang w:eastAsia="uk-UA"/>
        </w:rPr>
        <w:tab/>
      </w:r>
      <w:r>
        <w:rPr>
          <w:rFonts w:eastAsia="Times New Roman" w:cs="Times New Roman"/>
          <w:b/>
          <w:bCs/>
          <w:szCs w:val="24"/>
          <w:lang w:eastAsia="uk-UA"/>
        </w:rPr>
        <w:tab/>
      </w:r>
      <w:r>
        <w:rPr>
          <w:rFonts w:eastAsia="Times New Roman" w:cs="Times New Roman"/>
          <w:b/>
          <w:bCs/>
          <w:szCs w:val="24"/>
          <w:lang w:eastAsia="uk-UA"/>
        </w:rPr>
        <w:tab/>
      </w:r>
      <w:r>
        <w:rPr>
          <w:rFonts w:eastAsia="Times New Roman" w:cs="Times New Roman"/>
          <w:b/>
          <w:bCs/>
          <w:szCs w:val="24"/>
          <w:lang w:eastAsia="uk-UA"/>
        </w:rPr>
        <w:tab/>
      </w:r>
      <w:r w:rsidRPr="00E17DB2">
        <w:rPr>
          <w:rFonts w:eastAsia="Times New Roman" w:cs="Times New Roman"/>
          <w:szCs w:val="24"/>
          <w:lang w:eastAsia="uk-UA"/>
        </w:rPr>
        <w:t>магістр</w:t>
      </w:r>
    </w:p>
    <w:p w:rsidR="00E17DB2" w:rsidRPr="00E17DB2" w:rsidRDefault="00E17DB2" w:rsidP="00E17DB2">
      <w:pPr>
        <w:widowControl w:val="0"/>
        <w:rPr>
          <w:rFonts w:eastAsia="Times New Roman" w:cs="Times New Roman"/>
          <w:b/>
          <w:bCs/>
          <w:szCs w:val="24"/>
          <w:lang w:eastAsia="uk-UA"/>
        </w:rPr>
      </w:pPr>
      <w:r w:rsidRPr="00E17DB2">
        <w:rPr>
          <w:rFonts w:eastAsia="Times New Roman" w:cs="Times New Roman"/>
          <w:b/>
          <w:bCs/>
          <w:szCs w:val="24"/>
          <w:lang w:eastAsia="uk-UA"/>
        </w:rPr>
        <w:t>Семестр:</w:t>
      </w:r>
    </w:p>
    <w:p w:rsidR="00E17DB2" w:rsidRDefault="00E17DB2" w:rsidP="00E17DB2">
      <w:pPr>
        <w:widowControl w:val="0"/>
        <w:tabs>
          <w:tab w:val="left" w:pos="3581"/>
        </w:tabs>
        <w:spacing w:after="240"/>
        <w:rPr>
          <w:rFonts w:eastAsia="Times New Roman" w:cs="Times New Roman"/>
          <w:szCs w:val="24"/>
          <w:lang w:eastAsia="uk-UA"/>
        </w:rPr>
      </w:pPr>
      <w:r w:rsidRPr="00E17DB2">
        <w:rPr>
          <w:rFonts w:eastAsia="Times New Roman" w:cs="Times New Roman"/>
          <w:szCs w:val="24"/>
          <w:lang w:eastAsia="uk-UA"/>
        </w:rPr>
        <w:t>денна форма навчання</w:t>
      </w:r>
      <w:r w:rsidRPr="00E17DB2">
        <w:rPr>
          <w:rFonts w:eastAsia="Times New Roman" w:cs="Times New Roman"/>
          <w:szCs w:val="24"/>
          <w:lang w:eastAsia="uk-UA"/>
        </w:rPr>
        <w:tab/>
      </w:r>
      <w:r>
        <w:rPr>
          <w:rFonts w:eastAsia="Times New Roman" w:cs="Times New Roman"/>
          <w:szCs w:val="24"/>
          <w:lang w:eastAsia="uk-UA"/>
        </w:rPr>
        <w:tab/>
      </w:r>
      <w:r>
        <w:rPr>
          <w:rFonts w:eastAsia="Times New Roman" w:cs="Times New Roman"/>
          <w:szCs w:val="24"/>
          <w:lang w:eastAsia="uk-UA"/>
        </w:rPr>
        <w:tab/>
      </w:r>
      <w:r>
        <w:rPr>
          <w:rFonts w:eastAsia="Times New Roman" w:cs="Times New Roman"/>
          <w:szCs w:val="24"/>
          <w:lang w:eastAsia="uk-UA"/>
        </w:rPr>
        <w:tab/>
      </w:r>
      <w:r w:rsidR="00202DEC">
        <w:rPr>
          <w:rFonts w:eastAsia="Times New Roman" w:cs="Times New Roman"/>
          <w:szCs w:val="24"/>
          <w:lang w:eastAsia="uk-UA"/>
        </w:rPr>
        <w:t>1</w:t>
      </w:r>
    </w:p>
    <w:p w:rsidR="00E17DB2" w:rsidRPr="00E17DB2" w:rsidRDefault="00E17DB2" w:rsidP="00E17DB2">
      <w:pPr>
        <w:widowControl w:val="0"/>
        <w:tabs>
          <w:tab w:val="left" w:pos="6168"/>
        </w:tabs>
        <w:rPr>
          <w:rFonts w:eastAsia="Times New Roman" w:cs="Times New Roman"/>
          <w:szCs w:val="24"/>
          <w:lang w:eastAsia="uk-UA"/>
        </w:rPr>
      </w:pPr>
      <w:r w:rsidRPr="00E17DB2">
        <w:rPr>
          <w:rFonts w:eastAsia="Times New Roman" w:cs="Times New Roman"/>
          <w:b/>
          <w:bCs/>
          <w:szCs w:val="24"/>
          <w:lang w:eastAsia="uk-UA"/>
        </w:rPr>
        <w:t>Кількість годин:</w:t>
      </w:r>
    </w:p>
    <w:p w:rsidR="00E17DB2" w:rsidRPr="00E17DB2" w:rsidRDefault="00E17DB2" w:rsidP="00E17DB2">
      <w:pPr>
        <w:widowControl w:val="0"/>
        <w:tabs>
          <w:tab w:val="left" w:pos="3581"/>
        </w:tabs>
        <w:spacing w:after="240"/>
        <w:rPr>
          <w:rFonts w:eastAsia="Times New Roman" w:cs="Times New Roman"/>
          <w:szCs w:val="24"/>
          <w:lang w:eastAsia="uk-UA"/>
        </w:rPr>
      </w:pPr>
      <w:r w:rsidRPr="00E17DB2">
        <w:rPr>
          <w:rFonts w:eastAsia="Times New Roman" w:cs="Times New Roman"/>
          <w:szCs w:val="24"/>
          <w:lang w:eastAsia="uk-UA"/>
        </w:rPr>
        <w:t>денна форма навчання</w:t>
      </w:r>
      <w:r w:rsidRPr="00E17DB2">
        <w:rPr>
          <w:rFonts w:eastAsia="Times New Roman" w:cs="Times New Roman"/>
          <w:szCs w:val="24"/>
          <w:lang w:eastAsia="uk-UA"/>
        </w:rPr>
        <w:tab/>
      </w:r>
      <w:r>
        <w:rPr>
          <w:rFonts w:eastAsia="Times New Roman" w:cs="Times New Roman"/>
          <w:szCs w:val="24"/>
          <w:lang w:eastAsia="uk-UA"/>
        </w:rPr>
        <w:tab/>
      </w:r>
      <w:r>
        <w:rPr>
          <w:rFonts w:eastAsia="Times New Roman" w:cs="Times New Roman"/>
          <w:szCs w:val="24"/>
          <w:lang w:eastAsia="uk-UA"/>
        </w:rPr>
        <w:tab/>
      </w:r>
      <w:r>
        <w:rPr>
          <w:rFonts w:eastAsia="Times New Roman" w:cs="Times New Roman"/>
          <w:szCs w:val="24"/>
          <w:lang w:eastAsia="uk-UA"/>
        </w:rPr>
        <w:tab/>
      </w:r>
      <w:r w:rsidR="00F0587C">
        <w:rPr>
          <w:rFonts w:eastAsia="Times New Roman" w:cs="Times New Roman"/>
          <w:szCs w:val="24"/>
          <w:lang w:eastAsia="uk-UA"/>
        </w:rPr>
        <w:t>1</w:t>
      </w:r>
      <w:r w:rsidR="00202DEC">
        <w:rPr>
          <w:rFonts w:eastAsia="Times New Roman" w:cs="Times New Roman"/>
          <w:szCs w:val="24"/>
          <w:lang w:eastAsia="uk-UA"/>
        </w:rPr>
        <w:t>2</w:t>
      </w:r>
      <w:r w:rsidRPr="00E17DB2">
        <w:rPr>
          <w:rFonts w:eastAsia="Times New Roman" w:cs="Times New Roman"/>
          <w:szCs w:val="24"/>
          <w:lang w:eastAsia="uk-UA"/>
        </w:rPr>
        <w:t>0</w:t>
      </w:r>
    </w:p>
    <w:p w:rsidR="00E17DB2" w:rsidRPr="00E17DB2" w:rsidRDefault="00E17DB2" w:rsidP="00E17DB2">
      <w:pPr>
        <w:widowControl w:val="0"/>
        <w:rPr>
          <w:rFonts w:eastAsia="Times New Roman" w:cs="Times New Roman"/>
          <w:b/>
          <w:bCs/>
          <w:szCs w:val="24"/>
          <w:lang w:eastAsia="uk-UA"/>
        </w:rPr>
      </w:pPr>
      <w:r w:rsidRPr="00E17DB2">
        <w:rPr>
          <w:rFonts w:eastAsia="Times New Roman" w:cs="Times New Roman"/>
          <w:b/>
          <w:bCs/>
          <w:szCs w:val="24"/>
          <w:lang w:eastAsia="uk-UA"/>
        </w:rPr>
        <w:t>Кількість кредитів (за національною шкалою та ECTS)</w:t>
      </w:r>
    </w:p>
    <w:p w:rsidR="00E17DB2" w:rsidRPr="00E17DB2" w:rsidRDefault="00E17DB2" w:rsidP="00E17DB2">
      <w:pPr>
        <w:widowControl w:val="0"/>
        <w:tabs>
          <w:tab w:val="left" w:pos="3581"/>
        </w:tabs>
        <w:spacing w:after="240"/>
        <w:rPr>
          <w:rFonts w:eastAsia="Times New Roman" w:cs="Times New Roman"/>
          <w:szCs w:val="24"/>
          <w:lang w:eastAsia="uk-UA"/>
        </w:rPr>
      </w:pPr>
      <w:r w:rsidRPr="00E17DB2">
        <w:rPr>
          <w:rFonts w:eastAsia="Times New Roman" w:cs="Times New Roman"/>
          <w:szCs w:val="24"/>
          <w:lang w:eastAsia="uk-UA"/>
        </w:rPr>
        <w:t>денна форма навчання</w:t>
      </w:r>
      <w:r w:rsidRPr="00E17DB2">
        <w:rPr>
          <w:rFonts w:eastAsia="Times New Roman" w:cs="Times New Roman"/>
          <w:szCs w:val="24"/>
          <w:lang w:eastAsia="uk-UA"/>
        </w:rPr>
        <w:tab/>
      </w:r>
      <w:r>
        <w:rPr>
          <w:rFonts w:eastAsia="Times New Roman" w:cs="Times New Roman"/>
          <w:szCs w:val="24"/>
          <w:lang w:eastAsia="uk-UA"/>
        </w:rPr>
        <w:tab/>
      </w:r>
      <w:r>
        <w:rPr>
          <w:rFonts w:eastAsia="Times New Roman" w:cs="Times New Roman"/>
          <w:szCs w:val="24"/>
          <w:lang w:eastAsia="uk-UA"/>
        </w:rPr>
        <w:tab/>
      </w:r>
      <w:r>
        <w:rPr>
          <w:rFonts w:eastAsia="Times New Roman" w:cs="Times New Roman"/>
          <w:szCs w:val="24"/>
          <w:lang w:eastAsia="uk-UA"/>
        </w:rPr>
        <w:tab/>
      </w:r>
      <w:r w:rsidR="00202DEC">
        <w:rPr>
          <w:rFonts w:eastAsia="Times New Roman" w:cs="Times New Roman"/>
          <w:szCs w:val="24"/>
          <w:lang w:eastAsia="uk-UA"/>
        </w:rPr>
        <w:t>4</w:t>
      </w:r>
    </w:p>
    <w:p w:rsidR="00E17DB2" w:rsidRPr="00E17DB2" w:rsidRDefault="00E17DB2" w:rsidP="00E17DB2">
      <w:pPr>
        <w:widowControl w:val="0"/>
        <w:rPr>
          <w:rFonts w:eastAsia="Times New Roman" w:cs="Times New Roman"/>
          <w:b/>
          <w:bCs/>
          <w:szCs w:val="24"/>
          <w:lang w:eastAsia="uk-UA"/>
        </w:rPr>
      </w:pPr>
      <w:r w:rsidRPr="00E17DB2">
        <w:rPr>
          <w:rFonts w:eastAsia="Times New Roman" w:cs="Times New Roman"/>
          <w:b/>
          <w:bCs/>
          <w:szCs w:val="24"/>
          <w:lang w:eastAsia="uk-UA"/>
        </w:rPr>
        <w:t>Форма підсумкового контролю:</w:t>
      </w:r>
    </w:p>
    <w:p w:rsidR="00E17DB2" w:rsidRPr="00E17DB2" w:rsidRDefault="00E17DB2" w:rsidP="00E17DB2">
      <w:pPr>
        <w:widowControl w:val="0"/>
        <w:tabs>
          <w:tab w:val="left" w:pos="6230"/>
        </w:tabs>
        <w:rPr>
          <w:rFonts w:eastAsia="Times New Roman" w:cs="Times New Roman"/>
          <w:szCs w:val="24"/>
          <w:lang w:eastAsia="uk-UA"/>
        </w:rPr>
      </w:pPr>
      <w:r>
        <w:rPr>
          <w:rFonts w:eastAsia="Times New Roman" w:cs="Times New Roman"/>
          <w:szCs w:val="24"/>
          <w:lang w:eastAsia="uk-UA"/>
        </w:rPr>
        <w:t>денна форма навчання</w:t>
      </w:r>
      <w:r w:rsidR="00F0587C">
        <w:rPr>
          <w:rFonts w:eastAsia="Times New Roman" w:cs="Times New Roman"/>
          <w:szCs w:val="24"/>
          <w:lang w:eastAsia="uk-UA"/>
        </w:rPr>
        <w:t xml:space="preserve">                                          </w:t>
      </w:r>
      <w:r w:rsidR="00202DEC">
        <w:rPr>
          <w:rFonts w:eastAsia="Times New Roman" w:cs="Times New Roman"/>
          <w:szCs w:val="24"/>
          <w:lang w:eastAsia="uk-UA"/>
        </w:rPr>
        <w:t>Екзамен</w:t>
      </w:r>
    </w:p>
    <w:p w:rsidR="00EA601A" w:rsidRDefault="00EA601A" w:rsidP="00E17DB2"/>
    <w:p w:rsidR="00230295" w:rsidRDefault="00230295" w:rsidP="00E17DB2"/>
    <w:p w:rsidR="00230295" w:rsidRDefault="00230295" w:rsidP="00E17DB2"/>
    <w:p w:rsidR="00230295" w:rsidRDefault="00230295" w:rsidP="00230295">
      <w:pPr>
        <w:pStyle w:val="Default"/>
      </w:pPr>
    </w:p>
    <w:p w:rsidR="00230295" w:rsidRPr="00E17DB2" w:rsidRDefault="00230295" w:rsidP="00230295">
      <w:pPr>
        <w:jc w:val="center"/>
      </w:pPr>
      <w:r>
        <w:rPr>
          <w:b/>
          <w:bCs/>
          <w:sz w:val="26"/>
          <w:szCs w:val="26"/>
        </w:rPr>
        <w:t>Житомир – 202</w:t>
      </w:r>
      <w:r w:rsidR="00BC223A">
        <w:rPr>
          <w:b/>
          <w:bCs/>
          <w:sz w:val="26"/>
          <w:szCs w:val="26"/>
        </w:rPr>
        <w:t>2</w:t>
      </w:r>
      <w:bookmarkStart w:id="1" w:name="_GoBack"/>
      <w:bookmarkEnd w:id="1"/>
    </w:p>
    <w:sectPr w:rsidR="00230295" w:rsidRPr="00E17DB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47D" w:rsidRDefault="00E8647D" w:rsidP="00E17DB2">
      <w:pPr>
        <w:spacing w:line="240" w:lineRule="auto"/>
      </w:pPr>
      <w:r>
        <w:separator/>
      </w:r>
    </w:p>
  </w:endnote>
  <w:endnote w:type="continuationSeparator" w:id="0">
    <w:p w:rsidR="00E8647D" w:rsidRDefault="00E8647D" w:rsidP="00E17D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47D" w:rsidRDefault="00E8647D" w:rsidP="00E17DB2">
      <w:pPr>
        <w:spacing w:line="240" w:lineRule="auto"/>
      </w:pPr>
      <w:r>
        <w:separator/>
      </w:r>
    </w:p>
  </w:footnote>
  <w:footnote w:type="continuationSeparator" w:id="0">
    <w:p w:rsidR="00E8647D" w:rsidRDefault="00E8647D" w:rsidP="00E17D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390"/>
      <w:gridCol w:w="6485"/>
      <w:gridCol w:w="1696"/>
    </w:tblGrid>
    <w:tr w:rsidR="00E17DB2" w:rsidRPr="00E17DB2" w:rsidTr="00742DAB">
      <w:trPr>
        <w:cantSplit/>
        <w:trHeight w:val="559"/>
      </w:trPr>
      <w:tc>
        <w:tcPr>
          <w:tcW w:w="798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E17DB2" w:rsidRPr="00E17DB2" w:rsidRDefault="00E17DB2" w:rsidP="00E17DB2">
          <w:pPr>
            <w:tabs>
              <w:tab w:val="center" w:pos="4819"/>
              <w:tab w:val="right" w:pos="9639"/>
            </w:tabs>
            <w:overflowPunct w:val="0"/>
            <w:autoSpaceDE w:val="0"/>
            <w:autoSpaceDN w:val="0"/>
            <w:adjustRightInd w:val="0"/>
            <w:spacing w:line="240" w:lineRule="auto"/>
            <w:jc w:val="center"/>
            <w:textAlignment w:val="baseline"/>
            <w:rPr>
              <w:rFonts w:eastAsia="Times New Roman" w:cs="Times New Roman"/>
              <w:color w:val="000000"/>
              <w:sz w:val="20"/>
              <w:szCs w:val="20"/>
              <w:lang w:eastAsia="ru-RU"/>
            </w:rPr>
          </w:pPr>
          <w:r w:rsidRPr="00E17DB2">
            <w:rPr>
              <w:rFonts w:eastAsia="Times New Roman" w:cs="Times New Roman"/>
              <w:noProof/>
              <w:color w:val="000000"/>
              <w:sz w:val="20"/>
              <w:szCs w:val="20"/>
              <w:lang w:eastAsia="uk-UA"/>
            </w:rPr>
            <w:t>Житомирська політехніка</w:t>
          </w:r>
        </w:p>
      </w:tc>
      <w:tc>
        <w:tcPr>
          <w:tcW w:w="3539" w:type="pct"/>
          <w:tcBorders>
            <w:left w:val="single" w:sz="4" w:space="0" w:color="auto"/>
          </w:tcBorders>
        </w:tcPr>
        <w:p w:rsidR="00E17DB2" w:rsidRPr="00E17DB2" w:rsidRDefault="00E17DB2" w:rsidP="00E17DB2">
          <w:pPr>
            <w:tabs>
              <w:tab w:val="center" w:pos="4819"/>
              <w:tab w:val="right" w:pos="9639"/>
            </w:tabs>
            <w:overflowPunct w:val="0"/>
            <w:autoSpaceDE w:val="0"/>
            <w:autoSpaceDN w:val="0"/>
            <w:adjustRightInd w:val="0"/>
            <w:spacing w:line="240" w:lineRule="auto"/>
            <w:jc w:val="center"/>
            <w:textAlignment w:val="baseline"/>
            <w:rPr>
              <w:rFonts w:eastAsia="Times New Roman" w:cs="Times New Roman"/>
              <w:caps/>
              <w:color w:val="000000"/>
              <w:sz w:val="16"/>
              <w:szCs w:val="16"/>
              <w:lang w:eastAsia="ru-RU"/>
            </w:rPr>
          </w:pPr>
          <w:r w:rsidRPr="00E17DB2">
            <w:rPr>
              <w:rFonts w:eastAsia="Times New Roman" w:cs="Times New Roman"/>
              <w:caps/>
              <w:color w:val="000000"/>
              <w:sz w:val="16"/>
              <w:szCs w:val="16"/>
              <w:lang w:eastAsia="ru-RU"/>
            </w:rPr>
            <w:t>Міністерство освіти і науки України</w:t>
          </w:r>
        </w:p>
        <w:p w:rsidR="00E17DB2" w:rsidRPr="00E17DB2" w:rsidRDefault="00E17DB2" w:rsidP="00E17DB2">
          <w:pPr>
            <w:tabs>
              <w:tab w:val="center" w:pos="4819"/>
              <w:tab w:val="right" w:pos="9639"/>
            </w:tabs>
            <w:overflowPunct w:val="0"/>
            <w:autoSpaceDE w:val="0"/>
            <w:autoSpaceDN w:val="0"/>
            <w:adjustRightInd w:val="0"/>
            <w:spacing w:line="240" w:lineRule="auto"/>
            <w:jc w:val="center"/>
            <w:textAlignment w:val="baseline"/>
            <w:rPr>
              <w:rFonts w:eastAsia="Times New Roman" w:cs="Times New Roman"/>
              <w:b/>
              <w:caps/>
              <w:color w:val="000000"/>
              <w:sz w:val="18"/>
              <w:szCs w:val="18"/>
              <w:lang w:eastAsia="ru-RU"/>
            </w:rPr>
          </w:pPr>
          <w:r w:rsidRPr="00E17DB2">
            <w:rPr>
              <w:rFonts w:eastAsia="Times New Roman" w:cs="Times New Roman"/>
              <w:b/>
              <w:caps/>
              <w:color w:val="000000"/>
              <w:sz w:val="18"/>
              <w:szCs w:val="18"/>
              <w:lang w:eastAsia="ru-RU"/>
            </w:rPr>
            <w:t>Державний університет «Житомирська політехніка»</w:t>
          </w:r>
        </w:p>
        <w:p w:rsidR="00E17DB2" w:rsidRPr="00E17DB2" w:rsidRDefault="00E17DB2" w:rsidP="00E17DB2">
          <w:pPr>
            <w:tabs>
              <w:tab w:val="center" w:pos="4819"/>
              <w:tab w:val="right" w:pos="9639"/>
            </w:tabs>
            <w:overflowPunct w:val="0"/>
            <w:autoSpaceDE w:val="0"/>
            <w:autoSpaceDN w:val="0"/>
            <w:adjustRightInd w:val="0"/>
            <w:spacing w:line="240" w:lineRule="auto"/>
            <w:jc w:val="center"/>
            <w:textAlignment w:val="baseline"/>
            <w:rPr>
              <w:rFonts w:eastAsia="Times New Roman" w:cs="Times New Roman"/>
              <w:b/>
              <w:color w:val="000000"/>
              <w:sz w:val="16"/>
              <w:szCs w:val="16"/>
              <w:lang w:eastAsia="ru-RU"/>
            </w:rPr>
          </w:pPr>
          <w:r w:rsidRPr="00E17DB2">
            <w:rPr>
              <w:rFonts w:eastAsia="Times New Roman" w:cs="Times New Roman"/>
              <w:b/>
              <w:color w:val="000000"/>
              <w:sz w:val="16"/>
              <w:szCs w:val="16"/>
              <w:lang w:eastAsia="ru-RU"/>
            </w:rPr>
            <w:t>Система управління якістю відповідає ДСТУ ISO 9001:2015</w:t>
          </w:r>
        </w:p>
      </w:tc>
      <w:tc>
        <w:tcPr>
          <w:tcW w:w="663" w:type="pct"/>
          <w:tcBorders>
            <w:left w:val="single" w:sz="4" w:space="0" w:color="auto"/>
          </w:tcBorders>
        </w:tcPr>
        <w:p w:rsidR="00E17DB2" w:rsidRPr="00E17DB2" w:rsidRDefault="00E17DB2" w:rsidP="00E17DB2">
          <w:pPr>
            <w:tabs>
              <w:tab w:val="center" w:pos="4819"/>
              <w:tab w:val="right" w:pos="9639"/>
            </w:tabs>
            <w:overflowPunct w:val="0"/>
            <w:autoSpaceDE w:val="0"/>
            <w:autoSpaceDN w:val="0"/>
            <w:adjustRightInd w:val="0"/>
            <w:spacing w:line="240" w:lineRule="auto"/>
            <w:jc w:val="center"/>
            <w:textAlignment w:val="baseline"/>
            <w:rPr>
              <w:rFonts w:eastAsia="Times New Roman" w:cs="Times New Roman"/>
              <w:b/>
              <w:bCs/>
              <w:caps/>
              <w:color w:val="000000"/>
              <w:sz w:val="16"/>
              <w:szCs w:val="16"/>
              <w:lang w:eastAsia="ru-RU"/>
            </w:rPr>
          </w:pPr>
          <w:r w:rsidRPr="00E17DB2">
            <w:rPr>
              <w:rFonts w:eastAsia="Times New Roman" w:cs="Times New Roman"/>
              <w:b/>
              <w:bCs/>
              <w:caps/>
              <w:color w:val="000000"/>
              <w:sz w:val="16"/>
              <w:szCs w:val="16"/>
              <w:lang w:eastAsia="ru-RU"/>
            </w:rPr>
            <w:t>Ф-31.07-</w:t>
          </w:r>
        </w:p>
        <w:p w:rsidR="00F0587C" w:rsidRDefault="00E17DB2" w:rsidP="00E17DB2">
          <w:pPr>
            <w:tabs>
              <w:tab w:val="center" w:pos="4819"/>
              <w:tab w:val="right" w:pos="9639"/>
            </w:tabs>
            <w:overflowPunct w:val="0"/>
            <w:autoSpaceDE w:val="0"/>
            <w:autoSpaceDN w:val="0"/>
            <w:adjustRightInd w:val="0"/>
            <w:spacing w:line="240" w:lineRule="auto"/>
            <w:jc w:val="center"/>
            <w:textAlignment w:val="baseline"/>
            <w:rPr>
              <w:rFonts w:eastAsia="Times New Roman" w:cs="Times New Roman"/>
              <w:b/>
              <w:bCs/>
              <w:caps/>
              <w:color w:val="000000"/>
              <w:sz w:val="16"/>
              <w:szCs w:val="16"/>
              <w:lang w:eastAsia="ru-RU"/>
            </w:rPr>
          </w:pPr>
          <w:r w:rsidRPr="00E17DB2">
            <w:rPr>
              <w:rFonts w:eastAsia="Times New Roman" w:cs="Times New Roman"/>
              <w:b/>
              <w:bCs/>
              <w:caps/>
              <w:color w:val="000000"/>
              <w:sz w:val="16"/>
              <w:szCs w:val="16"/>
              <w:lang w:eastAsia="ru-RU"/>
            </w:rPr>
            <w:t>05.01/053.00.1/Б/</w:t>
          </w:r>
          <w:r w:rsidR="00202DEC">
            <w:rPr>
              <w:rFonts w:eastAsia="Times New Roman" w:cs="Times New Roman"/>
              <w:b/>
              <w:bCs/>
              <w:caps/>
              <w:color w:val="000000"/>
              <w:sz w:val="16"/>
              <w:szCs w:val="16"/>
              <w:lang w:eastAsia="ru-RU"/>
            </w:rPr>
            <w:t>О</w:t>
          </w:r>
          <w:r w:rsidRPr="00E17DB2">
            <w:rPr>
              <w:rFonts w:eastAsia="Times New Roman" w:cs="Times New Roman"/>
              <w:b/>
              <w:bCs/>
              <w:caps/>
              <w:color w:val="000000"/>
              <w:sz w:val="16"/>
              <w:szCs w:val="16"/>
              <w:lang w:eastAsia="ru-RU"/>
            </w:rPr>
            <w:t>к</w:t>
          </w:r>
          <w:r w:rsidR="00202DEC">
            <w:rPr>
              <w:rFonts w:eastAsia="Times New Roman" w:cs="Times New Roman"/>
              <w:b/>
              <w:bCs/>
              <w:caps/>
              <w:color w:val="000000"/>
              <w:sz w:val="16"/>
              <w:szCs w:val="16"/>
              <w:lang w:eastAsia="ru-RU"/>
            </w:rPr>
            <w:t>7</w:t>
          </w:r>
        </w:p>
        <w:p w:rsidR="00E17DB2" w:rsidRPr="00E17DB2" w:rsidRDefault="00E17DB2" w:rsidP="00BC223A">
          <w:pPr>
            <w:tabs>
              <w:tab w:val="center" w:pos="4819"/>
              <w:tab w:val="right" w:pos="9639"/>
            </w:tabs>
            <w:overflowPunct w:val="0"/>
            <w:autoSpaceDE w:val="0"/>
            <w:autoSpaceDN w:val="0"/>
            <w:adjustRightInd w:val="0"/>
            <w:spacing w:line="240" w:lineRule="auto"/>
            <w:jc w:val="center"/>
            <w:textAlignment w:val="baseline"/>
            <w:rPr>
              <w:rFonts w:eastAsia="Times New Roman" w:cs="Times New Roman"/>
              <w:caps/>
              <w:color w:val="000000"/>
              <w:sz w:val="16"/>
              <w:szCs w:val="16"/>
              <w:lang w:eastAsia="ru-RU"/>
            </w:rPr>
          </w:pPr>
          <w:r w:rsidRPr="00E17DB2">
            <w:rPr>
              <w:rFonts w:eastAsia="Times New Roman" w:cs="Times New Roman"/>
              <w:b/>
              <w:bCs/>
              <w:caps/>
              <w:color w:val="000000"/>
              <w:sz w:val="16"/>
              <w:szCs w:val="16"/>
              <w:lang w:eastAsia="ru-RU"/>
            </w:rPr>
            <w:t>-</w:t>
          </w:r>
          <w:r w:rsidR="00F0587C">
            <w:rPr>
              <w:rFonts w:eastAsia="Times New Roman" w:cs="Times New Roman"/>
              <w:b/>
              <w:bCs/>
              <w:caps/>
              <w:color w:val="000000"/>
              <w:sz w:val="16"/>
              <w:szCs w:val="16"/>
              <w:lang w:eastAsia="ru-RU"/>
            </w:rPr>
            <w:t xml:space="preserve"> </w:t>
          </w:r>
          <w:r w:rsidRPr="00E17DB2">
            <w:rPr>
              <w:rFonts w:eastAsia="Times New Roman" w:cs="Times New Roman"/>
              <w:b/>
              <w:bCs/>
              <w:caps/>
              <w:color w:val="000000"/>
              <w:sz w:val="16"/>
              <w:szCs w:val="16"/>
              <w:lang w:eastAsia="ru-RU"/>
            </w:rPr>
            <w:t>202</w:t>
          </w:r>
          <w:r w:rsidR="00BC223A">
            <w:rPr>
              <w:rFonts w:eastAsia="Times New Roman" w:cs="Times New Roman"/>
              <w:b/>
              <w:bCs/>
              <w:caps/>
              <w:color w:val="000000"/>
              <w:sz w:val="16"/>
              <w:szCs w:val="16"/>
              <w:lang w:eastAsia="ru-RU"/>
            </w:rPr>
            <w:t>2</w:t>
          </w:r>
        </w:p>
      </w:tc>
    </w:tr>
    <w:tr w:rsidR="00E17DB2" w:rsidRPr="00E17DB2" w:rsidTr="00742DAB">
      <w:trPr>
        <w:cantSplit/>
        <w:trHeight w:val="258"/>
      </w:trPr>
      <w:tc>
        <w:tcPr>
          <w:tcW w:w="798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17DB2" w:rsidRPr="00E17DB2" w:rsidRDefault="00E17DB2" w:rsidP="00E17DB2">
          <w:pPr>
            <w:tabs>
              <w:tab w:val="center" w:pos="4819"/>
              <w:tab w:val="right" w:pos="9639"/>
            </w:tabs>
            <w:overflowPunct w:val="0"/>
            <w:autoSpaceDE w:val="0"/>
            <w:autoSpaceDN w:val="0"/>
            <w:adjustRightInd w:val="0"/>
            <w:spacing w:line="240" w:lineRule="auto"/>
            <w:jc w:val="center"/>
            <w:textAlignment w:val="baseline"/>
            <w:rPr>
              <w:rFonts w:eastAsia="Times New Roman" w:cs="Times New Roman"/>
              <w:noProof/>
              <w:color w:val="000000"/>
              <w:sz w:val="20"/>
              <w:szCs w:val="20"/>
              <w:lang w:eastAsia="uk-UA"/>
            </w:rPr>
          </w:pPr>
        </w:p>
      </w:tc>
      <w:tc>
        <w:tcPr>
          <w:tcW w:w="3539" w:type="pct"/>
          <w:tcBorders>
            <w:left w:val="single" w:sz="4" w:space="0" w:color="auto"/>
          </w:tcBorders>
        </w:tcPr>
        <w:p w:rsidR="00E17DB2" w:rsidRPr="00E17DB2" w:rsidRDefault="00E17DB2" w:rsidP="00E17DB2">
          <w:pPr>
            <w:tabs>
              <w:tab w:val="center" w:pos="4819"/>
              <w:tab w:val="right" w:pos="9639"/>
            </w:tabs>
            <w:overflowPunct w:val="0"/>
            <w:autoSpaceDE w:val="0"/>
            <w:autoSpaceDN w:val="0"/>
            <w:adjustRightInd w:val="0"/>
            <w:spacing w:line="240" w:lineRule="auto"/>
            <w:jc w:val="center"/>
            <w:textAlignment w:val="baseline"/>
            <w:rPr>
              <w:rFonts w:eastAsia="Times New Roman" w:cs="Times New Roman"/>
              <w:i/>
              <w:color w:val="000000"/>
              <w:sz w:val="18"/>
              <w:szCs w:val="18"/>
              <w:lang w:eastAsia="ru-RU"/>
            </w:rPr>
          </w:pPr>
          <w:r w:rsidRPr="00E17DB2">
            <w:rPr>
              <w:rFonts w:eastAsia="Times New Roman" w:cs="Times New Roman"/>
              <w:i/>
              <w:color w:val="000000"/>
              <w:sz w:val="18"/>
              <w:szCs w:val="18"/>
              <w:lang w:eastAsia="ru-RU"/>
            </w:rPr>
            <w:t>Екземпляр №1</w:t>
          </w:r>
        </w:p>
      </w:tc>
      <w:tc>
        <w:tcPr>
          <w:tcW w:w="663" w:type="pct"/>
          <w:tcBorders>
            <w:left w:val="single" w:sz="4" w:space="0" w:color="auto"/>
          </w:tcBorders>
        </w:tcPr>
        <w:p w:rsidR="00E17DB2" w:rsidRPr="00E17DB2" w:rsidRDefault="00E17DB2" w:rsidP="00E17DB2">
          <w:pPr>
            <w:tabs>
              <w:tab w:val="center" w:pos="4819"/>
              <w:tab w:val="right" w:pos="9639"/>
            </w:tabs>
            <w:overflowPunct w:val="0"/>
            <w:autoSpaceDE w:val="0"/>
            <w:autoSpaceDN w:val="0"/>
            <w:adjustRightInd w:val="0"/>
            <w:spacing w:line="240" w:lineRule="auto"/>
            <w:jc w:val="center"/>
            <w:textAlignment w:val="baseline"/>
            <w:rPr>
              <w:rFonts w:eastAsia="Times New Roman" w:cs="Times New Roman"/>
              <w:i/>
              <w:iCs/>
              <w:color w:val="000000"/>
              <w:sz w:val="18"/>
              <w:szCs w:val="18"/>
              <w:lang w:eastAsia="ru-RU"/>
            </w:rPr>
          </w:pPr>
          <w:proofErr w:type="spellStart"/>
          <w:r w:rsidRPr="00E17DB2">
            <w:rPr>
              <w:rFonts w:eastAsia="Times New Roman" w:cs="Times New Roman"/>
              <w:i/>
              <w:iCs/>
              <w:color w:val="000000"/>
              <w:sz w:val="18"/>
              <w:szCs w:val="18"/>
              <w:lang w:eastAsia="ru-RU"/>
            </w:rPr>
            <w:t>Арк</w:t>
          </w:r>
          <w:proofErr w:type="spellEnd"/>
          <w:r w:rsidRPr="00E17DB2">
            <w:rPr>
              <w:rFonts w:eastAsia="Times New Roman" w:cs="Times New Roman"/>
              <w:i/>
              <w:iCs/>
              <w:color w:val="000000"/>
              <w:sz w:val="18"/>
              <w:szCs w:val="18"/>
              <w:lang w:eastAsia="ru-RU"/>
            </w:rPr>
            <w:t xml:space="preserve"> 1 /1</w:t>
          </w:r>
        </w:p>
      </w:tc>
    </w:tr>
  </w:tbl>
  <w:p w:rsidR="00E17DB2" w:rsidRDefault="00E17DB2" w:rsidP="00E17DB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DB2"/>
    <w:rsid w:val="00016187"/>
    <w:rsid w:val="00023E0B"/>
    <w:rsid w:val="00060C92"/>
    <w:rsid w:val="000635B4"/>
    <w:rsid w:val="00063CB0"/>
    <w:rsid w:val="00063F0D"/>
    <w:rsid w:val="000C0281"/>
    <w:rsid w:val="000C2626"/>
    <w:rsid w:val="000D16B0"/>
    <w:rsid w:val="000F28CA"/>
    <w:rsid w:val="000F2F54"/>
    <w:rsid w:val="00101EAE"/>
    <w:rsid w:val="0010334A"/>
    <w:rsid w:val="00103F8E"/>
    <w:rsid w:val="00112129"/>
    <w:rsid w:val="001127E4"/>
    <w:rsid w:val="00121316"/>
    <w:rsid w:val="001225AC"/>
    <w:rsid w:val="0013458D"/>
    <w:rsid w:val="001B1974"/>
    <w:rsid w:val="001B513A"/>
    <w:rsid w:val="001B592A"/>
    <w:rsid w:val="001C38D3"/>
    <w:rsid w:val="001E7385"/>
    <w:rsid w:val="00202DEC"/>
    <w:rsid w:val="00204F78"/>
    <w:rsid w:val="00212DC6"/>
    <w:rsid w:val="00223953"/>
    <w:rsid w:val="00230295"/>
    <w:rsid w:val="0026153C"/>
    <w:rsid w:val="00262AE3"/>
    <w:rsid w:val="002656DD"/>
    <w:rsid w:val="00273164"/>
    <w:rsid w:val="00281CFE"/>
    <w:rsid w:val="00282A47"/>
    <w:rsid w:val="00295213"/>
    <w:rsid w:val="002A123D"/>
    <w:rsid w:val="002B24E3"/>
    <w:rsid w:val="002B78AC"/>
    <w:rsid w:val="002D478A"/>
    <w:rsid w:val="002D7FC5"/>
    <w:rsid w:val="002E03AE"/>
    <w:rsid w:val="002E070E"/>
    <w:rsid w:val="002F3E8C"/>
    <w:rsid w:val="002F5297"/>
    <w:rsid w:val="002F6E36"/>
    <w:rsid w:val="003260F7"/>
    <w:rsid w:val="00341B3B"/>
    <w:rsid w:val="00355DAE"/>
    <w:rsid w:val="0038139E"/>
    <w:rsid w:val="003B3541"/>
    <w:rsid w:val="003B7FB6"/>
    <w:rsid w:val="003D56A0"/>
    <w:rsid w:val="003F2FB5"/>
    <w:rsid w:val="003F766C"/>
    <w:rsid w:val="00407613"/>
    <w:rsid w:val="00424212"/>
    <w:rsid w:val="00426778"/>
    <w:rsid w:val="00440311"/>
    <w:rsid w:val="00440434"/>
    <w:rsid w:val="004565B6"/>
    <w:rsid w:val="00467381"/>
    <w:rsid w:val="00477850"/>
    <w:rsid w:val="004835FE"/>
    <w:rsid w:val="004A13BF"/>
    <w:rsid w:val="004A2B6F"/>
    <w:rsid w:val="004B154F"/>
    <w:rsid w:val="004D6240"/>
    <w:rsid w:val="004D76C3"/>
    <w:rsid w:val="00507EEF"/>
    <w:rsid w:val="00557ED4"/>
    <w:rsid w:val="00592483"/>
    <w:rsid w:val="005A249E"/>
    <w:rsid w:val="005A420F"/>
    <w:rsid w:val="005A4C2C"/>
    <w:rsid w:val="005D6EE2"/>
    <w:rsid w:val="005E18F6"/>
    <w:rsid w:val="005E2AFF"/>
    <w:rsid w:val="005F38EA"/>
    <w:rsid w:val="00601556"/>
    <w:rsid w:val="006019A4"/>
    <w:rsid w:val="006027C9"/>
    <w:rsid w:val="00606F54"/>
    <w:rsid w:val="006122E4"/>
    <w:rsid w:val="006272C7"/>
    <w:rsid w:val="00630819"/>
    <w:rsid w:val="0065061D"/>
    <w:rsid w:val="00650D2D"/>
    <w:rsid w:val="0069631C"/>
    <w:rsid w:val="006D1935"/>
    <w:rsid w:val="006D1E67"/>
    <w:rsid w:val="006D28D0"/>
    <w:rsid w:val="006F2DE1"/>
    <w:rsid w:val="00715A84"/>
    <w:rsid w:val="007369F5"/>
    <w:rsid w:val="007566A3"/>
    <w:rsid w:val="00772EBD"/>
    <w:rsid w:val="0077420C"/>
    <w:rsid w:val="007D3C69"/>
    <w:rsid w:val="007E7B16"/>
    <w:rsid w:val="007F45AC"/>
    <w:rsid w:val="00802A81"/>
    <w:rsid w:val="00823411"/>
    <w:rsid w:val="0083569F"/>
    <w:rsid w:val="0084648B"/>
    <w:rsid w:val="00857AC6"/>
    <w:rsid w:val="00874348"/>
    <w:rsid w:val="00877A7B"/>
    <w:rsid w:val="008827FD"/>
    <w:rsid w:val="0089061B"/>
    <w:rsid w:val="00891340"/>
    <w:rsid w:val="008B2D5E"/>
    <w:rsid w:val="008D4350"/>
    <w:rsid w:val="008E59BD"/>
    <w:rsid w:val="008F2ABB"/>
    <w:rsid w:val="008F624C"/>
    <w:rsid w:val="0090711D"/>
    <w:rsid w:val="00932871"/>
    <w:rsid w:val="00946325"/>
    <w:rsid w:val="00954A3B"/>
    <w:rsid w:val="00962B67"/>
    <w:rsid w:val="009D2264"/>
    <w:rsid w:val="00A210A6"/>
    <w:rsid w:val="00A76AAC"/>
    <w:rsid w:val="00A84355"/>
    <w:rsid w:val="00A95122"/>
    <w:rsid w:val="00AA1241"/>
    <w:rsid w:val="00AA1A9B"/>
    <w:rsid w:val="00AE5432"/>
    <w:rsid w:val="00B32BD2"/>
    <w:rsid w:val="00B50102"/>
    <w:rsid w:val="00B6649B"/>
    <w:rsid w:val="00B76DC2"/>
    <w:rsid w:val="00B86EAA"/>
    <w:rsid w:val="00B92C5B"/>
    <w:rsid w:val="00B96781"/>
    <w:rsid w:val="00BA017F"/>
    <w:rsid w:val="00BB6B99"/>
    <w:rsid w:val="00BC0422"/>
    <w:rsid w:val="00BC223A"/>
    <w:rsid w:val="00C03A4A"/>
    <w:rsid w:val="00C2438A"/>
    <w:rsid w:val="00C3556A"/>
    <w:rsid w:val="00C85370"/>
    <w:rsid w:val="00C92D12"/>
    <w:rsid w:val="00C92E68"/>
    <w:rsid w:val="00CB1952"/>
    <w:rsid w:val="00CC3F78"/>
    <w:rsid w:val="00CE23F9"/>
    <w:rsid w:val="00CF1199"/>
    <w:rsid w:val="00D0583A"/>
    <w:rsid w:val="00D066B3"/>
    <w:rsid w:val="00D14700"/>
    <w:rsid w:val="00D31A0F"/>
    <w:rsid w:val="00D35A65"/>
    <w:rsid w:val="00D47A29"/>
    <w:rsid w:val="00D5631C"/>
    <w:rsid w:val="00D61A80"/>
    <w:rsid w:val="00D6240C"/>
    <w:rsid w:val="00D62414"/>
    <w:rsid w:val="00D643AD"/>
    <w:rsid w:val="00D87F2C"/>
    <w:rsid w:val="00DB6718"/>
    <w:rsid w:val="00DC031B"/>
    <w:rsid w:val="00DC570E"/>
    <w:rsid w:val="00DE095D"/>
    <w:rsid w:val="00DF2368"/>
    <w:rsid w:val="00DF531E"/>
    <w:rsid w:val="00DF7959"/>
    <w:rsid w:val="00E07EE0"/>
    <w:rsid w:val="00E17DB2"/>
    <w:rsid w:val="00E27195"/>
    <w:rsid w:val="00E64310"/>
    <w:rsid w:val="00E64C08"/>
    <w:rsid w:val="00E706B7"/>
    <w:rsid w:val="00E80E37"/>
    <w:rsid w:val="00E81D6C"/>
    <w:rsid w:val="00E8647D"/>
    <w:rsid w:val="00EA601A"/>
    <w:rsid w:val="00ED2C26"/>
    <w:rsid w:val="00ED3F5F"/>
    <w:rsid w:val="00F0587C"/>
    <w:rsid w:val="00F10AD9"/>
    <w:rsid w:val="00F12C0A"/>
    <w:rsid w:val="00F1620E"/>
    <w:rsid w:val="00F2238C"/>
    <w:rsid w:val="00F24B4E"/>
    <w:rsid w:val="00F33B15"/>
    <w:rsid w:val="00F40900"/>
    <w:rsid w:val="00F63102"/>
    <w:rsid w:val="00F64789"/>
    <w:rsid w:val="00F6485C"/>
    <w:rsid w:val="00F96C32"/>
    <w:rsid w:val="00F96F52"/>
    <w:rsid w:val="00FA15FD"/>
    <w:rsid w:val="00FB08A6"/>
    <w:rsid w:val="00FC7210"/>
    <w:rsid w:val="00FD4732"/>
    <w:rsid w:val="00FD7464"/>
    <w:rsid w:val="00FF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7DB2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E17DB2"/>
  </w:style>
  <w:style w:type="paragraph" w:styleId="a5">
    <w:name w:val="footer"/>
    <w:basedOn w:val="a"/>
    <w:link w:val="a6"/>
    <w:uiPriority w:val="99"/>
    <w:unhideWhenUsed/>
    <w:rsid w:val="00E17DB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E17DB2"/>
  </w:style>
  <w:style w:type="paragraph" w:customStyle="1" w:styleId="Default">
    <w:name w:val="Default"/>
    <w:rsid w:val="00230295"/>
    <w:pPr>
      <w:autoSpaceDE w:val="0"/>
      <w:autoSpaceDN w:val="0"/>
      <w:adjustRightInd w:val="0"/>
      <w:spacing w:line="240" w:lineRule="auto"/>
      <w:jc w:val="left"/>
    </w:pPr>
    <w:rPr>
      <w:rFonts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7DB2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E17DB2"/>
  </w:style>
  <w:style w:type="paragraph" w:styleId="a5">
    <w:name w:val="footer"/>
    <w:basedOn w:val="a"/>
    <w:link w:val="a6"/>
    <w:uiPriority w:val="99"/>
    <w:unhideWhenUsed/>
    <w:rsid w:val="00E17DB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E17DB2"/>
  </w:style>
  <w:style w:type="paragraph" w:customStyle="1" w:styleId="Default">
    <w:name w:val="Default"/>
    <w:rsid w:val="00230295"/>
    <w:pPr>
      <w:autoSpaceDE w:val="0"/>
      <w:autoSpaceDN w:val="0"/>
      <w:adjustRightInd w:val="0"/>
      <w:spacing w:line="240" w:lineRule="auto"/>
      <w:jc w:val="left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2022-11-08T15:24:00Z</dcterms:created>
  <dcterms:modified xsi:type="dcterms:W3CDTF">2022-11-08T15:38:00Z</dcterms:modified>
</cp:coreProperties>
</file>