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E034" w14:textId="5F812EFB" w:rsidR="00674C6A" w:rsidRPr="00216912" w:rsidRDefault="00070411" w:rsidP="002169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912">
        <w:rPr>
          <w:rFonts w:ascii="Times New Roman" w:hAnsi="Times New Roman" w:cs="Times New Roman"/>
          <w:b/>
          <w:bCs/>
          <w:sz w:val="28"/>
          <w:szCs w:val="28"/>
        </w:rPr>
        <w:t>Тематичний план «Політична культура країн ЄС»</w:t>
      </w:r>
    </w:p>
    <w:p w14:paraId="79F44140" w14:textId="40FFCB97" w:rsidR="00070411" w:rsidRPr="00216912" w:rsidRDefault="00070411" w:rsidP="002169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912">
        <w:rPr>
          <w:rFonts w:ascii="Times New Roman" w:hAnsi="Times New Roman" w:cs="Times New Roman"/>
          <w:b/>
          <w:bCs/>
          <w:sz w:val="28"/>
          <w:szCs w:val="28"/>
        </w:rPr>
        <w:t>Лекції</w:t>
      </w:r>
    </w:p>
    <w:p w14:paraId="2723C6CE" w14:textId="228E9F69" w:rsidR="00070411" w:rsidRPr="00216912" w:rsidRDefault="00070411" w:rsidP="00070411">
      <w:pPr>
        <w:rPr>
          <w:rFonts w:ascii="Times New Roman" w:hAnsi="Times New Roman" w:cs="Times New Roman"/>
          <w:sz w:val="28"/>
          <w:szCs w:val="28"/>
        </w:rPr>
      </w:pPr>
    </w:p>
    <w:p w14:paraId="4CFDF1F5" w14:textId="63DD94C0" w:rsidR="00D8249F" w:rsidRDefault="00D8249F" w:rsidP="00070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Вступ. Загальний огляд </w:t>
      </w:r>
      <w:r w:rsidR="00E923E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завдання дисципліни. </w:t>
      </w:r>
    </w:p>
    <w:p w14:paraId="3C480450" w14:textId="5A245A6F" w:rsidR="00070411" w:rsidRPr="00216912" w:rsidRDefault="00070411" w:rsidP="00070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912">
        <w:rPr>
          <w:rFonts w:ascii="Times New Roman" w:hAnsi="Times New Roman" w:cs="Times New Roman"/>
          <w:sz w:val="28"/>
          <w:szCs w:val="28"/>
        </w:rPr>
        <w:t>Сутність політичної культури</w:t>
      </w:r>
      <w:r w:rsidR="00E923EF">
        <w:rPr>
          <w:rFonts w:ascii="Times New Roman" w:hAnsi="Times New Roman" w:cs="Times New Roman"/>
          <w:sz w:val="28"/>
          <w:szCs w:val="28"/>
        </w:rPr>
        <w:t>,</w:t>
      </w:r>
      <w:r w:rsidR="00E923EF" w:rsidRPr="00E923EF">
        <w:rPr>
          <w:rFonts w:ascii="Times New Roman" w:hAnsi="Times New Roman" w:cs="Times New Roman"/>
          <w:sz w:val="28"/>
          <w:szCs w:val="28"/>
        </w:rPr>
        <w:t xml:space="preserve"> </w:t>
      </w:r>
      <w:r w:rsidR="00E923EF" w:rsidRPr="00216912">
        <w:rPr>
          <w:rFonts w:ascii="Times New Roman" w:hAnsi="Times New Roman" w:cs="Times New Roman"/>
          <w:sz w:val="28"/>
          <w:szCs w:val="28"/>
        </w:rPr>
        <w:t>основні складові</w:t>
      </w:r>
      <w:r w:rsidRPr="00216912">
        <w:rPr>
          <w:rFonts w:ascii="Times New Roman" w:hAnsi="Times New Roman" w:cs="Times New Roman"/>
          <w:sz w:val="28"/>
          <w:szCs w:val="28"/>
        </w:rPr>
        <w:t>.</w:t>
      </w:r>
    </w:p>
    <w:p w14:paraId="3DECC294" w14:textId="77777777" w:rsidR="00E923EF" w:rsidRPr="00216912" w:rsidRDefault="00E923EF" w:rsidP="00E923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912">
        <w:rPr>
          <w:rFonts w:ascii="Times New Roman" w:hAnsi="Times New Roman" w:cs="Times New Roman"/>
          <w:sz w:val="28"/>
          <w:szCs w:val="28"/>
        </w:rPr>
        <w:t>Політична свідомість та політична поведінка.</w:t>
      </w:r>
    </w:p>
    <w:p w14:paraId="1D086225" w14:textId="6B542523" w:rsidR="00070411" w:rsidRPr="00E923EF" w:rsidRDefault="00070411" w:rsidP="00E923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912">
        <w:rPr>
          <w:rFonts w:ascii="Times New Roman" w:hAnsi="Times New Roman" w:cs="Times New Roman"/>
          <w:sz w:val="28"/>
          <w:szCs w:val="28"/>
        </w:rPr>
        <w:t>Функції та завдання політичної культури.</w:t>
      </w:r>
    </w:p>
    <w:p w14:paraId="774203BF" w14:textId="15C32D3D" w:rsidR="00E923EF" w:rsidRPr="00E923EF" w:rsidRDefault="00070411" w:rsidP="00E923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912">
        <w:rPr>
          <w:rFonts w:ascii="Times New Roman" w:hAnsi="Times New Roman" w:cs="Times New Roman"/>
          <w:sz w:val="28"/>
          <w:szCs w:val="28"/>
        </w:rPr>
        <w:t>Емоційно</w:t>
      </w:r>
      <w:r w:rsidR="00E923EF">
        <w:rPr>
          <w:rFonts w:ascii="Times New Roman" w:hAnsi="Times New Roman" w:cs="Times New Roman"/>
          <w:sz w:val="28"/>
          <w:szCs w:val="28"/>
        </w:rPr>
        <w:t>-</w:t>
      </w:r>
      <w:r w:rsidRPr="00216912">
        <w:rPr>
          <w:rFonts w:ascii="Times New Roman" w:hAnsi="Times New Roman" w:cs="Times New Roman"/>
          <w:sz w:val="28"/>
          <w:szCs w:val="28"/>
        </w:rPr>
        <w:t xml:space="preserve">псіхологічний компонент політичної свідомості в політичній культурі суспільства. </w:t>
      </w:r>
      <w:r w:rsidR="00E923EF">
        <w:rPr>
          <w:rFonts w:ascii="Times New Roman" w:hAnsi="Times New Roman" w:cs="Times New Roman"/>
          <w:sz w:val="28"/>
          <w:szCs w:val="28"/>
        </w:rPr>
        <w:t>Важливість критичного мислення.</w:t>
      </w:r>
    </w:p>
    <w:p w14:paraId="44321028" w14:textId="034AF157" w:rsidR="00070411" w:rsidRDefault="00E923EF" w:rsidP="00E923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912">
        <w:rPr>
          <w:rFonts w:ascii="Times New Roman" w:hAnsi="Times New Roman" w:cs="Times New Roman"/>
          <w:sz w:val="28"/>
          <w:szCs w:val="28"/>
        </w:rPr>
        <w:t>Політична соціалізація як механізм залучення суспільства до політичної культури</w:t>
      </w:r>
      <w:r w:rsidR="000B019F">
        <w:rPr>
          <w:rFonts w:ascii="Times New Roman" w:hAnsi="Times New Roman" w:cs="Times New Roman"/>
          <w:sz w:val="28"/>
          <w:szCs w:val="28"/>
        </w:rPr>
        <w:t>.</w:t>
      </w:r>
    </w:p>
    <w:p w14:paraId="6D195ADD" w14:textId="1C66F081" w:rsidR="000B019F" w:rsidRPr="00E923EF" w:rsidRDefault="000B019F" w:rsidP="00E923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Європейська цивілізація як соціокультурний феномен.</w:t>
      </w:r>
    </w:p>
    <w:p w14:paraId="6BAFA214" w14:textId="35B7043F" w:rsidR="00B10F0B" w:rsidRDefault="00070411" w:rsidP="00B61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912">
        <w:rPr>
          <w:rFonts w:ascii="Times New Roman" w:hAnsi="Times New Roman" w:cs="Times New Roman"/>
          <w:sz w:val="28"/>
          <w:szCs w:val="28"/>
        </w:rPr>
        <w:t>Історія формування європейської політичної культури як складо</w:t>
      </w:r>
      <w:r w:rsidR="00216912">
        <w:rPr>
          <w:rFonts w:ascii="Times New Roman" w:hAnsi="Times New Roman" w:cs="Times New Roman"/>
          <w:sz w:val="28"/>
          <w:szCs w:val="28"/>
        </w:rPr>
        <w:t>вої</w:t>
      </w:r>
      <w:r w:rsidRPr="00216912">
        <w:rPr>
          <w:rFonts w:ascii="Times New Roman" w:hAnsi="Times New Roman" w:cs="Times New Roman"/>
          <w:sz w:val="28"/>
          <w:szCs w:val="28"/>
        </w:rPr>
        <w:t xml:space="preserve"> духовної культури європейської цивілізації (історична пам’ять, мораль, релігія, філософія, ідеологія, естетичні цінності тощо).</w:t>
      </w:r>
      <w:r w:rsidR="00B10F0B">
        <w:rPr>
          <w:rFonts w:ascii="Times New Roman" w:hAnsi="Times New Roman" w:cs="Times New Roman"/>
          <w:sz w:val="28"/>
          <w:szCs w:val="28"/>
        </w:rPr>
        <w:t xml:space="preserve"> Частина 1.</w:t>
      </w:r>
    </w:p>
    <w:p w14:paraId="23846778" w14:textId="7649CBD0" w:rsidR="00B6198C" w:rsidRPr="00B10F0B" w:rsidRDefault="00B10F0B" w:rsidP="00B10F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912">
        <w:rPr>
          <w:rFonts w:ascii="Times New Roman" w:hAnsi="Times New Roman" w:cs="Times New Roman"/>
          <w:sz w:val="28"/>
          <w:szCs w:val="28"/>
        </w:rPr>
        <w:t>Історія формування європейської політичної культури як складо</w:t>
      </w:r>
      <w:r>
        <w:rPr>
          <w:rFonts w:ascii="Times New Roman" w:hAnsi="Times New Roman" w:cs="Times New Roman"/>
          <w:sz w:val="28"/>
          <w:szCs w:val="28"/>
        </w:rPr>
        <w:t>вої</w:t>
      </w:r>
      <w:r w:rsidRPr="00216912">
        <w:rPr>
          <w:rFonts w:ascii="Times New Roman" w:hAnsi="Times New Roman" w:cs="Times New Roman"/>
          <w:sz w:val="28"/>
          <w:szCs w:val="28"/>
        </w:rPr>
        <w:t xml:space="preserve"> духовної культури європейської цивілізації (історична пам’ять, мораль, релігія, філософія, ідеологія, естетичні цінності тощо). </w:t>
      </w:r>
      <w:r>
        <w:rPr>
          <w:rFonts w:ascii="Times New Roman" w:hAnsi="Times New Roman" w:cs="Times New Roman"/>
          <w:sz w:val="28"/>
          <w:szCs w:val="28"/>
        </w:rPr>
        <w:t>Частина 2.</w:t>
      </w:r>
      <w:r w:rsidR="00070411" w:rsidRPr="00B10F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FA308" w14:textId="00324263" w:rsidR="00DE7B8E" w:rsidRPr="00DE7B8E" w:rsidRDefault="00DE7B8E" w:rsidP="00DE7B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B8E">
        <w:rPr>
          <w:rFonts w:ascii="Times New Roman" w:hAnsi="Times New Roman" w:cs="Times New Roman"/>
          <w:sz w:val="28"/>
          <w:szCs w:val="28"/>
        </w:rPr>
        <w:t xml:space="preserve">ЄПК як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DE7B8E">
        <w:rPr>
          <w:rFonts w:ascii="Times New Roman" w:hAnsi="Times New Roman" w:cs="Times New Roman"/>
          <w:sz w:val="28"/>
          <w:szCs w:val="28"/>
        </w:rPr>
        <w:t xml:space="preserve"> синтезу політичних цінностей європейських народів на засадах доброї волі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7B8E">
        <w:rPr>
          <w:rFonts w:ascii="Times New Roman" w:hAnsi="Times New Roman" w:cs="Times New Roman"/>
          <w:sz w:val="28"/>
          <w:szCs w:val="28"/>
        </w:rPr>
        <w:t xml:space="preserve"> компромісу в умовах спільної життєдіяльності. Ідея спільного «Європейського Дому».</w:t>
      </w:r>
    </w:p>
    <w:p w14:paraId="12FAFCF6" w14:textId="44389606" w:rsidR="00B6198C" w:rsidRDefault="00B6198C" w:rsidP="00B61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Історія створення </w:t>
      </w:r>
      <w:r w:rsidR="00DE7B8E">
        <w:rPr>
          <w:rFonts w:ascii="Times New Roman" w:hAnsi="Times New Roman" w:cs="Times New Roman"/>
          <w:sz w:val="28"/>
          <w:szCs w:val="28"/>
        </w:rPr>
        <w:t>ЄС,</w:t>
      </w:r>
      <w:r>
        <w:rPr>
          <w:rFonts w:ascii="Times New Roman" w:hAnsi="Times New Roman" w:cs="Times New Roman"/>
          <w:sz w:val="28"/>
          <w:szCs w:val="28"/>
        </w:rPr>
        <w:t xml:space="preserve"> основні завдання</w:t>
      </w:r>
      <w:r w:rsidR="00DE7B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69EF9" w14:textId="2E221880" w:rsidR="000B019F" w:rsidRDefault="000B019F" w:rsidP="00B619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діяльності ЄС: досягнення, втрати, перспективи.</w:t>
      </w:r>
    </w:p>
    <w:p w14:paraId="2802EAEB" w14:textId="254A87C7" w:rsidR="00B6198C" w:rsidRDefault="00B6198C" w:rsidP="00070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 на шляху до ЄС</w:t>
      </w:r>
      <w:r w:rsidR="000B019F">
        <w:rPr>
          <w:rFonts w:ascii="Times New Roman" w:hAnsi="Times New Roman" w:cs="Times New Roman"/>
          <w:sz w:val="28"/>
          <w:szCs w:val="28"/>
        </w:rPr>
        <w:t>.</w:t>
      </w:r>
    </w:p>
    <w:p w14:paraId="5FF8D109" w14:textId="707633B8" w:rsidR="00E923EF" w:rsidRDefault="00E923EF" w:rsidP="00070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Українська </w:t>
      </w:r>
      <w:r w:rsidRPr="00E923EF">
        <w:rPr>
          <w:rFonts w:ascii="Times New Roman" w:hAnsi="Times New Roman" w:cs="Times New Roman"/>
          <w:sz w:val="28"/>
          <w:szCs w:val="28"/>
          <w:lang w:val="ru-RU"/>
        </w:rPr>
        <w:t>&amp;</w:t>
      </w:r>
      <w:r>
        <w:rPr>
          <w:rFonts w:ascii="Times New Roman" w:hAnsi="Times New Roman" w:cs="Times New Roman"/>
          <w:sz w:val="28"/>
          <w:szCs w:val="28"/>
        </w:rPr>
        <w:t xml:space="preserve"> європейська політична культура: спільне та відмінне.</w:t>
      </w:r>
    </w:p>
    <w:p w14:paraId="389F2533" w14:textId="7E9C3398" w:rsidR="00070411" w:rsidRDefault="00070411" w:rsidP="00070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912">
        <w:rPr>
          <w:rFonts w:ascii="Times New Roman" w:hAnsi="Times New Roman" w:cs="Times New Roman"/>
          <w:sz w:val="28"/>
          <w:szCs w:val="28"/>
        </w:rPr>
        <w:t>Вияви політичної культури країн Європейського Союзу в умовах російсько-української війни та геноциду, який чинить росія на територіях України.</w:t>
      </w:r>
    </w:p>
    <w:p w14:paraId="49745550" w14:textId="5887420F" w:rsidR="00DE7B8E" w:rsidRPr="00216912" w:rsidRDefault="00DE7B8E" w:rsidP="00070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Підсумки.</w:t>
      </w:r>
    </w:p>
    <w:p w14:paraId="111B9C01" w14:textId="6B3C8CF4" w:rsidR="00070411" w:rsidRPr="00216912" w:rsidRDefault="00070411" w:rsidP="00070411">
      <w:pPr>
        <w:rPr>
          <w:rFonts w:ascii="Times New Roman" w:hAnsi="Times New Roman" w:cs="Times New Roman"/>
          <w:sz w:val="28"/>
          <w:szCs w:val="28"/>
        </w:rPr>
      </w:pPr>
    </w:p>
    <w:p w14:paraId="0CF86E7F" w14:textId="44A15F51" w:rsidR="00070411" w:rsidRPr="00B10F0B" w:rsidRDefault="00070411" w:rsidP="00B10F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F0B">
        <w:rPr>
          <w:rFonts w:ascii="Times New Roman" w:hAnsi="Times New Roman" w:cs="Times New Roman"/>
          <w:b/>
          <w:bCs/>
          <w:sz w:val="28"/>
          <w:szCs w:val="28"/>
        </w:rPr>
        <w:t>Практичні заняття</w:t>
      </w:r>
    </w:p>
    <w:p w14:paraId="297E469D" w14:textId="34719F1F" w:rsidR="00B10F0B" w:rsidRDefault="00B10F0B" w:rsidP="00B10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6912">
        <w:rPr>
          <w:rFonts w:ascii="Times New Roman" w:hAnsi="Times New Roman" w:cs="Times New Roman"/>
          <w:sz w:val="28"/>
          <w:szCs w:val="28"/>
        </w:rPr>
        <w:t>Сутність політичної культури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3EF">
        <w:rPr>
          <w:rFonts w:ascii="Times New Roman" w:hAnsi="Times New Roman" w:cs="Times New Roman"/>
          <w:sz w:val="28"/>
          <w:szCs w:val="28"/>
        </w:rPr>
        <w:t xml:space="preserve"> </w:t>
      </w:r>
      <w:r w:rsidRPr="00216912">
        <w:rPr>
          <w:rFonts w:ascii="Times New Roman" w:hAnsi="Times New Roman" w:cs="Times New Roman"/>
          <w:sz w:val="28"/>
          <w:szCs w:val="28"/>
        </w:rPr>
        <w:t>основні складові</w:t>
      </w:r>
      <w:r>
        <w:rPr>
          <w:rFonts w:ascii="Times New Roman" w:hAnsi="Times New Roman" w:cs="Times New Roman"/>
          <w:sz w:val="28"/>
          <w:szCs w:val="28"/>
        </w:rPr>
        <w:t>, завдання.</w:t>
      </w:r>
    </w:p>
    <w:p w14:paraId="78B17E64" w14:textId="17603894" w:rsidR="00B10F0B" w:rsidRDefault="00B10F0B" w:rsidP="00B10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F0B">
        <w:rPr>
          <w:rFonts w:ascii="Times New Roman" w:hAnsi="Times New Roman" w:cs="Times New Roman"/>
          <w:sz w:val="28"/>
          <w:szCs w:val="28"/>
        </w:rPr>
        <w:t>Історія формування європейської політичної культури як складової духовної культури європейської цивілізації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3F9BA3" w14:textId="2231BB93" w:rsidR="009D554B" w:rsidRDefault="009D554B" w:rsidP="009D55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6912">
        <w:rPr>
          <w:rFonts w:ascii="Times New Roman" w:hAnsi="Times New Roman" w:cs="Times New Roman"/>
          <w:sz w:val="28"/>
          <w:szCs w:val="28"/>
        </w:rPr>
        <w:t>Політична соціалізація як механізм залучення суспільства до політичної культури</w:t>
      </w:r>
      <w:r>
        <w:rPr>
          <w:rFonts w:ascii="Times New Roman" w:hAnsi="Times New Roman" w:cs="Times New Roman"/>
          <w:sz w:val="28"/>
          <w:szCs w:val="28"/>
        </w:rPr>
        <w:t xml:space="preserve"> (досвід ЄС).</w:t>
      </w:r>
    </w:p>
    <w:p w14:paraId="33B0EC58" w14:textId="1877FAB2" w:rsidR="009D554B" w:rsidRDefault="009D554B" w:rsidP="009D55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Європейська цивілізація як соціокультурний феномен: історія формування, характерні риси</w:t>
      </w:r>
      <w:r w:rsidR="0076233F">
        <w:rPr>
          <w:rFonts w:ascii="Times New Roman" w:hAnsi="Times New Roman" w:cs="Times New Roman"/>
          <w:sz w:val="28"/>
          <w:szCs w:val="28"/>
        </w:rPr>
        <w:t xml:space="preserve"> (1 частина).</w:t>
      </w:r>
    </w:p>
    <w:p w14:paraId="5CF6AC5F" w14:textId="3655D6DA" w:rsidR="009D554B" w:rsidRPr="0076233F" w:rsidRDefault="0076233F" w:rsidP="009D55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Європейська цивілізація як соціокультурний феномен: історія формування, характерні риси (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4ABFFC" w14:textId="785CDE34" w:rsidR="00B10F0B" w:rsidRPr="00B10F0B" w:rsidRDefault="00B10F0B" w:rsidP="00B10F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F0B">
        <w:rPr>
          <w:rFonts w:ascii="Times New Roman" w:hAnsi="Times New Roman" w:cs="Times New Roman"/>
          <w:sz w:val="28"/>
          <w:szCs w:val="28"/>
        </w:rPr>
        <w:t>Ідея спільного «Європейського Дому»</w:t>
      </w:r>
      <w:r>
        <w:rPr>
          <w:rFonts w:ascii="Times New Roman" w:hAnsi="Times New Roman" w:cs="Times New Roman"/>
          <w:sz w:val="28"/>
          <w:szCs w:val="28"/>
        </w:rPr>
        <w:t xml:space="preserve"> та засадничі цінності європейської політичної культури</w:t>
      </w:r>
      <w:r w:rsidRPr="00B10F0B">
        <w:rPr>
          <w:rFonts w:ascii="Times New Roman" w:hAnsi="Times New Roman" w:cs="Times New Roman"/>
          <w:sz w:val="28"/>
          <w:szCs w:val="28"/>
        </w:rPr>
        <w:t>.</w:t>
      </w:r>
    </w:p>
    <w:p w14:paraId="6AB3F18C" w14:textId="162C0707" w:rsidR="00B10F0B" w:rsidRDefault="00B10F0B" w:rsidP="00B10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F0B">
        <w:rPr>
          <w:rFonts w:ascii="Times New Roman" w:hAnsi="Times New Roman" w:cs="Times New Roman"/>
          <w:sz w:val="28"/>
          <w:szCs w:val="28"/>
        </w:rPr>
        <w:t>Історія створення ЄС, основні завдання</w:t>
      </w:r>
      <w:r w:rsidR="0076233F">
        <w:rPr>
          <w:rFonts w:ascii="Times New Roman" w:hAnsi="Times New Roman" w:cs="Times New Roman"/>
          <w:sz w:val="28"/>
          <w:szCs w:val="28"/>
        </w:rPr>
        <w:t xml:space="preserve"> (1 частина)</w:t>
      </w:r>
      <w:r w:rsidRPr="00B10F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164E8B" w14:textId="67DDADE5" w:rsidR="0076233F" w:rsidRPr="0076233F" w:rsidRDefault="0076233F" w:rsidP="00762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F0B">
        <w:rPr>
          <w:rFonts w:ascii="Times New Roman" w:hAnsi="Times New Roman" w:cs="Times New Roman"/>
          <w:sz w:val="28"/>
          <w:szCs w:val="28"/>
        </w:rPr>
        <w:t>Історія створення ЄС, основні завдання</w:t>
      </w:r>
      <w:r>
        <w:rPr>
          <w:rFonts w:ascii="Times New Roman" w:hAnsi="Times New Roman" w:cs="Times New Roman"/>
          <w:sz w:val="28"/>
          <w:szCs w:val="28"/>
        </w:rPr>
        <w:t xml:space="preserve"> (1 частина)</w:t>
      </w:r>
      <w:r w:rsidRPr="00B10F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46813F" w14:textId="71BBB9D3" w:rsidR="00B10F0B" w:rsidRDefault="00B10F0B" w:rsidP="00B10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F0B">
        <w:rPr>
          <w:rFonts w:ascii="Times New Roman" w:hAnsi="Times New Roman" w:cs="Times New Roman"/>
          <w:sz w:val="28"/>
          <w:szCs w:val="28"/>
        </w:rPr>
        <w:t>Результати діяльності ЄС: досягнення, втрати, перспективи.</w:t>
      </w:r>
    </w:p>
    <w:p w14:paraId="49D4D5A7" w14:textId="76497B10" w:rsidR="009D554B" w:rsidRPr="009D554B" w:rsidRDefault="009D554B" w:rsidP="009D554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F0B">
        <w:rPr>
          <w:rFonts w:ascii="Times New Roman" w:hAnsi="Times New Roman" w:cs="Times New Roman"/>
          <w:sz w:val="28"/>
          <w:szCs w:val="28"/>
        </w:rPr>
        <w:t>Результати діяльності ЄС: досягнення, втрати, перспективи.</w:t>
      </w:r>
    </w:p>
    <w:p w14:paraId="6FD90B40" w14:textId="77777777" w:rsidR="00B10F0B" w:rsidRPr="00B10F0B" w:rsidRDefault="00B10F0B" w:rsidP="00B10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F0B">
        <w:rPr>
          <w:rFonts w:ascii="Times New Roman" w:hAnsi="Times New Roman" w:cs="Times New Roman"/>
          <w:sz w:val="28"/>
          <w:szCs w:val="28"/>
        </w:rPr>
        <w:t>Україна на шляху до ЄС.</w:t>
      </w:r>
    </w:p>
    <w:p w14:paraId="74918D62" w14:textId="56B398DC" w:rsidR="00B10F0B" w:rsidRDefault="00B10F0B" w:rsidP="00B10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F0B">
        <w:rPr>
          <w:rFonts w:ascii="Times New Roman" w:hAnsi="Times New Roman" w:cs="Times New Roman"/>
          <w:sz w:val="28"/>
          <w:szCs w:val="28"/>
        </w:rPr>
        <w:t xml:space="preserve">Українська </w:t>
      </w:r>
      <w:r w:rsidRPr="00B10F0B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B10F0B">
        <w:rPr>
          <w:rFonts w:ascii="Times New Roman" w:hAnsi="Times New Roman" w:cs="Times New Roman"/>
          <w:sz w:val="28"/>
          <w:szCs w:val="28"/>
        </w:rPr>
        <w:t xml:space="preserve"> європейська політична культура: спільне.</w:t>
      </w:r>
    </w:p>
    <w:p w14:paraId="42FC0989" w14:textId="0705B175" w:rsidR="009D554B" w:rsidRPr="00B10F0B" w:rsidRDefault="009D554B" w:rsidP="00B10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F0B">
        <w:rPr>
          <w:rFonts w:ascii="Times New Roman" w:hAnsi="Times New Roman" w:cs="Times New Roman"/>
          <w:sz w:val="28"/>
          <w:szCs w:val="28"/>
        </w:rPr>
        <w:t xml:space="preserve">Українська </w:t>
      </w:r>
      <w:r w:rsidRPr="00B10F0B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Pr="00B10F0B">
        <w:rPr>
          <w:rFonts w:ascii="Times New Roman" w:hAnsi="Times New Roman" w:cs="Times New Roman"/>
          <w:sz w:val="28"/>
          <w:szCs w:val="28"/>
        </w:rPr>
        <w:t xml:space="preserve"> європейська політична культура:</w:t>
      </w:r>
      <w:r>
        <w:rPr>
          <w:rFonts w:ascii="Times New Roman" w:hAnsi="Times New Roman" w:cs="Times New Roman"/>
          <w:sz w:val="28"/>
          <w:szCs w:val="28"/>
        </w:rPr>
        <w:t xml:space="preserve"> відмінне.</w:t>
      </w:r>
    </w:p>
    <w:p w14:paraId="0EE9E19D" w14:textId="4F3BB7B9" w:rsidR="00B10F0B" w:rsidRDefault="00B10F0B" w:rsidP="00B10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F0B">
        <w:rPr>
          <w:rFonts w:ascii="Times New Roman" w:hAnsi="Times New Roman" w:cs="Times New Roman"/>
          <w:sz w:val="28"/>
          <w:szCs w:val="28"/>
        </w:rPr>
        <w:t>Вияви політичної культури країн Європейського Союзу в умовах російсько-української війни та геноциду, який чинить росія на територіях України</w:t>
      </w:r>
      <w:r w:rsidR="0076233F">
        <w:rPr>
          <w:rFonts w:ascii="Times New Roman" w:hAnsi="Times New Roman" w:cs="Times New Roman"/>
          <w:sz w:val="28"/>
          <w:szCs w:val="28"/>
        </w:rPr>
        <w:t xml:space="preserve"> (4 год.)</w:t>
      </w:r>
    </w:p>
    <w:p w14:paraId="73096D5F" w14:textId="0739134C" w:rsidR="009D554B" w:rsidRPr="00B10F0B" w:rsidRDefault="009D554B" w:rsidP="00B10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Підсумки.</w:t>
      </w:r>
    </w:p>
    <w:p w14:paraId="7DD29012" w14:textId="11EE0717" w:rsidR="00070411" w:rsidRPr="00216912" w:rsidRDefault="00070411" w:rsidP="00070411">
      <w:pPr>
        <w:rPr>
          <w:rFonts w:ascii="Times New Roman" w:hAnsi="Times New Roman" w:cs="Times New Roman"/>
          <w:sz w:val="28"/>
          <w:szCs w:val="28"/>
        </w:rPr>
      </w:pPr>
    </w:p>
    <w:p w14:paraId="7392BD44" w14:textId="77777777" w:rsidR="00070411" w:rsidRPr="00216912" w:rsidRDefault="00070411" w:rsidP="00070411">
      <w:pPr>
        <w:rPr>
          <w:rFonts w:ascii="Times New Roman" w:hAnsi="Times New Roman" w:cs="Times New Roman"/>
          <w:sz w:val="28"/>
          <w:szCs w:val="28"/>
        </w:rPr>
      </w:pPr>
    </w:p>
    <w:p w14:paraId="54863910" w14:textId="77777777" w:rsidR="00070411" w:rsidRPr="00216912" w:rsidRDefault="00070411" w:rsidP="00070411">
      <w:pPr>
        <w:rPr>
          <w:rFonts w:ascii="Times New Roman" w:hAnsi="Times New Roman" w:cs="Times New Roman"/>
          <w:sz w:val="28"/>
          <w:szCs w:val="28"/>
        </w:rPr>
      </w:pPr>
    </w:p>
    <w:sectPr w:rsidR="00070411" w:rsidRPr="0021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4C49"/>
    <w:multiLevelType w:val="hybridMultilevel"/>
    <w:tmpl w:val="12BC17F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27427"/>
    <w:multiLevelType w:val="hybridMultilevel"/>
    <w:tmpl w:val="8ECED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68464">
    <w:abstractNumId w:val="0"/>
  </w:num>
  <w:num w:numId="2" w16cid:durableId="25620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84E"/>
    <w:rsid w:val="00070411"/>
    <w:rsid w:val="0007558A"/>
    <w:rsid w:val="000B019F"/>
    <w:rsid w:val="00216912"/>
    <w:rsid w:val="00224C85"/>
    <w:rsid w:val="005B54FC"/>
    <w:rsid w:val="00673CAD"/>
    <w:rsid w:val="00674C6A"/>
    <w:rsid w:val="0076233F"/>
    <w:rsid w:val="009D554B"/>
    <w:rsid w:val="00AB25C1"/>
    <w:rsid w:val="00B10F0B"/>
    <w:rsid w:val="00B6198C"/>
    <w:rsid w:val="00BF5CA2"/>
    <w:rsid w:val="00C35506"/>
    <w:rsid w:val="00C8257C"/>
    <w:rsid w:val="00D800A4"/>
    <w:rsid w:val="00D8249F"/>
    <w:rsid w:val="00DE7B8E"/>
    <w:rsid w:val="00E923EF"/>
    <w:rsid w:val="00F65624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A3FA"/>
  <w15:chartTrackingRefBased/>
  <w15:docId w15:val="{3407E75D-ECCC-40E9-8AC1-C02559A4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2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Oliczka )</cp:lastModifiedBy>
  <cp:revision>8</cp:revision>
  <dcterms:created xsi:type="dcterms:W3CDTF">2022-10-07T11:39:00Z</dcterms:created>
  <dcterms:modified xsi:type="dcterms:W3CDTF">2022-11-03T23:20:00Z</dcterms:modified>
</cp:coreProperties>
</file>