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99" w:rsidRDefault="00F677A4" w:rsidP="00575D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Практичне заняття № 10</w:t>
      </w:r>
    </w:p>
    <w:p w:rsidR="00575D70" w:rsidRPr="00575D70" w:rsidRDefault="00575D70" w:rsidP="00575D70">
      <w:pPr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D70">
        <w:rPr>
          <w:rFonts w:ascii="Times New Roman" w:hAnsi="Times New Roman" w:cs="Times New Roman"/>
          <w:b/>
          <w:bCs/>
          <w:sz w:val="28"/>
          <w:szCs w:val="28"/>
        </w:rPr>
        <w:t>Змістовний модуль 3. Теорія виховання</w:t>
      </w:r>
    </w:p>
    <w:p w:rsidR="00575D70" w:rsidRPr="00575D70" w:rsidRDefault="00575D70" w:rsidP="00575D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5D70">
        <w:rPr>
          <w:rFonts w:ascii="Times New Roman" w:hAnsi="Times New Roman" w:cs="Times New Roman"/>
          <w:b/>
          <w:bCs/>
          <w:sz w:val="28"/>
          <w:szCs w:val="28"/>
        </w:rPr>
        <w:t>Тема 10. Загальна характеристика процесу виховання.</w:t>
      </w:r>
    </w:p>
    <w:p w:rsidR="004C4688" w:rsidRPr="004C4688" w:rsidRDefault="004C4688" w:rsidP="004C4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88">
        <w:rPr>
          <w:rFonts w:ascii="Times New Roman" w:hAnsi="Times New Roman" w:cs="Times New Roman"/>
          <w:sz w:val="28"/>
          <w:szCs w:val="28"/>
        </w:rPr>
        <w:t>1. Суть процесу виховання</w:t>
      </w:r>
    </w:p>
    <w:p w:rsidR="004C4688" w:rsidRPr="004C4688" w:rsidRDefault="004C4688" w:rsidP="004C4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88">
        <w:rPr>
          <w:rFonts w:ascii="Times New Roman" w:hAnsi="Times New Roman" w:cs="Times New Roman"/>
          <w:sz w:val="28"/>
          <w:szCs w:val="28"/>
        </w:rPr>
        <w:t>2. Процес виховання як система</w:t>
      </w:r>
    </w:p>
    <w:p w:rsidR="004C4688" w:rsidRPr="004C4688" w:rsidRDefault="004C4688" w:rsidP="004C4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88">
        <w:rPr>
          <w:rFonts w:ascii="Times New Roman" w:hAnsi="Times New Roman" w:cs="Times New Roman"/>
          <w:sz w:val="28"/>
          <w:szCs w:val="28"/>
        </w:rPr>
        <w:t>3. Особливості виховного процесу</w:t>
      </w:r>
    </w:p>
    <w:p w:rsidR="004C4688" w:rsidRPr="004C4688" w:rsidRDefault="004C4688" w:rsidP="004C4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88">
        <w:rPr>
          <w:rFonts w:ascii="Times New Roman" w:hAnsi="Times New Roman" w:cs="Times New Roman"/>
          <w:sz w:val="28"/>
          <w:szCs w:val="28"/>
        </w:rPr>
        <w:t>4. Закономірності та принципи виховання</w:t>
      </w:r>
    </w:p>
    <w:p w:rsidR="004C4688" w:rsidRPr="004C4688" w:rsidRDefault="004C4688" w:rsidP="004C4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88">
        <w:rPr>
          <w:rFonts w:ascii="Times New Roman" w:hAnsi="Times New Roman" w:cs="Times New Roman"/>
          <w:sz w:val="28"/>
          <w:szCs w:val="28"/>
        </w:rPr>
        <w:t>5. Мета і завдання виховання в сучасній школі</w:t>
      </w:r>
    </w:p>
    <w:p w:rsidR="004C4688" w:rsidRPr="004C4688" w:rsidRDefault="004C4688" w:rsidP="004C4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88">
        <w:rPr>
          <w:rFonts w:ascii="Times New Roman" w:hAnsi="Times New Roman" w:cs="Times New Roman"/>
          <w:sz w:val="28"/>
          <w:szCs w:val="28"/>
        </w:rPr>
        <w:t>6. Механізми становлення особистості</w:t>
      </w:r>
    </w:p>
    <w:p w:rsidR="004C4688" w:rsidRPr="004C4688" w:rsidRDefault="004C4688" w:rsidP="004C4688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88">
        <w:rPr>
          <w:rFonts w:ascii="Times New Roman" w:hAnsi="Times New Roman" w:cs="Times New Roman"/>
          <w:sz w:val="28"/>
          <w:szCs w:val="28"/>
        </w:rPr>
        <w:t>7. Школи гуманістичного виховання</w:t>
      </w:r>
    </w:p>
    <w:p w:rsidR="004C4688" w:rsidRDefault="004C4688" w:rsidP="004C4688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88">
        <w:rPr>
          <w:rFonts w:ascii="Times New Roman" w:hAnsi="Times New Roman" w:cs="Times New Roman"/>
          <w:sz w:val="28"/>
          <w:szCs w:val="28"/>
        </w:rPr>
        <w:t>8. Сутність процесів виховання самовиховання і перевиховання.</w:t>
      </w:r>
    </w:p>
    <w:p w:rsidR="00356CA6" w:rsidRPr="00356CA6" w:rsidRDefault="00356CA6" w:rsidP="004C4688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56CA6">
        <w:rPr>
          <w:rFonts w:ascii="Times New Roman" w:hAnsi="Times New Roman" w:cs="Times New Roman"/>
          <w:b/>
          <w:i/>
          <w:sz w:val="28"/>
          <w:szCs w:val="28"/>
        </w:rPr>
        <w:t xml:space="preserve">Творче завдання: </w:t>
      </w:r>
    </w:p>
    <w:bookmarkEnd w:id="0"/>
    <w:p w:rsidR="00773A1C" w:rsidRPr="004C4688" w:rsidRDefault="00356CA6" w:rsidP="004C4688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а</w:t>
      </w:r>
      <w:r w:rsidR="00773A1C" w:rsidRPr="004C4688">
        <w:rPr>
          <w:rFonts w:ascii="Times New Roman" w:hAnsi="Times New Roman" w:cs="Times New Roman"/>
          <w:sz w:val="28"/>
          <w:szCs w:val="28"/>
        </w:rPr>
        <w:t xml:space="preserve">наліз «Концепції національного виховання дітей та молоді в Україні». </w:t>
      </w:r>
    </w:p>
    <w:p w:rsidR="00575D70" w:rsidRPr="00575D70" w:rsidRDefault="00575D70" w:rsidP="00773A1C">
      <w:pPr>
        <w:pStyle w:val="a3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575D70" w:rsidRPr="0057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A02"/>
    <w:multiLevelType w:val="hybridMultilevel"/>
    <w:tmpl w:val="2470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18CF"/>
    <w:multiLevelType w:val="hybridMultilevel"/>
    <w:tmpl w:val="CB5C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7BBB"/>
    <w:multiLevelType w:val="multilevel"/>
    <w:tmpl w:val="EA8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5"/>
    <w:rsid w:val="002728F9"/>
    <w:rsid w:val="00356CA6"/>
    <w:rsid w:val="004C4688"/>
    <w:rsid w:val="00513199"/>
    <w:rsid w:val="00575D70"/>
    <w:rsid w:val="006915C5"/>
    <w:rsid w:val="00773A1C"/>
    <w:rsid w:val="007D4F65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2022-09-02T16:38:00Z</dcterms:created>
  <dcterms:modified xsi:type="dcterms:W3CDTF">2022-11-03T21:13:00Z</dcterms:modified>
</cp:coreProperties>
</file>