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77" w:rsidRPr="005F4077" w:rsidRDefault="005F4077" w:rsidP="005F407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7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4077" w:rsidRPr="005F4077" w:rsidRDefault="005F4077" w:rsidP="005F407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077">
        <w:rPr>
          <w:rFonts w:ascii="Times New Roman" w:hAnsi="Times New Roman" w:cs="Times New Roman"/>
          <w:i/>
          <w:sz w:val="28"/>
          <w:szCs w:val="28"/>
        </w:rPr>
        <w:t xml:space="preserve">2.1. Загальне уявлення про методологію науки </w:t>
      </w:r>
    </w:p>
    <w:p w:rsidR="005F4077" w:rsidRPr="005F4077" w:rsidRDefault="005F4077" w:rsidP="005F407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077">
        <w:rPr>
          <w:rFonts w:ascii="Times New Roman" w:hAnsi="Times New Roman" w:cs="Times New Roman"/>
          <w:i/>
          <w:sz w:val="28"/>
          <w:szCs w:val="28"/>
        </w:rPr>
        <w:t xml:space="preserve">2.2. Характеристика наукового дослідження та його етапи </w:t>
      </w:r>
    </w:p>
    <w:p w:rsidR="005F4077" w:rsidRPr="005F4077" w:rsidRDefault="005F4077" w:rsidP="005F407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077">
        <w:rPr>
          <w:rFonts w:ascii="Times New Roman" w:hAnsi="Times New Roman" w:cs="Times New Roman"/>
          <w:i/>
          <w:sz w:val="28"/>
          <w:szCs w:val="28"/>
        </w:rPr>
        <w:t xml:space="preserve">2.3. Основні загальнонаукові дослідницькі методи </w:t>
      </w:r>
    </w:p>
    <w:p w:rsidR="005F4077" w:rsidRPr="005F4077" w:rsidRDefault="005F4077" w:rsidP="005F407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077">
        <w:rPr>
          <w:rFonts w:ascii="Times New Roman" w:hAnsi="Times New Roman" w:cs="Times New Roman"/>
          <w:i/>
          <w:sz w:val="28"/>
          <w:szCs w:val="28"/>
        </w:rPr>
        <w:t xml:space="preserve">2.4 Класифікація методів психологічного дослідження </w:t>
      </w:r>
    </w:p>
    <w:p w:rsidR="005F4077" w:rsidRPr="005F4077" w:rsidRDefault="005F4077" w:rsidP="005F407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77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1. Волков Б.С.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Методология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/ Б.С. Волков, Н.В. Волкова. – М.: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2013. – 344 с.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2. Горбунова, В.В.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Экспериментальная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в схемах и таблицях / В.В. Горбунова. – Ростов н/Д: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Феникс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2005. – 184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Гудвин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планирование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Гудвин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– 3-е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– СПб.: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2004. – 558 с.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4. Дружинин В.Н.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Экспериментальная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/ В.Н. Дружинин. – СПб.: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2012. – 320 c.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077" w:rsidRPr="005F4077" w:rsidRDefault="005F4077" w:rsidP="005F40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077">
        <w:rPr>
          <w:rFonts w:ascii="Times New Roman" w:hAnsi="Times New Roman" w:cs="Times New Roman"/>
          <w:b/>
          <w:sz w:val="28"/>
          <w:szCs w:val="28"/>
        </w:rPr>
        <w:t xml:space="preserve">2.1. Загальне уявлення про методологію науки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Оскільки в даний час загальновизнано існування психології як самостійної науки, то до неї застосовуються ті ж вимоги, що і до інших наукових областей. Так що ж таке наука?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i/>
          <w:sz w:val="28"/>
          <w:szCs w:val="28"/>
        </w:rPr>
        <w:t xml:space="preserve">Наука </w:t>
      </w:r>
      <w:r w:rsidRPr="005F4077">
        <w:rPr>
          <w:rFonts w:ascii="Times New Roman" w:hAnsi="Times New Roman" w:cs="Times New Roman"/>
          <w:sz w:val="28"/>
          <w:szCs w:val="28"/>
        </w:rPr>
        <w:t xml:space="preserve">– це сфера людської діяльності, результатом якої є нове знання про дійсність, що відповідає критерію істинності. Практична цінність наукового знання тим вище, чим воно ближче до істини. Вчений, дослідник – це професіонал, який здійснює свою діяльність за критерієм «істинність - хибність». Результатом наукової діяльності може бути опис реальності, пояснення причин процесів і явищ, які виражаються у формі тексту, структурної схеми, графіка, формули 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Ідеалом наукового пошуку вважається відкриття законів – теоретичне пояснення дійсності. Всі наукові результати за ступенем узагальненості можна розташувати згідно наступної шкали: одиничний факт, емпіричне узагальнення, модель, закономірність, закон, теорія.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Термін «наука» відноситься до всієї сукупності знань, отриманих науковим методом.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lastRenderedPageBreak/>
        <w:t xml:space="preserve">Наука як сукупність знань характеризується повнотою, достовірністю, систематичністю.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Наука як сфера людської діяльності насамперед характеризується </w:t>
      </w:r>
      <w:r w:rsidRPr="005F4077">
        <w:rPr>
          <w:rFonts w:ascii="Times New Roman" w:hAnsi="Times New Roman" w:cs="Times New Roman"/>
          <w:i/>
          <w:sz w:val="28"/>
          <w:szCs w:val="28"/>
        </w:rPr>
        <w:t>методом.</w:t>
      </w:r>
      <w:r w:rsidRPr="005F4077">
        <w:rPr>
          <w:rFonts w:ascii="Times New Roman" w:hAnsi="Times New Roman" w:cs="Times New Roman"/>
          <w:sz w:val="28"/>
          <w:szCs w:val="28"/>
        </w:rPr>
        <w:t xml:space="preserve"> В історії психології різні школи виробляли і різні методи дослідження. Так, психологія свідомості сповідувала самоспостереження, біхевіоризм – зовнішнє спостереження і експеримент, фрейдизм – психоаналіз 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У найбільш загальному сенсі </w:t>
      </w:r>
      <w:r w:rsidRPr="005F4077">
        <w:rPr>
          <w:rFonts w:ascii="Times New Roman" w:hAnsi="Times New Roman" w:cs="Times New Roman"/>
          <w:i/>
          <w:sz w:val="28"/>
          <w:szCs w:val="28"/>
        </w:rPr>
        <w:t>метод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це шлях наукового дослідження або спосіб пізнання будь-якої реальності. Науковий метод являє собою сукупність прийомів або операцій, які здійснює дослідник при вивченні будь</w:t>
      </w:r>
      <w:r w:rsidRPr="005F4077">
        <w:rPr>
          <w:rFonts w:ascii="Times New Roman" w:hAnsi="Times New Roman" w:cs="Times New Roman"/>
          <w:sz w:val="28"/>
          <w:szCs w:val="28"/>
        </w:rPr>
        <w:t xml:space="preserve"> </w:t>
      </w:r>
      <w:r w:rsidRPr="005F4077">
        <w:rPr>
          <w:rFonts w:ascii="Times New Roman" w:hAnsi="Times New Roman" w:cs="Times New Roman"/>
          <w:sz w:val="28"/>
          <w:szCs w:val="28"/>
        </w:rPr>
        <w:t xml:space="preserve">якого об'єкта.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Метод разом з предметом науки становить науковий підхід до досліджуваної реальності.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i/>
          <w:sz w:val="28"/>
          <w:szCs w:val="28"/>
        </w:rPr>
        <w:t>Науковий підхід</w:t>
      </w:r>
      <w:r w:rsidRPr="005F4077">
        <w:rPr>
          <w:rFonts w:ascii="Times New Roman" w:hAnsi="Times New Roman" w:cs="Times New Roman"/>
          <w:sz w:val="28"/>
          <w:szCs w:val="28"/>
        </w:rPr>
        <w:t xml:space="preserve"> виражається в методологічних принципах, тобто установках, які організовують напрям і характер дослідження. Той чи інший науковий підхід і методологічні принципи реалізуються в конкретних дослідницьких методах. </w:t>
      </w:r>
    </w:p>
    <w:p w:rsidR="005F4077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i/>
          <w:sz w:val="28"/>
          <w:szCs w:val="28"/>
        </w:rPr>
        <w:t>Дослідницький метод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це форма організації певного способу пізнання (спостереження, експеримент, опитування та ін.). Дослідницький метод конкретизується в дослідницьких методиках.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Методика відповідає конкретним цілям і завданням дослідження, містить у собі опис об'єкта і процедуру вивчення, способів фіксації й обробки отриманих даних. На основі одного дослідницького методу може бути створено безліч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У психології немає однозначного набору дослідницьких методів. Існуючі методи отримують свою інтерпретацію в рамках тієї чи іншої наукової школи. Одні методи використовуються тільки в рамках певної наукової школи, інші знаходять застосування в різних школах.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Вчення про метод науки становить особливу сферу наукового знання – методологію.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C7A">
        <w:rPr>
          <w:rFonts w:ascii="Times New Roman" w:hAnsi="Times New Roman" w:cs="Times New Roman"/>
          <w:i/>
          <w:sz w:val="28"/>
          <w:szCs w:val="28"/>
        </w:rPr>
        <w:t>Методологія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це система принципів і способів організації теоретичної та практичної діяльності для отримання істинного результату.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В.П. Зінченко та С.Д. Смирнов виділяють такі рівні методології: рівні філософської, загальнонаукової, конкретно-наукової методології і рівень методики і техніки дослідження.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C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Філософська </w:t>
      </w:r>
      <w:r w:rsidRPr="005F4077">
        <w:rPr>
          <w:rFonts w:ascii="Times New Roman" w:hAnsi="Times New Roman" w:cs="Times New Roman"/>
          <w:sz w:val="28"/>
          <w:szCs w:val="28"/>
        </w:rPr>
        <w:t xml:space="preserve">методологія характеризує загальну світоглядну позицію як інтерпретаційну основу науки.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C7A">
        <w:rPr>
          <w:rFonts w:ascii="Times New Roman" w:hAnsi="Times New Roman" w:cs="Times New Roman"/>
          <w:i/>
          <w:sz w:val="28"/>
          <w:szCs w:val="28"/>
        </w:rPr>
        <w:t xml:space="preserve">Загальнонаукова </w:t>
      </w:r>
      <w:r w:rsidRPr="005F4077">
        <w:rPr>
          <w:rFonts w:ascii="Times New Roman" w:hAnsi="Times New Roman" w:cs="Times New Roman"/>
          <w:sz w:val="28"/>
          <w:szCs w:val="28"/>
        </w:rPr>
        <w:t xml:space="preserve">методологія визначає принципи побудови наукового знання.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C7A">
        <w:rPr>
          <w:rFonts w:ascii="Times New Roman" w:hAnsi="Times New Roman" w:cs="Times New Roman"/>
          <w:i/>
          <w:sz w:val="28"/>
          <w:szCs w:val="28"/>
        </w:rPr>
        <w:t>Конкретно-наукова</w:t>
      </w:r>
      <w:r w:rsidRPr="005F4077">
        <w:rPr>
          <w:rFonts w:ascii="Times New Roman" w:hAnsi="Times New Roman" w:cs="Times New Roman"/>
          <w:sz w:val="28"/>
          <w:szCs w:val="28"/>
        </w:rPr>
        <w:t xml:space="preserve"> методологія служить реалізації принципів побудови і функціонування конкретної науки. На рівні методики і техніки дослідження конкретизуються принципи побудови та проведення наукового дослідження.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Основоположним для методології психології є розмежування в її рамках </w:t>
      </w:r>
      <w:r w:rsidRPr="00B03C7A">
        <w:rPr>
          <w:rFonts w:ascii="Times New Roman" w:hAnsi="Times New Roman" w:cs="Times New Roman"/>
          <w:i/>
          <w:sz w:val="28"/>
          <w:szCs w:val="28"/>
        </w:rPr>
        <w:t>природничо-наукового</w:t>
      </w:r>
      <w:r w:rsidRPr="005F4077">
        <w:rPr>
          <w:rFonts w:ascii="Times New Roman" w:hAnsi="Times New Roman" w:cs="Times New Roman"/>
          <w:sz w:val="28"/>
          <w:szCs w:val="28"/>
        </w:rPr>
        <w:t xml:space="preserve"> і </w:t>
      </w:r>
      <w:r w:rsidRPr="00B03C7A">
        <w:rPr>
          <w:rFonts w:ascii="Times New Roman" w:hAnsi="Times New Roman" w:cs="Times New Roman"/>
          <w:i/>
          <w:sz w:val="28"/>
          <w:szCs w:val="28"/>
        </w:rPr>
        <w:t xml:space="preserve">гуманітарного </w:t>
      </w:r>
      <w:r w:rsidRPr="005F4077">
        <w:rPr>
          <w:rFonts w:ascii="Times New Roman" w:hAnsi="Times New Roman" w:cs="Times New Roman"/>
          <w:sz w:val="28"/>
          <w:szCs w:val="28"/>
        </w:rPr>
        <w:t xml:space="preserve">підходу в поясненні і розумінні людини. У методологічному плані це розрізнення має принципове значення, оскільки кожен з цих підходів являє собою специфічне розуміння ідеалів і норм дослідження, виходить з певних світоглядних установок, способів отримання, тлумачення і використання знань.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C7A">
        <w:rPr>
          <w:rFonts w:ascii="Times New Roman" w:hAnsi="Times New Roman" w:cs="Times New Roman"/>
          <w:i/>
          <w:sz w:val="28"/>
          <w:szCs w:val="28"/>
        </w:rPr>
        <w:t>Природно-наукова парадигма</w:t>
      </w:r>
      <w:r w:rsidRPr="005F4077">
        <w:rPr>
          <w:rFonts w:ascii="Times New Roman" w:hAnsi="Times New Roman" w:cs="Times New Roman"/>
          <w:sz w:val="28"/>
          <w:szCs w:val="28"/>
        </w:rPr>
        <w:t xml:space="preserve"> в психології сповідує дві принципові установки: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1) цінність об'єктивного і предметного знання (самоцінність об'єктивної істини); </w:t>
      </w:r>
    </w:p>
    <w:p w:rsidR="00B03C7A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>2) цінність новизни, постійного збільшення об'єктивного знання про с</w:t>
      </w:r>
      <w:r w:rsidR="002A45C3">
        <w:rPr>
          <w:rFonts w:ascii="Times New Roman" w:hAnsi="Times New Roman" w:cs="Times New Roman"/>
          <w:sz w:val="28"/>
          <w:szCs w:val="28"/>
        </w:rPr>
        <w:t>віт (як результат дослідження).</w:t>
      </w:r>
    </w:p>
    <w:p w:rsidR="002A45C3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5C3">
        <w:rPr>
          <w:rFonts w:ascii="Times New Roman" w:hAnsi="Times New Roman" w:cs="Times New Roman"/>
          <w:i/>
          <w:sz w:val="28"/>
          <w:szCs w:val="28"/>
        </w:rPr>
        <w:t>Наукове пізнання будується за допомогою спостереження та експериментування.</w:t>
      </w:r>
      <w:r w:rsidRPr="005F4077">
        <w:rPr>
          <w:rFonts w:ascii="Times New Roman" w:hAnsi="Times New Roman" w:cs="Times New Roman"/>
          <w:sz w:val="28"/>
          <w:szCs w:val="28"/>
        </w:rPr>
        <w:t xml:space="preserve"> Дослідник займає позицію зовнішнього незацікавленого, неупередженого суб'єкта. Центральне місце відводиться індуктивному методу: узагальненню великої кількості вихідних спостережень. Кількість накопиченого емпіричного матеріалу визначає ґрунтовність висновку. Зміст знання має єдине для всіх значення. </w:t>
      </w:r>
    </w:p>
    <w:p w:rsidR="002A45C3" w:rsidRDefault="005F4077" w:rsidP="005F4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>Критерієм істинності природничо-наукового знання є здатність до перевірки і відтворення результатів наукового дослідження. Природно</w:t>
      </w:r>
      <w:r w:rsidRPr="005F4077">
        <w:rPr>
          <w:rFonts w:ascii="Times New Roman" w:hAnsi="Times New Roman" w:cs="Times New Roman"/>
          <w:sz w:val="28"/>
          <w:szCs w:val="28"/>
        </w:rPr>
        <w:t xml:space="preserve">наукова парадигма орієнтована на виявлення загальних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і законів, типів, підведення одиничних фактів під загальну тенденцію. При побудові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типологій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класифікацій, законів широко використовуються математичні методи обробки отриманих даних. Іншим критерієм істинності природничо-наукового пізнання служить використання його результатів на практиці. Вивчення психології людини з позиції природничо-наукового підходу не може претендувати на повноту знання про нього, тому що в цьому випадку ігнорується його духовна сутність. </w:t>
      </w:r>
    </w:p>
    <w:p w:rsidR="002A45C3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5C3">
        <w:rPr>
          <w:rFonts w:ascii="Times New Roman" w:hAnsi="Times New Roman" w:cs="Times New Roman"/>
          <w:i/>
          <w:sz w:val="28"/>
          <w:szCs w:val="28"/>
        </w:rPr>
        <w:lastRenderedPageBreak/>
        <w:t>Гуманітарна парадигма</w:t>
      </w:r>
      <w:r w:rsidRPr="005F4077">
        <w:rPr>
          <w:rFonts w:ascii="Times New Roman" w:hAnsi="Times New Roman" w:cs="Times New Roman"/>
          <w:sz w:val="28"/>
          <w:szCs w:val="28"/>
        </w:rPr>
        <w:t xml:space="preserve"> орієнтована на індивідуальність, вона звернена до духовного світу людини, її особистісних цінностей 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сенсів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Одинична подія має свою самоцінність. Для гуманітарного пізнання важливо осягти одиничні факти. Гуманітарні знання включають в себе ціннісне ставлення до досліджуваної дійсності; об'єкт пізнання оцінюється з позицій моральних, культурних, релігійних та естетичних норм. Зміст гуманітарного знання пов'язаний з питаннями сенсу людського буття. </w:t>
      </w:r>
    </w:p>
    <w:p w:rsidR="002A45C3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5C3">
        <w:rPr>
          <w:rFonts w:ascii="Times New Roman" w:hAnsi="Times New Roman" w:cs="Times New Roman"/>
          <w:i/>
          <w:sz w:val="28"/>
          <w:szCs w:val="28"/>
        </w:rPr>
        <w:t>Гуманітарні знання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це єдність істини і цінності, факту та сенсу, існуючого і належного. На відміну від природознавства в гуманітарних науках можуть існувати різні точки зору на одну проблему. Розуміння соціальних явищ, продуктів культури, самої людини історично мінливе. Гуманітарне пізнання ніколи не може бути остаточним і єдино вірним. </w:t>
      </w:r>
    </w:p>
    <w:p w:rsidR="002A45C3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Розуміння, що є одним із способів гуманітарного пізнання, передбачає активне, упереджене, зацікавлена ставлення суб'єкта пізнання, його вживання в досліджувану реальність. Розуміння – це не тільки знання, але і співучасть, співпереживання, співчуття іншому. Невід'ємним моментом розуміння є особистий досвід дослідника, його моральні й світоглядні установки, ціннісні орієнтації. </w:t>
      </w:r>
    </w:p>
    <w:p w:rsidR="002A45C3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Гуманітарні науки використовують у пізнанні суб'єктний підхід. При цьому підході людина сприймається дослідником як активний суб'єкт спілкування. Дослідження приймає форму діалогу двох суб'єктів. При діалоговому спілкуванні дослідника і досліджуваного відбувається зміна, розвиток суб'єктів спілкування. З цим пов'язано обмеження у застосуванні кількісних методів при вивченні гуманітарної сфери. </w:t>
      </w:r>
    </w:p>
    <w:p w:rsidR="002A45C3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У психології розмежування двох парадигм намітилося вже наприкінці ХX ст., коли німецький філософ В.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Дільтей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(1833-1911) виділив описову і розуміючу психологію. У вітчизняній психології завжди переважала орієнтація на об'єктивність, експеримент. Радянська психологія розвивалася як академічна природно-наукова дисципліна. В останні роки в Україні в рамках психологічної практики почала оформлятися гуманістична психологія. </w:t>
      </w:r>
    </w:p>
    <w:p w:rsidR="002A45C3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Який же підхід може вважатися найбільш адекватним для вивчення такого складного явища, як психіка людини? З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-світоглядної точки зору людина – істота безмірна, а це означає, що остаточно пізнати її неможливо. З психологічної точки зору людина – істота багатовимірна, тобто має прояви різних рівнів. Різним проявам людини адекватні різні методи. Природничо-наукові методи в психології повинні і можуть використовуватися, проте слід завжди </w:t>
      </w:r>
      <w:r w:rsidRPr="005F4077">
        <w:rPr>
          <w:rFonts w:ascii="Times New Roman" w:hAnsi="Times New Roman" w:cs="Times New Roman"/>
          <w:sz w:val="28"/>
          <w:szCs w:val="28"/>
        </w:rPr>
        <w:lastRenderedPageBreak/>
        <w:t xml:space="preserve">пам'ятати про їхню обмеженість у пізнанні вищих рівнів людської реальності. Отже, природно-наукова і гуманітарна парадигми в психології мають право на отримання знання про людину, на свої методи і методики дослідження. </w:t>
      </w:r>
    </w:p>
    <w:p w:rsidR="002A45C3" w:rsidRPr="002A45C3" w:rsidRDefault="005F4077" w:rsidP="002A45C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5C3">
        <w:rPr>
          <w:rFonts w:ascii="Times New Roman" w:hAnsi="Times New Roman" w:cs="Times New Roman"/>
          <w:b/>
          <w:sz w:val="28"/>
          <w:szCs w:val="28"/>
        </w:rPr>
        <w:t xml:space="preserve">2.2. Характеристика наукового дослідження та його етапи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i/>
          <w:sz w:val="28"/>
          <w:szCs w:val="28"/>
        </w:rPr>
        <w:t>Мета науки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встановлення істини, а засобом її осягнення є наукове дослідження. Дослідження на відміну від стихійних форм пізнання навколишнього світу засноване на методології (або системі принципів), методі (способі організації) і методиці (техніці дослідження). Його здійснення передбачає ряд обов'язкових етапів (постановку мети дослідження, вибір засобів дослідження, фіксацію та представлення результату 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Розрізняють </w:t>
      </w:r>
      <w:r w:rsidRPr="005201ED">
        <w:rPr>
          <w:rFonts w:ascii="Times New Roman" w:hAnsi="Times New Roman" w:cs="Times New Roman"/>
          <w:i/>
          <w:sz w:val="28"/>
          <w:szCs w:val="28"/>
        </w:rPr>
        <w:t>емпіричні і теоретичні</w:t>
      </w:r>
      <w:r w:rsidRPr="005F4077">
        <w:rPr>
          <w:rFonts w:ascii="Times New Roman" w:hAnsi="Times New Roman" w:cs="Times New Roman"/>
          <w:sz w:val="28"/>
          <w:szCs w:val="28"/>
        </w:rPr>
        <w:t xml:space="preserve"> дослідження. В основі теоретичного дослідження лежать деякі теоретичні узагальнення, на основі яких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нові теоретичні висновки. Емпіричні дослідження не мають теоретичної бази, дозволяють лише накопичити початкові наукові факти. Як правило, більшість досліджень носять теоретико-емпіричний характер. При цьому на основі відомих в науці підходів, теорій, принципів ведеться накопичення нового знання.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Дослідження за їх характером розділяють на фундаментальні та прикладні,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монодисциплінарні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та міждисциплінарні, аналітичні та комплексні.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b/>
          <w:sz w:val="28"/>
          <w:szCs w:val="28"/>
        </w:rPr>
        <w:t>Фундаментальне</w:t>
      </w:r>
      <w:r w:rsidRPr="005F4077">
        <w:rPr>
          <w:rFonts w:ascii="Times New Roman" w:hAnsi="Times New Roman" w:cs="Times New Roman"/>
          <w:sz w:val="28"/>
          <w:szCs w:val="28"/>
        </w:rPr>
        <w:t xml:space="preserve"> дослідження спрямоване на пізнання реальності без урахування практичного ефекту від застосування знань.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b/>
          <w:sz w:val="28"/>
          <w:szCs w:val="28"/>
        </w:rPr>
        <w:t>Прикладне</w:t>
      </w:r>
      <w:r w:rsidRPr="005F4077">
        <w:rPr>
          <w:rFonts w:ascii="Times New Roman" w:hAnsi="Times New Roman" w:cs="Times New Roman"/>
          <w:sz w:val="28"/>
          <w:szCs w:val="28"/>
        </w:rPr>
        <w:t xml:space="preserve"> дослідження проводиться з метою отримання знання, яке повинно бути використане для вирішення конкретної практичної задачі.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1ED">
        <w:rPr>
          <w:rFonts w:ascii="Times New Roman" w:hAnsi="Times New Roman" w:cs="Times New Roman"/>
          <w:b/>
          <w:sz w:val="28"/>
          <w:szCs w:val="28"/>
        </w:rPr>
        <w:t>Монодисциплінарні</w:t>
      </w:r>
      <w:proofErr w:type="spellEnd"/>
      <w:r w:rsidRPr="00520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077">
        <w:rPr>
          <w:rFonts w:ascii="Times New Roman" w:hAnsi="Times New Roman" w:cs="Times New Roman"/>
          <w:sz w:val="28"/>
          <w:szCs w:val="28"/>
        </w:rPr>
        <w:t xml:space="preserve">дослідження проводяться в рамках окремої науки, в даному випадку – психології.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b/>
          <w:sz w:val="28"/>
          <w:szCs w:val="28"/>
        </w:rPr>
        <w:t>Міждисциплінарні</w:t>
      </w:r>
      <w:r w:rsidRPr="005F4077">
        <w:rPr>
          <w:rFonts w:ascii="Times New Roman" w:hAnsi="Times New Roman" w:cs="Times New Roman"/>
          <w:sz w:val="28"/>
          <w:szCs w:val="28"/>
        </w:rPr>
        <w:t xml:space="preserve"> дослідження вимагають участі фахівців різних областей і проводяться на стику декількох наукових дисциплін. До цієї групи можна віднести клінічні, генетичні дослідження, дослідження в області психофізіології, нейропсихології та інших.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b/>
          <w:sz w:val="28"/>
          <w:szCs w:val="28"/>
        </w:rPr>
        <w:t xml:space="preserve">Аналітичне </w:t>
      </w:r>
      <w:r w:rsidRPr="005F4077">
        <w:rPr>
          <w:rFonts w:ascii="Times New Roman" w:hAnsi="Times New Roman" w:cs="Times New Roman"/>
          <w:sz w:val="28"/>
          <w:szCs w:val="28"/>
        </w:rPr>
        <w:t xml:space="preserve">дослідження спрямоване на виявлення одного, найбільш суттєвого, на думку дослідника, аспекту реальності.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b/>
          <w:sz w:val="28"/>
          <w:szCs w:val="28"/>
        </w:rPr>
        <w:t>Комплексне</w:t>
      </w:r>
      <w:r w:rsidRPr="005F4077">
        <w:rPr>
          <w:rFonts w:ascii="Times New Roman" w:hAnsi="Times New Roman" w:cs="Times New Roman"/>
          <w:sz w:val="28"/>
          <w:szCs w:val="28"/>
        </w:rPr>
        <w:t xml:space="preserve"> дослідження орієнтується на охоплення максимально можливої кількості значущих параметрів досліджуваної реальності. Як правило, комплексні дослідження проводяться за допомогою системи методів 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lastRenderedPageBreak/>
        <w:t xml:space="preserve">За метою проведення всі наукові дослідження можна розділити на кілька типів: пошукові, критичні, уточнюючі і відтворюючі.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b/>
          <w:sz w:val="28"/>
          <w:szCs w:val="28"/>
        </w:rPr>
        <w:t>Пошукові</w:t>
      </w:r>
      <w:r w:rsidRPr="005F4077">
        <w:rPr>
          <w:rFonts w:ascii="Times New Roman" w:hAnsi="Times New Roman" w:cs="Times New Roman"/>
          <w:sz w:val="28"/>
          <w:szCs w:val="28"/>
        </w:rPr>
        <w:t xml:space="preserve"> дослідження проводяться в тому випадку, якщо заявлена проблема раніше ніким не піднімалась або в дослідженні робиться спроба її вирішення новим методом. Наукові роботи такого роду спрямовані на отримання принципово нових результатів у малодослідженій області.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b/>
          <w:sz w:val="28"/>
          <w:szCs w:val="28"/>
        </w:rPr>
        <w:t xml:space="preserve">Критичні </w:t>
      </w:r>
      <w:r w:rsidRPr="005F4077">
        <w:rPr>
          <w:rFonts w:ascii="Times New Roman" w:hAnsi="Times New Roman" w:cs="Times New Roman"/>
          <w:sz w:val="28"/>
          <w:szCs w:val="28"/>
        </w:rPr>
        <w:t xml:space="preserve">дослідження проводяться в цілях спростування існуючих теорій, моделей, законів або для перевірки того, яка з двох альтернативних гіпотез точніше прогнозує реальність. Критичні дослідження проводяться в тих областях, де накопичено багатий теоретичний і емпіричний запас знань і є апробовані методики для проведення експериментів.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b/>
          <w:sz w:val="28"/>
          <w:szCs w:val="28"/>
        </w:rPr>
        <w:t>Уточнюючі</w:t>
      </w:r>
      <w:r w:rsidRPr="005F4077">
        <w:rPr>
          <w:rFonts w:ascii="Times New Roman" w:hAnsi="Times New Roman" w:cs="Times New Roman"/>
          <w:sz w:val="28"/>
          <w:szCs w:val="28"/>
        </w:rPr>
        <w:t xml:space="preserve"> дослідження спрямовані на встановлення області застосування теорій або емпіричних закономірностей. Це найпоширеніший у сучасній психології тип досліджень. Зазвичай наявні наукові результати перевіряються в нових умовах, видозмінюється об'єкт або методика. Таким чином дослідники отримують дані про те, на яку область реальності поширюється отримане раніше знання.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b/>
          <w:sz w:val="28"/>
          <w:szCs w:val="28"/>
        </w:rPr>
        <w:t xml:space="preserve">Відтворююче </w:t>
      </w:r>
      <w:r w:rsidRPr="005F4077">
        <w:rPr>
          <w:rFonts w:ascii="Times New Roman" w:hAnsi="Times New Roman" w:cs="Times New Roman"/>
          <w:sz w:val="28"/>
          <w:szCs w:val="28"/>
        </w:rPr>
        <w:t xml:space="preserve">дослідження ґрунтується на точному повторенні дослідження попередників для визначення достовірності, надійності та об'єктивності отриманих результатів. Відповідно до природно-наукових підходів в психології результати будь-якого дослідження повинні підтвердитися в ході аналогічного експерименту, проведеного фахівцем, що володіє відповідною кваліфікацією. Відтворююче дослідження – основа всієї науки. Отже, метод і методика дослідження повинні бути представлені в такому вигляді, щоб у виконавця повторного дослідження не виникало труднощів з їх адекватним відтворенням. </w:t>
      </w:r>
    </w:p>
    <w:p w:rsidR="005201ED" w:rsidRPr="005201ED" w:rsidRDefault="005F4077" w:rsidP="002A45C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Найбільш сталими в психології є такі види психологічних досліджень: </w:t>
      </w:r>
      <w:r w:rsidRPr="005201ED">
        <w:rPr>
          <w:rFonts w:ascii="Times New Roman" w:hAnsi="Times New Roman" w:cs="Times New Roman"/>
          <w:i/>
          <w:sz w:val="28"/>
          <w:szCs w:val="28"/>
        </w:rPr>
        <w:t xml:space="preserve">оглядово-аналітичне, оглядово-критичне, теоретичне, емпірично-описове, емпірично-пояснювальне, методичне, експериментальне.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b/>
          <w:sz w:val="28"/>
          <w:szCs w:val="28"/>
        </w:rPr>
        <w:t>Оглядово-аналітичне</w:t>
      </w:r>
      <w:r w:rsidRPr="005F4077">
        <w:rPr>
          <w:rFonts w:ascii="Times New Roman" w:hAnsi="Times New Roman" w:cs="Times New Roman"/>
          <w:sz w:val="28"/>
          <w:szCs w:val="28"/>
        </w:rPr>
        <w:t xml:space="preserve"> дослідження припускає підбір і вивчення літератури з теми дослідження з подальшим систематичним викладом і аналізом опрацьованого матеріалу, розрахованого на те, щоб у повному обсязі представити і оцінити дослідження, присвячені обраній темі.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i/>
          <w:sz w:val="28"/>
          <w:szCs w:val="28"/>
        </w:rPr>
        <w:t xml:space="preserve">Завдання оглядово-аналітичного дослідження </w:t>
      </w:r>
      <w:r w:rsidRPr="005F4077">
        <w:rPr>
          <w:rFonts w:ascii="Times New Roman" w:hAnsi="Times New Roman" w:cs="Times New Roman"/>
          <w:sz w:val="28"/>
          <w:szCs w:val="28"/>
        </w:rPr>
        <w:t xml:space="preserve">полягають у тому, щоб за наявними літературними даними визначити: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lastRenderedPageBreak/>
        <w:t xml:space="preserve">1) загальний стан проблеми;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2) виділити питання, на які відповіді вже знайдені;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3) знайти спірні і невирішені питання.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Інформаційний матеріал, накопичений в результаті вивчення літератури, надається у вигляді наукового реферату, де, окрім огляду проведених досліджень і короткого викладу їх результатів, міститься ґрунтовний аналіз наявних даних.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i/>
          <w:sz w:val="28"/>
          <w:szCs w:val="28"/>
        </w:rPr>
        <w:t>До оглядово-аналітичного дослідження</w:t>
      </w:r>
      <w:r w:rsidRPr="005F4077">
        <w:rPr>
          <w:rFonts w:ascii="Times New Roman" w:hAnsi="Times New Roman" w:cs="Times New Roman"/>
          <w:sz w:val="28"/>
          <w:szCs w:val="28"/>
        </w:rPr>
        <w:t xml:space="preserve"> пред'являється ряд вимог: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• співвіднесеність змісту аналізованої літератури з обраною темою;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• повнота списку вивченої літератури;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• глибина опрацювання первинних літературних джерел у змісті реферату;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• систематичність викладу наявних літературних даних;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• логічність і грамотність тексту реферату, акуратність оформлення, дотримання бібліографічних вимог.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У кінці реферату робляться висновки, що стосуються стану справ з досліджуваної проблеми. В якості додатку зазвичай дається список проробленої літератури.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i/>
          <w:sz w:val="28"/>
          <w:szCs w:val="28"/>
        </w:rPr>
        <w:t>Оглядово-критичне</w:t>
      </w:r>
      <w:r w:rsidRPr="005F4077">
        <w:rPr>
          <w:rFonts w:ascii="Times New Roman" w:hAnsi="Times New Roman" w:cs="Times New Roman"/>
          <w:sz w:val="28"/>
          <w:szCs w:val="28"/>
        </w:rPr>
        <w:t xml:space="preserve"> дослідження відрізняється від оглядово</w:t>
      </w:r>
      <w:r w:rsidR="00520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4077">
        <w:rPr>
          <w:rFonts w:ascii="Times New Roman" w:hAnsi="Times New Roman" w:cs="Times New Roman"/>
          <w:sz w:val="28"/>
          <w:szCs w:val="28"/>
        </w:rPr>
        <w:t xml:space="preserve">аналітичного тим, що в ньому поряд з оглядом містяться аргументована критика того, що вже зроблено з проблеми, і відповідні висновки. Критичний аналіз може проводитися або в основному тексті, або в спеціальному розділі реферату та містити роздуми автора з приводу того, що в ньому описується.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ED">
        <w:rPr>
          <w:rFonts w:ascii="Times New Roman" w:hAnsi="Times New Roman" w:cs="Times New Roman"/>
          <w:i/>
          <w:sz w:val="28"/>
          <w:szCs w:val="28"/>
        </w:rPr>
        <w:t>Теоретичне дослідження</w:t>
      </w:r>
      <w:r w:rsidRPr="005F4077">
        <w:rPr>
          <w:rFonts w:ascii="Times New Roman" w:hAnsi="Times New Roman" w:cs="Times New Roman"/>
          <w:sz w:val="28"/>
          <w:szCs w:val="28"/>
        </w:rPr>
        <w:t xml:space="preserve">, окрім огляду і критичного аналізу літератури, містить теоретичні пропозиції автора, спрямовані на вирішення поставленої проблеми. До теоретичного дослідження пред'являються додаткові вимоги, які насамперед стосуються точності визначення використовуваних понять; логічності, несуперечності міркувань.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В основі </w:t>
      </w:r>
      <w:r w:rsidRPr="005201ED">
        <w:rPr>
          <w:rFonts w:ascii="Times New Roman" w:hAnsi="Times New Roman" w:cs="Times New Roman"/>
          <w:i/>
          <w:sz w:val="28"/>
          <w:szCs w:val="28"/>
        </w:rPr>
        <w:t>емпіричного дослідження</w:t>
      </w:r>
      <w:r w:rsidRPr="005F4077">
        <w:rPr>
          <w:rFonts w:ascii="Times New Roman" w:hAnsi="Times New Roman" w:cs="Times New Roman"/>
          <w:sz w:val="28"/>
          <w:szCs w:val="28"/>
        </w:rPr>
        <w:t xml:space="preserve"> лежать не літературні дані, не поняття, а реальні достовірні факти. Емпіричне дослідження (в даному випадку воно протиставляється експериментальному) не припускає створення штучної ситуації для виявлення та збору необхідних фактів. У дослідженні такого типу просто спостерігається, фіксується, описується і аналізується те, що відбувається в житті без особистого втручання дослідника. </w:t>
      </w:r>
    </w:p>
    <w:p w:rsidR="005201ED" w:rsidRPr="005201ED" w:rsidRDefault="005F4077" w:rsidP="002A45C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1E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Емпіричне дослідження може бути описовим і пояснювальним.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У описовому </w:t>
      </w:r>
      <w:r w:rsidRPr="00332F2E">
        <w:rPr>
          <w:rFonts w:ascii="Times New Roman" w:hAnsi="Times New Roman" w:cs="Times New Roman"/>
          <w:i/>
          <w:sz w:val="28"/>
          <w:szCs w:val="28"/>
        </w:rPr>
        <w:t>емпіричному дослідженні</w:t>
      </w:r>
      <w:r w:rsidRPr="005F4077">
        <w:rPr>
          <w:rFonts w:ascii="Times New Roman" w:hAnsi="Times New Roman" w:cs="Times New Roman"/>
          <w:sz w:val="28"/>
          <w:szCs w:val="28"/>
        </w:rPr>
        <w:t xml:space="preserve"> дослідним шляхом отримуються і описуються деякі нові факти, що стосуються маловивчених об'єктів або явищ. Пояснювальне емпіричне дослідження включає в себе не тільки збір та аналіз, а й пояснення отриманих фактів. Таке пояснення містить виявлення причин і причинно-наслідкових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між фактами, при якому невідоме пояснюється через відоме. </w:t>
      </w:r>
    </w:p>
    <w:p w:rsidR="005201ED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Основна мета методичного дослідження полягає в розробці, обґрунтуванні і перевірці на практиці за критеріями валідності, надійності, точності й однозначності нової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психодіагностичної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або корекційно</w:t>
      </w:r>
      <w:r w:rsidR="005201ED" w:rsidRPr="005201ED">
        <w:rPr>
          <w:rFonts w:ascii="Times New Roman" w:hAnsi="Times New Roman" w:cs="Times New Roman"/>
          <w:sz w:val="28"/>
          <w:szCs w:val="28"/>
        </w:rPr>
        <w:t xml:space="preserve"> </w:t>
      </w:r>
      <w:r w:rsidRPr="005F4077">
        <w:rPr>
          <w:rFonts w:ascii="Times New Roman" w:hAnsi="Times New Roman" w:cs="Times New Roman"/>
          <w:sz w:val="28"/>
          <w:szCs w:val="28"/>
        </w:rPr>
        <w:t xml:space="preserve">розвиваючої методики.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F2E">
        <w:rPr>
          <w:rFonts w:ascii="Times New Roman" w:hAnsi="Times New Roman" w:cs="Times New Roman"/>
          <w:i/>
          <w:sz w:val="28"/>
          <w:szCs w:val="28"/>
        </w:rPr>
        <w:t>Експериментальне дослідження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найбільш трудомісткий і складний вид дослідження, але разом з тим він найточніший і корисний в науковому плані. В експерименті завжди створюється деяка штучна (експериментальна) ситуація, виділяються причини досліджуваних явищ, суворо контролюються і оцінюються наслідки дій цих причин, виявляються статистичні зв'язки між досліджуваним та іншими явищами.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Для проведення експериментального дослідження необхідне виконання наступних вимог: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1) чітке формулювання проблеми, теми, цілей і завдань дослідження, гіпотез, що перевіряються в ньому;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2) встановлення критеріїв і ознак, за якими можна буде судити про те, наскільки успішно пройшов експеримент, підтвердилися або не підтвердилися запропоновані в ньому гіпотези;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3) точне визначення об'єкта і предмета дослідження;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4) вибір і розробка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валідних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і надійних методів психодіагностики станів досліджуваного об'єкта і предмета до і після проведення експерименту;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5) використання несуперечливої логіки докази того, що експеримент пройшов успішно;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6) визначення придатної форми представлення результатів проведеного експерименту;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7) характеристика області наукового і практичного застосування результатів експерименту, формулювання практичних висновків і рекомендацій, що випливають з наведеного експерименту.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F2E">
        <w:rPr>
          <w:rFonts w:ascii="Times New Roman" w:hAnsi="Times New Roman" w:cs="Times New Roman"/>
          <w:i/>
          <w:sz w:val="28"/>
          <w:szCs w:val="28"/>
        </w:rPr>
        <w:lastRenderedPageBreak/>
        <w:t>Етапи наукового дослідження.</w:t>
      </w:r>
      <w:r w:rsidRPr="005F4077">
        <w:rPr>
          <w:rFonts w:ascii="Times New Roman" w:hAnsi="Times New Roman" w:cs="Times New Roman"/>
          <w:sz w:val="28"/>
          <w:szCs w:val="28"/>
        </w:rPr>
        <w:t xml:space="preserve"> Наукове дослідження включає в себе ряд етапів. На кожному етапі вирішується певне завдання. Дослідження починається </w:t>
      </w:r>
      <w:r w:rsidRPr="00332F2E">
        <w:rPr>
          <w:rFonts w:ascii="Times New Roman" w:hAnsi="Times New Roman" w:cs="Times New Roman"/>
          <w:i/>
          <w:sz w:val="28"/>
          <w:szCs w:val="28"/>
        </w:rPr>
        <w:t>з постановки наукової проблеми</w:t>
      </w:r>
      <w:r w:rsidRPr="005F4077">
        <w:rPr>
          <w:rFonts w:ascii="Times New Roman" w:hAnsi="Times New Roman" w:cs="Times New Roman"/>
          <w:sz w:val="28"/>
          <w:szCs w:val="28"/>
        </w:rPr>
        <w:t xml:space="preserve">. Виходячи зі своїх наукових інтересів кожен дослідник визначає основні невирішені питання в даній області. На цьому етапі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тема дослідження і загальна дослідницька мета, визначаються об'єкт і предмет дослідження. Можливе висунення попередньої гіпотези.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На наступному етапі проводиться </w:t>
      </w:r>
      <w:r w:rsidRPr="00332F2E">
        <w:rPr>
          <w:rFonts w:ascii="Times New Roman" w:hAnsi="Times New Roman" w:cs="Times New Roman"/>
          <w:i/>
          <w:sz w:val="28"/>
          <w:szCs w:val="28"/>
        </w:rPr>
        <w:t>теоретичний аналіз проблеми</w:t>
      </w:r>
      <w:r w:rsidRPr="005F4077">
        <w:rPr>
          <w:rFonts w:ascii="Times New Roman" w:hAnsi="Times New Roman" w:cs="Times New Roman"/>
          <w:sz w:val="28"/>
          <w:szCs w:val="28"/>
        </w:rPr>
        <w:t xml:space="preserve">. Його зміст полягає в аналізі наявної інформації з досліджуваної проблеми. Може виявитися, що поставлена проблема вже вирішена або існують аналогічні дослідження, що не привели до остаточного результату. Якщо вчений сумнівається в результатах, отриманих раніше, він відтворює дослідження за методикою, запропонованою його попередниками, а потім аналізує методи і методики, які застосовувалися ними для вирішення цієї або аналогічних завдань. В результаті формується авторська модель досліджуваного явища,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уточнюється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наукова проблема.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На основі попередніх етапів стає можливим формулювання гіпотез дослідження. Це важливий і відповідальний етап роботи, на якому загальна мета дослідження конкретизується в систему завдань.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Наступний етап – </w:t>
      </w:r>
      <w:r w:rsidRPr="00332F2E">
        <w:rPr>
          <w:rFonts w:ascii="Times New Roman" w:hAnsi="Times New Roman" w:cs="Times New Roman"/>
          <w:i/>
          <w:sz w:val="28"/>
          <w:szCs w:val="28"/>
        </w:rPr>
        <w:t>планування дослідження.</w:t>
      </w:r>
      <w:r w:rsidRPr="005F4077">
        <w:rPr>
          <w:rFonts w:ascii="Times New Roman" w:hAnsi="Times New Roman" w:cs="Times New Roman"/>
          <w:sz w:val="28"/>
          <w:szCs w:val="28"/>
        </w:rPr>
        <w:t xml:space="preserve"> На даному етапі будується програма дослідження, вибираються методи та конкретні методики його реалізації. Це найбільш творчий момент дослідження, оскільки саме від автора залежить вибір об'єкта – групи людей, з якими буде проводитися експеримент або за якими вестиметься спостереження. Вибираються місце і час проведення дослідження, визначається порядок експериментальних впливів, розробляються засоби контролю за перешкодами, що впливають на результат дослідження.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F2E">
        <w:rPr>
          <w:rFonts w:ascii="Times New Roman" w:hAnsi="Times New Roman" w:cs="Times New Roman"/>
          <w:i/>
          <w:sz w:val="28"/>
          <w:szCs w:val="28"/>
        </w:rPr>
        <w:t>Проведення дослідження за наміченим планом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наступний етап. У ході реального дослідження завжди виникають відхилення від задуму, які необхідно врахувати при інтерпретації результатів і повторному проведенні досліду. На цьому етапі також здійснюється фіксація результатів.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F2E">
        <w:rPr>
          <w:rFonts w:ascii="Times New Roman" w:hAnsi="Times New Roman" w:cs="Times New Roman"/>
          <w:i/>
          <w:sz w:val="28"/>
          <w:szCs w:val="28"/>
        </w:rPr>
        <w:t>Аналіз та інтерпретація отриманих даних</w:t>
      </w:r>
      <w:r w:rsidRPr="005F4077">
        <w:rPr>
          <w:rFonts w:ascii="Times New Roman" w:hAnsi="Times New Roman" w:cs="Times New Roman"/>
          <w:sz w:val="28"/>
          <w:szCs w:val="28"/>
        </w:rPr>
        <w:t xml:space="preserve"> проводяться після реалізації наміченого плану дослідження. На даному етапі ведуться первинний аналіз даних, їх математична обробка, інтерпретація. Вихідні гіпотези перевіряються на достовірність. Узагальнюються нові факти або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закономірності. Теорії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уточнюються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або відкидаються як непридатні.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F2E">
        <w:rPr>
          <w:rFonts w:ascii="Times New Roman" w:hAnsi="Times New Roman" w:cs="Times New Roman"/>
          <w:i/>
          <w:sz w:val="28"/>
          <w:szCs w:val="28"/>
        </w:rPr>
        <w:t>Формулювання висновків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заключний етап дослідження. На основі уточненої теорії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нові висновки та визначаються перспективи дослідження. </w:t>
      </w:r>
    </w:p>
    <w:p w:rsidR="00332F2E" w:rsidRPr="00332F2E" w:rsidRDefault="005F4077" w:rsidP="002A45C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Наукова проблема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Постановка проблеми, як зазначалося вище, є початком наукового дослідження. Проблема – це об'єктивно виникаюче в ході розвитку пізнання питання або комплекс питань, вирішення яких представляє істотний практичний або теоретичний інтерес.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Наукова проблема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в термінах відповідної наукової галузі, наукових термінах і поняттях. Потім проблема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операціоналізується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тобто наукові поняття, що використовуються при її формулюванні,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вибудовуються і визначаються через систему конкретних понять. Постановка проблеми імпліцитно (неявно) містить в собі формулювання гіпотези, тобто припущення про спосіб її вирішення. У ході вирішення проблеми передбачається отримання нового знання, при цьому результат розглядається як новий, теоретично і практично значимий.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У науці при еволюційному розвитку наукового знання джерелом проблем може служити дефіцит інформації для опису або пояснення реальності. При революційному розвитку науки наукова проблема виникає як наслідок протиріччя в наукових знаннях.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Проблеми підрозділяються на реальні й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псевдопроблеми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Псевдопроблеми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здаються значущими, проте на перевірку виявляються малозмістовними. Крім того, виділяється клас риторичних, нерозв'язних проблем (доказ нерозв'язності проблеми є одним з варіантів її вирішення.).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F2E">
        <w:rPr>
          <w:rFonts w:ascii="Times New Roman" w:hAnsi="Times New Roman" w:cs="Times New Roman"/>
          <w:i/>
          <w:sz w:val="28"/>
          <w:szCs w:val="28"/>
        </w:rPr>
        <w:t>Гіпотеза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це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випливаюче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з теорії наукове припущення про існування явища, причини його виникнення або про наявність і характер зв'язку між двома і більше явищами, яке ще не підтверджено і не спростовано. </w:t>
      </w:r>
    </w:p>
    <w:p w:rsidR="00332F2E" w:rsidRPr="00332F2E" w:rsidRDefault="005F4077" w:rsidP="002A45C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Ознаками продуктивної гіпотези </w:t>
      </w:r>
      <w:r w:rsidRPr="00332F2E">
        <w:rPr>
          <w:rFonts w:ascii="Times New Roman" w:hAnsi="Times New Roman" w:cs="Times New Roman"/>
          <w:i/>
          <w:sz w:val="28"/>
          <w:szCs w:val="28"/>
        </w:rPr>
        <w:t xml:space="preserve">є адекватність, правдивість і можливість перевірки.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F2E">
        <w:rPr>
          <w:rFonts w:ascii="Times New Roman" w:hAnsi="Times New Roman" w:cs="Times New Roman"/>
          <w:i/>
          <w:sz w:val="28"/>
          <w:szCs w:val="28"/>
        </w:rPr>
        <w:t>Адекватність гіпотези</w:t>
      </w:r>
      <w:r w:rsidRPr="005F4077">
        <w:rPr>
          <w:rFonts w:ascii="Times New Roman" w:hAnsi="Times New Roman" w:cs="Times New Roman"/>
          <w:sz w:val="28"/>
          <w:szCs w:val="28"/>
        </w:rPr>
        <w:t xml:space="preserve"> укладається відповідно до теорії дослідження, її цілям і завданням, а також у співвідношенні з досліджуваною реальністю. </w:t>
      </w:r>
    </w:p>
    <w:p w:rsidR="00332F2E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F2E">
        <w:rPr>
          <w:rFonts w:ascii="Times New Roman" w:hAnsi="Times New Roman" w:cs="Times New Roman"/>
          <w:i/>
          <w:sz w:val="28"/>
          <w:szCs w:val="28"/>
        </w:rPr>
        <w:t>Правдивість гіпотези</w:t>
      </w:r>
      <w:r w:rsidRPr="005F4077">
        <w:rPr>
          <w:rFonts w:ascii="Times New Roman" w:hAnsi="Times New Roman" w:cs="Times New Roman"/>
          <w:sz w:val="28"/>
          <w:szCs w:val="28"/>
        </w:rPr>
        <w:t xml:space="preserve"> полягає в тому, що вона базується на реальних і науково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обгрунтованих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фактах і містить логіку здорового глузду. Як правило, гіпотези можуть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формулюватися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у вигляді двох альтернатив. Теорія спростовується, якщо виведені з неї гіпотези не підтверджуються в експерименті. Висновки, які дозволяє зробити результат експерименту, асиметричні: гіпотеза може відхилятися, але ніколи не може бути остаточно прийнятою. Будь-яка гіпотеза відкрита для подальшої перевірки. </w:t>
      </w:r>
    </w:p>
    <w:p w:rsidR="00332F2E" w:rsidRPr="00332F2E" w:rsidRDefault="005F4077" w:rsidP="002A45C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2.3. Основні загальнонаукові дослідницькі методи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Всі методи сучасної науки можна розділити </w:t>
      </w:r>
      <w:r w:rsidRPr="006C7A92">
        <w:rPr>
          <w:rFonts w:ascii="Times New Roman" w:hAnsi="Times New Roman" w:cs="Times New Roman"/>
          <w:i/>
          <w:sz w:val="28"/>
          <w:szCs w:val="28"/>
        </w:rPr>
        <w:t>на теоретичні та емпіричні.</w:t>
      </w:r>
      <w:r w:rsidRPr="005F4077">
        <w:rPr>
          <w:rFonts w:ascii="Times New Roman" w:hAnsi="Times New Roman" w:cs="Times New Roman"/>
          <w:sz w:val="28"/>
          <w:szCs w:val="28"/>
        </w:rPr>
        <w:t xml:space="preserve"> При проведенні теоретичного дослідження вчений має справу не з самою реальністю, а з її уявною репрезентацією – уявленням в розумі у формі образів, формул, просторово-динамічних моделей, схем, описів 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Таким чином, теоретичне дослідження проводиться «в розумі». Теоретик користується правилами дедуктивного методу (від загального до часткового), розробленими ще Аристотелем. </w:t>
      </w:r>
    </w:p>
    <w:p w:rsidR="006C7A92" w:rsidRPr="006C7A92" w:rsidRDefault="005F4077" w:rsidP="002A45C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A92">
        <w:rPr>
          <w:rFonts w:ascii="Times New Roman" w:hAnsi="Times New Roman" w:cs="Times New Roman"/>
          <w:i/>
          <w:sz w:val="28"/>
          <w:szCs w:val="28"/>
        </w:rPr>
        <w:t>Емпіричне дослідження</w:t>
      </w:r>
      <w:r w:rsidRPr="005F4077">
        <w:rPr>
          <w:rFonts w:ascii="Times New Roman" w:hAnsi="Times New Roman" w:cs="Times New Roman"/>
          <w:sz w:val="28"/>
          <w:szCs w:val="28"/>
        </w:rPr>
        <w:t xml:space="preserve"> проводиться для перевірки правильності теоретичних положень. Дослідник взаємодіє з об'єктом. Експериментатор працює за допомогою методів індукції (від часткового до загального). Математична статистика є сучасним варіантом індуктивного методу. До загальнонаукових емпіричних методі відносяться </w:t>
      </w:r>
      <w:r w:rsidRPr="006C7A92">
        <w:rPr>
          <w:rFonts w:ascii="Times New Roman" w:hAnsi="Times New Roman" w:cs="Times New Roman"/>
          <w:i/>
          <w:sz w:val="28"/>
          <w:szCs w:val="28"/>
        </w:rPr>
        <w:t xml:space="preserve">спостереження, експеримент, вимірювання.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Спостереження часто є єдиним методом для ряду природничих наук (класичний приклад – астрономія, де всі дослідження ведуться за допомогою цього методу, а відкриття зроблені на основі вдосконалення техніки спостереження).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Спостереження відіграє велику роль у науках, пов'язаних з поведінкою (зокрема в етології). </w:t>
      </w:r>
      <w:r w:rsidRPr="006C7A92">
        <w:rPr>
          <w:rFonts w:ascii="Times New Roman" w:hAnsi="Times New Roman" w:cs="Times New Roman"/>
          <w:i/>
          <w:sz w:val="28"/>
          <w:szCs w:val="28"/>
        </w:rPr>
        <w:t>Спостереження пов'язано з ідеографічним підходом до дослідження реальності.</w:t>
      </w:r>
      <w:r w:rsidRPr="005F4077">
        <w:rPr>
          <w:rFonts w:ascii="Times New Roman" w:hAnsi="Times New Roman" w:cs="Times New Roman"/>
          <w:sz w:val="28"/>
          <w:szCs w:val="28"/>
        </w:rPr>
        <w:t xml:space="preserve"> Прихильники цього підходу вважають його єдино можливим при вивченні унікальних об'єктів. </w:t>
      </w:r>
      <w:r w:rsidRPr="006C7A92">
        <w:rPr>
          <w:rFonts w:ascii="Times New Roman" w:hAnsi="Times New Roman" w:cs="Times New Roman"/>
          <w:i/>
          <w:sz w:val="28"/>
          <w:szCs w:val="28"/>
        </w:rPr>
        <w:t>Ідеографічний підхід</w:t>
      </w:r>
      <w:r w:rsidRPr="005F4077">
        <w:rPr>
          <w:rFonts w:ascii="Times New Roman" w:hAnsi="Times New Roman" w:cs="Times New Roman"/>
          <w:sz w:val="28"/>
          <w:szCs w:val="28"/>
        </w:rPr>
        <w:t xml:space="preserve"> вимагає спостереження і фіксації одиничних явищ і подій. Він широко застосовується в історичних дисциплінах.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Ідеографічному підходу протистоїть підхід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номотетичний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– дослідження, що виявляє загальні закони розвитку, існування та взаємодії об'єктів. Спостереження є методом, на основі якого можна реалізувати ідеографічний, 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номотетичний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підходи до пізнання реальності.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6C7A92">
        <w:rPr>
          <w:rFonts w:ascii="Times New Roman" w:hAnsi="Times New Roman" w:cs="Times New Roman"/>
          <w:i/>
          <w:sz w:val="28"/>
          <w:szCs w:val="28"/>
        </w:rPr>
        <w:t>спостереження – це цілеспрямоване, організоване і особливим чином фіксоване сприйняття досліджуваного об'єкта.</w:t>
      </w:r>
      <w:r w:rsidRPr="005F4077">
        <w:rPr>
          <w:rFonts w:ascii="Times New Roman" w:hAnsi="Times New Roman" w:cs="Times New Roman"/>
          <w:sz w:val="28"/>
          <w:szCs w:val="28"/>
        </w:rPr>
        <w:t xml:space="preserve"> Обмеженість методу спостереження полягає в тому, що дослідник не може пізнати характеристики об'єкта, приховані від безпосереднього сприйняття. Для цього застосовуються експеримент і вимірювання.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A92">
        <w:rPr>
          <w:rFonts w:ascii="Times New Roman" w:hAnsi="Times New Roman" w:cs="Times New Roman"/>
          <w:i/>
          <w:sz w:val="28"/>
          <w:szCs w:val="28"/>
        </w:rPr>
        <w:t xml:space="preserve">Експеримент </w:t>
      </w:r>
      <w:r w:rsidRPr="005F4077">
        <w:rPr>
          <w:rFonts w:ascii="Times New Roman" w:hAnsi="Times New Roman" w:cs="Times New Roman"/>
          <w:sz w:val="28"/>
          <w:szCs w:val="28"/>
        </w:rPr>
        <w:t xml:space="preserve">– це особливий вид дослідження, спрямований на перевірку наукових і прикладних гіпотез-припущень ймовірного характеру, що вимагають </w:t>
      </w:r>
      <w:r w:rsidRPr="005F4077">
        <w:rPr>
          <w:rFonts w:ascii="Times New Roman" w:hAnsi="Times New Roman" w:cs="Times New Roman"/>
          <w:sz w:val="28"/>
          <w:szCs w:val="28"/>
        </w:rPr>
        <w:lastRenderedPageBreak/>
        <w:t xml:space="preserve">суворої логіки доказу, що опирається на достовірні факти, встановлені в емпіричних дослідженнях. В експерименті завжди створюється деяка штучна, або експериментальна ситуація, виділяються причини досліджуваних явищ, суворо контролюються і оцінюються наслідки дій цих причин, з'ясовуються статистичні зв'язки між досліджуваним та іншими явищами.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Експеримент дозволяє відтворювати явища реальності в спеціально створених умовах і тим самим виявляти причинно-наслідкові залежності між явищем і особливостями зовнішніх умов. В процесі експерименту дослідник завжди спостерігає за поведінкою об'єкта і вимірює його стан.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Вимірювання проводиться як в природних, так і в штучно створених умовах. Відмінність вимірювання від експерименту полягає в тому, що дослідник не прагне впливати на об'єкт, але реєструє його характеристики такими, якими вони є «об'єктивно». На відміну від спостереження вимірювання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приладно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опосередковане. При вимірюванні неможливо виявити причинно-наслідкові залежності, але можна встановити зв'язки між рівнями різних параметрів об'єктів. Так вимірювання перетворюється на кореляційне дослідження.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6C7A92">
        <w:rPr>
          <w:rFonts w:ascii="Times New Roman" w:hAnsi="Times New Roman" w:cs="Times New Roman"/>
          <w:i/>
          <w:sz w:val="28"/>
          <w:szCs w:val="28"/>
        </w:rPr>
        <w:t>вимірювання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це емпіричний метод виявлення властивостей або станів об'єкта шляхом організації взаємодії об'єкта з вимірювальним приладом. </w:t>
      </w:r>
      <w:r w:rsidRPr="006C7A92">
        <w:rPr>
          <w:rFonts w:ascii="Times New Roman" w:hAnsi="Times New Roman" w:cs="Times New Roman"/>
          <w:i/>
          <w:sz w:val="28"/>
          <w:szCs w:val="28"/>
        </w:rPr>
        <w:t>Психологічне вимірювання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дуже непросте завдання для дослідника. Досить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вимірювальним інструментом виступає прилад (хроноскоп і т. п.), частіше це вимірювальна методика (тест) або інша людина (експерт).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A92">
        <w:rPr>
          <w:rFonts w:ascii="Times New Roman" w:hAnsi="Times New Roman" w:cs="Times New Roman"/>
          <w:i/>
          <w:sz w:val="28"/>
          <w:szCs w:val="28"/>
        </w:rPr>
        <w:t>Метод моделювання відрізняється як від теоретичного методу, що дає узагальнене знання, так і від емпіричного. При моделюванні дослідник користується методом аналогій</w:t>
      </w:r>
      <w:r w:rsidRPr="005F4077">
        <w:rPr>
          <w:rFonts w:ascii="Times New Roman" w:hAnsi="Times New Roman" w:cs="Times New Roman"/>
          <w:sz w:val="28"/>
          <w:szCs w:val="28"/>
        </w:rPr>
        <w:t xml:space="preserve">. Моделювання використовується тоді, коли неможливо провести експериментальне дослідження об'єкта (Всесвіт, Сонячна система, людина як об'єкт первинних медичних або фармакологічних досліджень 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.). Для вивчення елементарних форм навчання (умовно-рефлекторного,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) використовуються біологічні моделі – щури, кролики,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мавпи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 Розрізняють фізичне 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-символічне моделювання. «Фізична» модель досліджується експериментально,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знаковосимволічна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як правило, реалізується у вигляді комп'ютерної програми. </w:t>
      </w:r>
    </w:p>
    <w:p w:rsidR="006C7A92" w:rsidRPr="006C7A92" w:rsidRDefault="005F4077" w:rsidP="002A45C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A92">
        <w:rPr>
          <w:rFonts w:ascii="Times New Roman" w:hAnsi="Times New Roman" w:cs="Times New Roman"/>
          <w:i/>
          <w:sz w:val="28"/>
          <w:szCs w:val="28"/>
        </w:rPr>
        <w:t xml:space="preserve">2.4. Класифікація методів психологічного дослідження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Розглядаючи проблему застосування емпіричних методів у психології, потрібно почати з визначення їх місця в системі психологічних методів. Можна виділити, принаймні, п'ять рівнів: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lastRenderedPageBreak/>
        <w:t xml:space="preserve">- рівень методики;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рівень методичного застосування;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рівень методу (експеримент, спостереження тощо); - рівень організації дослідження; </w:t>
      </w:r>
    </w:p>
    <w:p w:rsidR="006C7A92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рівень методологічного підходу.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Наведений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рівневий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поділ способів, що застосовуються у психологічному дослідженні, близько до того, який запропонував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Пирьов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розділивши «методи» на: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власне методи (спостереження, експеримент, моделювання та ін.);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методичні прийоми;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методичні підходи (генетичний, психофізіологічний і ін.)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Рубінштейн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у якості основних психологічних методів виділив спостереження і експеримент. Спостереження поділялося на «зовнішнє» і «внутрішнє», експеримент – на лабораторний, природний 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психологопедагогічний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додатково допоміжний метод – фізіологічний експеримент (метод умовних рефлексів). Крім того, він виділив прийоми вивчення продуктів діяльності, бесіду та анкету.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Б.Г. Ананьєв піддав критиці класифікацію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Пирьова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запропонувавши іншу. Усі методи він розділив на: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</w:t>
      </w:r>
      <w:r w:rsidRPr="00486D6A">
        <w:rPr>
          <w:rFonts w:ascii="Times New Roman" w:hAnsi="Times New Roman" w:cs="Times New Roman"/>
          <w:i/>
          <w:sz w:val="28"/>
          <w:szCs w:val="28"/>
        </w:rPr>
        <w:t>організаційні</w:t>
      </w:r>
      <w:r w:rsidRPr="005F4077">
        <w:rPr>
          <w:rFonts w:ascii="Times New Roman" w:hAnsi="Times New Roman" w:cs="Times New Roman"/>
          <w:sz w:val="28"/>
          <w:szCs w:val="28"/>
        </w:rPr>
        <w:t xml:space="preserve">. До них відносяться порівняльний,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лонгітюдний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і комплексний;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</w:t>
      </w:r>
      <w:r w:rsidRPr="00486D6A">
        <w:rPr>
          <w:rFonts w:ascii="Times New Roman" w:hAnsi="Times New Roman" w:cs="Times New Roman"/>
          <w:i/>
          <w:sz w:val="28"/>
          <w:szCs w:val="28"/>
        </w:rPr>
        <w:t>емпіричні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це спостереження і самоспостереження, експеримент (лабораторний, польовий, природний), психологічний метод, аналіз процесів і продуктів діяльності, моделювання і біографічний метод;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</w:t>
      </w:r>
      <w:r w:rsidRPr="00486D6A">
        <w:rPr>
          <w:rFonts w:ascii="Times New Roman" w:hAnsi="Times New Roman" w:cs="Times New Roman"/>
          <w:i/>
          <w:sz w:val="28"/>
          <w:szCs w:val="28"/>
        </w:rPr>
        <w:t>способи обробки даних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це методи математико-статистичного аналізу даних і якісного опису;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</w:t>
      </w:r>
      <w:r w:rsidRPr="00486D6A">
        <w:rPr>
          <w:rFonts w:ascii="Times New Roman" w:hAnsi="Times New Roman" w:cs="Times New Roman"/>
          <w:i/>
          <w:sz w:val="28"/>
          <w:szCs w:val="28"/>
        </w:rPr>
        <w:t xml:space="preserve">інтерпретаційні </w:t>
      </w:r>
      <w:r w:rsidRPr="005F4077">
        <w:rPr>
          <w:rFonts w:ascii="Times New Roman" w:hAnsi="Times New Roman" w:cs="Times New Roman"/>
          <w:sz w:val="28"/>
          <w:szCs w:val="28"/>
        </w:rPr>
        <w:t xml:space="preserve">– це генетичний і структурні методи.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У роботах М.С. Роговина і Г.В.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Залевського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розглядаються вищенаведені класифікації і пропонується своя. Відповідно до точки зору цих авторів, метод – це вираження деяких співвідношень між об'єктом і суб'єктом у процесі пізнання. Вони зводять число основних психологічних методів до шести: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86D6A">
        <w:rPr>
          <w:rFonts w:ascii="Times New Roman" w:hAnsi="Times New Roman" w:cs="Times New Roman"/>
          <w:i/>
          <w:sz w:val="28"/>
          <w:szCs w:val="28"/>
        </w:rPr>
        <w:t>герменевтичний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– відповідний нерозчленованому станом науки (суб'єкт і об'єкт не протиставлені, уявна операція і метод науки тотожні);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</w:t>
      </w:r>
      <w:r w:rsidRPr="00486D6A">
        <w:rPr>
          <w:rFonts w:ascii="Times New Roman" w:hAnsi="Times New Roman" w:cs="Times New Roman"/>
          <w:i/>
          <w:sz w:val="28"/>
          <w:szCs w:val="28"/>
        </w:rPr>
        <w:t>бібліографічний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виділення цілісного об'єкту пізнання в науці про психіку;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</w:t>
      </w:r>
      <w:r w:rsidRPr="00486D6A">
        <w:rPr>
          <w:rFonts w:ascii="Times New Roman" w:hAnsi="Times New Roman" w:cs="Times New Roman"/>
          <w:i/>
          <w:sz w:val="28"/>
          <w:szCs w:val="28"/>
        </w:rPr>
        <w:t>спостереження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диференціація об'єкта і суб'єкта пізнання;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</w:t>
      </w:r>
      <w:r w:rsidRPr="00486D6A">
        <w:rPr>
          <w:rFonts w:ascii="Times New Roman" w:hAnsi="Times New Roman" w:cs="Times New Roman"/>
          <w:i/>
          <w:sz w:val="28"/>
          <w:szCs w:val="28"/>
        </w:rPr>
        <w:t>самоспостереження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перетворення суб'єкта в об'єкт на основі попередньої диференціації;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D6A">
        <w:rPr>
          <w:rFonts w:ascii="Times New Roman" w:hAnsi="Times New Roman" w:cs="Times New Roman"/>
          <w:i/>
          <w:sz w:val="28"/>
          <w:szCs w:val="28"/>
        </w:rPr>
        <w:t>клінічний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на перший план виходить завдання переходу від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завнішньоспостерігаємого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до внутрішніх механізмів;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</w:t>
      </w:r>
      <w:r w:rsidRPr="00486D6A">
        <w:rPr>
          <w:rFonts w:ascii="Times New Roman" w:hAnsi="Times New Roman" w:cs="Times New Roman"/>
          <w:i/>
          <w:sz w:val="28"/>
          <w:szCs w:val="28"/>
        </w:rPr>
        <w:t>експеримент</w:t>
      </w:r>
      <w:r w:rsidRPr="005F4077">
        <w:rPr>
          <w:rFonts w:ascii="Times New Roman" w:hAnsi="Times New Roman" w:cs="Times New Roman"/>
          <w:sz w:val="28"/>
          <w:szCs w:val="28"/>
        </w:rPr>
        <w:t xml:space="preserve"> як активне протистояння суб'єкта пізнання об'єктові, при якому враховується роль суб'єкта в процесі пізнання.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Доцільно за аналогією з іншими науками виділити в психології три класи методів: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</w:t>
      </w:r>
      <w:r w:rsidRPr="00486D6A">
        <w:rPr>
          <w:rFonts w:ascii="Times New Roman" w:hAnsi="Times New Roman" w:cs="Times New Roman"/>
          <w:i/>
          <w:sz w:val="28"/>
          <w:szCs w:val="28"/>
        </w:rPr>
        <w:t>емпіричні</w:t>
      </w:r>
      <w:r w:rsidRPr="005F4077">
        <w:rPr>
          <w:rFonts w:ascii="Times New Roman" w:hAnsi="Times New Roman" w:cs="Times New Roman"/>
          <w:sz w:val="28"/>
          <w:szCs w:val="28"/>
        </w:rPr>
        <w:t xml:space="preserve">, при яких здійснюється зовнішнє реальна взаємодія суб'єкта та об'єкта дослідження;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</w:t>
      </w:r>
      <w:r w:rsidRPr="00486D6A">
        <w:rPr>
          <w:rFonts w:ascii="Times New Roman" w:hAnsi="Times New Roman" w:cs="Times New Roman"/>
          <w:i/>
          <w:sz w:val="28"/>
          <w:szCs w:val="28"/>
        </w:rPr>
        <w:t>теоретичні</w:t>
      </w:r>
      <w:r w:rsidRPr="005F4077">
        <w:rPr>
          <w:rFonts w:ascii="Times New Roman" w:hAnsi="Times New Roman" w:cs="Times New Roman"/>
          <w:sz w:val="28"/>
          <w:szCs w:val="28"/>
        </w:rPr>
        <w:t xml:space="preserve">, коли суб'єкт взаємодіє з уявною моделлю об'єкта (точніше – предметом дослідження);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</w:t>
      </w:r>
      <w:r w:rsidRPr="00486D6A">
        <w:rPr>
          <w:rFonts w:ascii="Times New Roman" w:hAnsi="Times New Roman" w:cs="Times New Roman"/>
          <w:i/>
          <w:sz w:val="28"/>
          <w:szCs w:val="28"/>
        </w:rPr>
        <w:t>інтерпретація</w:t>
      </w:r>
      <w:r w:rsidRPr="005F4077">
        <w:rPr>
          <w:rFonts w:ascii="Times New Roman" w:hAnsi="Times New Roman" w:cs="Times New Roman"/>
          <w:sz w:val="28"/>
          <w:szCs w:val="28"/>
        </w:rPr>
        <w:t xml:space="preserve"> та опис, при яких суб'єкт «зовні» взаємодіє зі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знаковосимволічним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представленням об'єкта (графіки, таблиці, схеми).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Нарешті,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інтерпретаційно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-описові методи – це «місце зустрічі» результатів застосування теоретичних і експериментальних методів і місце їх взаємодії.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До числа </w:t>
      </w:r>
      <w:r w:rsidRPr="00486D6A">
        <w:rPr>
          <w:rFonts w:ascii="Times New Roman" w:hAnsi="Times New Roman" w:cs="Times New Roman"/>
          <w:i/>
          <w:sz w:val="28"/>
          <w:szCs w:val="28"/>
        </w:rPr>
        <w:t>неекспериментальних</w:t>
      </w:r>
      <w:r w:rsidRPr="005F4077">
        <w:rPr>
          <w:rFonts w:ascii="Times New Roman" w:hAnsi="Times New Roman" w:cs="Times New Roman"/>
          <w:sz w:val="28"/>
          <w:szCs w:val="28"/>
        </w:rPr>
        <w:t xml:space="preserve"> психологічних методів відносяться спостереження, бесіда і «архівний метод». Процедура дослідження методом спостереження складається з наступних етапів: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визначається предмет спостереження (поведінка), об'єкт (окремі індивіди або група), ситуації;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вибирається спосіб спостереження і реєстрація даних;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будується план спостереження (ситуація-об'єкт-час);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вибирається метод обробки даних;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- проводиться обробка та інтерпретація отриманої інформації.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D6A">
        <w:rPr>
          <w:rFonts w:ascii="Times New Roman" w:hAnsi="Times New Roman" w:cs="Times New Roman"/>
          <w:i/>
          <w:sz w:val="28"/>
          <w:szCs w:val="28"/>
        </w:rPr>
        <w:t>Бесіда</w:t>
      </w:r>
      <w:r w:rsidRPr="005F4077">
        <w:rPr>
          <w:rFonts w:ascii="Times New Roman" w:hAnsi="Times New Roman" w:cs="Times New Roman"/>
          <w:sz w:val="28"/>
          <w:szCs w:val="28"/>
        </w:rPr>
        <w:t xml:space="preserve"> – специфічний для психології метод дослідження людської поведінки, бо в інших природничих науках комунікація між об'єктом і суб'єктом </w:t>
      </w:r>
      <w:r w:rsidRPr="005F4077">
        <w:rPr>
          <w:rFonts w:ascii="Times New Roman" w:hAnsi="Times New Roman" w:cs="Times New Roman"/>
          <w:sz w:val="28"/>
          <w:szCs w:val="28"/>
        </w:rPr>
        <w:lastRenderedPageBreak/>
        <w:t xml:space="preserve">дослідника неможлива. Діалог між двома людьми, в ході якого одна людина виявляє психологічні особливості іншої називається методом бесіди.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Бесіда включається як додатковий метод у структуру експерименту на першому етапі, коли дослідник збирає первинну інформацію про досліджуваного, дає йому інструкцію, мотивує 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., і на останньому етапі – у формі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постекспериментального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інтерв'ю.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Цілеспрямованим опитуванням називають </w:t>
      </w:r>
      <w:r w:rsidRPr="00486D6A">
        <w:rPr>
          <w:rFonts w:ascii="Times New Roman" w:hAnsi="Times New Roman" w:cs="Times New Roman"/>
          <w:i/>
          <w:sz w:val="28"/>
          <w:szCs w:val="28"/>
        </w:rPr>
        <w:t>інтерв'ю</w:t>
      </w:r>
      <w:r w:rsidRPr="005F4077">
        <w:rPr>
          <w:rFonts w:ascii="Times New Roman" w:hAnsi="Times New Roman" w:cs="Times New Roman"/>
          <w:sz w:val="28"/>
          <w:szCs w:val="28"/>
        </w:rPr>
        <w:t>, що отримало широке поширення в</w:t>
      </w:r>
      <w:r w:rsidRPr="00486D6A">
        <w:rPr>
          <w:rFonts w:ascii="Times New Roman" w:hAnsi="Times New Roman" w:cs="Times New Roman"/>
          <w:sz w:val="28"/>
          <w:szCs w:val="28"/>
        </w:rPr>
        <w:t xml:space="preserve"> </w:t>
      </w:r>
      <w:r w:rsidR="00486D6A" w:rsidRPr="00486D6A">
        <w:rPr>
          <w:rFonts w:ascii="Times New Roman" w:hAnsi="Times New Roman" w:cs="Times New Roman"/>
          <w:sz w:val="28"/>
          <w:szCs w:val="28"/>
        </w:rPr>
        <w:t>анкетування</w:t>
      </w:r>
      <w:r w:rsidR="00486D6A" w:rsidRPr="00486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4077">
        <w:rPr>
          <w:rFonts w:ascii="Times New Roman" w:hAnsi="Times New Roman" w:cs="Times New Roman"/>
          <w:sz w:val="28"/>
          <w:szCs w:val="28"/>
        </w:rPr>
        <w:t xml:space="preserve">соціальній психології, психології особистості, психології праці, але головна сфера його застосування – соціологія.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>Інтерв'ю визначається як «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псевдобесіда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інтерв'юєр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увесь час повинен пам'ятати, що він – дослідник, не упускати з уваги план і вести розмову в потрібному йому руслі.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У соціальній психології інтерв'ю відносять до одного з видів методу опитування. Другий вид – </w:t>
      </w:r>
      <w:proofErr w:type="spellStart"/>
      <w:r w:rsidR="00486D6A" w:rsidRPr="00486D6A">
        <w:rPr>
          <w:rFonts w:ascii="Times New Roman" w:hAnsi="Times New Roman" w:cs="Times New Roman"/>
          <w:i/>
          <w:sz w:val="28"/>
          <w:szCs w:val="28"/>
          <w:lang w:val="ru-RU"/>
        </w:rPr>
        <w:t>анкетування</w:t>
      </w:r>
      <w:proofErr w:type="spellEnd"/>
      <w:r w:rsidR="00486D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4077">
        <w:rPr>
          <w:rFonts w:ascii="Times New Roman" w:hAnsi="Times New Roman" w:cs="Times New Roman"/>
          <w:sz w:val="28"/>
          <w:szCs w:val="28"/>
        </w:rPr>
        <w:t xml:space="preserve">(«відкрите» або «закрите»). Воно призначене для самостійного заповнення анкети дослідником. Але анкетування важко віднести до власне психологічних дослідницьких методів. Інформація, що отримується за допомогою анкети, є декларативною і не може вважатися надійною та достовірною навіть при повній щирості досліджуваного. Тому анкетування є сенс вважати непсихологічним методом, який може використовуватися в психологічному дослідженні як додатковий метод.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В психологічній науковій літературі для таких досліджень прийнятий термін – </w:t>
      </w:r>
      <w:r w:rsidRPr="00486D6A">
        <w:rPr>
          <w:rFonts w:ascii="Times New Roman" w:hAnsi="Times New Roman" w:cs="Times New Roman"/>
          <w:i/>
          <w:sz w:val="28"/>
          <w:szCs w:val="28"/>
        </w:rPr>
        <w:t>«архівний метод»</w:t>
      </w:r>
      <w:r w:rsidRPr="005F4077">
        <w:rPr>
          <w:rFonts w:ascii="Times New Roman" w:hAnsi="Times New Roman" w:cs="Times New Roman"/>
          <w:sz w:val="28"/>
          <w:szCs w:val="28"/>
        </w:rPr>
        <w:t xml:space="preserve">. Психолог не вимірює і не спостерігає актуальну поведінку досліджуваного, а аналізує щоденникові записи і замітки, архівні матеріали, продукти трудової, навчальної або творчої діяльності. Вітчизняні психологи використовують інший термін для позначення цього методу. Найчастіше його позначають як «аналіз продуктів діяльності» або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праксиметричний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 метод.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Широке поширення в психології особистості, психології творчості та історичній психології отримав назву </w:t>
      </w:r>
      <w:r w:rsidRPr="00486D6A">
        <w:rPr>
          <w:rFonts w:ascii="Times New Roman" w:hAnsi="Times New Roman" w:cs="Times New Roman"/>
          <w:i/>
          <w:sz w:val="28"/>
          <w:szCs w:val="28"/>
        </w:rPr>
        <w:t>біографічний метод</w:t>
      </w:r>
      <w:r w:rsidRPr="005F4077">
        <w:rPr>
          <w:rFonts w:ascii="Times New Roman" w:hAnsi="Times New Roman" w:cs="Times New Roman"/>
          <w:sz w:val="28"/>
          <w:szCs w:val="28"/>
        </w:rPr>
        <w:t xml:space="preserve">, в ході якого вивчаються особливості життєвого шляху однієї особи чи групи людей. </w:t>
      </w:r>
    </w:p>
    <w:p w:rsidR="00486D6A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До різновидів «архівного методу» відноситься також техніка </w:t>
      </w:r>
      <w:r w:rsidRPr="00486D6A">
        <w:rPr>
          <w:rFonts w:ascii="Times New Roman" w:hAnsi="Times New Roman" w:cs="Times New Roman"/>
          <w:i/>
          <w:sz w:val="28"/>
          <w:szCs w:val="28"/>
        </w:rPr>
        <w:t>контент</w:t>
      </w:r>
      <w:r w:rsidR="00486D6A" w:rsidRPr="00486D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86D6A">
        <w:rPr>
          <w:rFonts w:ascii="Times New Roman" w:hAnsi="Times New Roman" w:cs="Times New Roman"/>
          <w:i/>
          <w:sz w:val="28"/>
          <w:szCs w:val="28"/>
        </w:rPr>
        <w:t>аналізу</w:t>
      </w:r>
      <w:r w:rsidRPr="005F4077">
        <w:rPr>
          <w:rFonts w:ascii="Times New Roman" w:hAnsi="Times New Roman" w:cs="Times New Roman"/>
          <w:sz w:val="28"/>
          <w:szCs w:val="28"/>
        </w:rPr>
        <w:t xml:space="preserve">. Це один з найбільш розроблених і суворих методів аналізу документа. Стандартними одиницями при аналізі тексту в контент-аналізі є: слово, думка або закінчена думка, тема, персонаж, автор, цілісне повідомлення. Існує кілька способів обробки даних контент-аналізу. Найпростіший – реєстрація частоти </w:t>
      </w:r>
      <w:r w:rsidRPr="005F4077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 тих чи інших одиниць у тексті. Другий тип аналізу – побудова матриць спільних одиниць. </w:t>
      </w:r>
    </w:p>
    <w:p w:rsidR="00007505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Контент-аналіз використовується при аналізі результатів застосування проективних тестів, матеріалів бесіди. В останні роки він набув «друге дихання» у зв'язку з розвитком </w:t>
      </w:r>
      <w:proofErr w:type="spellStart"/>
      <w:r w:rsidRPr="005F4077">
        <w:rPr>
          <w:rFonts w:ascii="Times New Roman" w:hAnsi="Times New Roman" w:cs="Times New Roman"/>
          <w:sz w:val="28"/>
          <w:szCs w:val="28"/>
        </w:rPr>
        <w:t>психосемантики</w:t>
      </w:r>
      <w:proofErr w:type="spellEnd"/>
      <w:r w:rsidRPr="005F4077">
        <w:rPr>
          <w:rFonts w:ascii="Times New Roman" w:hAnsi="Times New Roman" w:cs="Times New Roman"/>
          <w:sz w:val="28"/>
          <w:szCs w:val="28"/>
        </w:rPr>
        <w:t xml:space="preserve">, методів багатовимірного аналізу даних і застосування ЕОМ для дослідження великих масивів інформації. </w:t>
      </w:r>
    </w:p>
    <w:p w:rsidR="00007505" w:rsidRPr="00007505" w:rsidRDefault="005F4077" w:rsidP="00007505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7505">
        <w:rPr>
          <w:rFonts w:ascii="Times New Roman" w:hAnsi="Times New Roman" w:cs="Times New Roman"/>
          <w:i/>
          <w:sz w:val="28"/>
          <w:szCs w:val="28"/>
        </w:rPr>
        <w:t>Завдання на самостійну підготовку</w:t>
      </w:r>
    </w:p>
    <w:p w:rsidR="00007505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1. Наукове дослідження, його принципи та структура: загальна характеристика. </w:t>
      </w:r>
    </w:p>
    <w:p w:rsidR="00007505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2. Проаналізуйте природно-наукову парадигму дослідження особистості. </w:t>
      </w:r>
    </w:p>
    <w:p w:rsidR="00007505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3. Характеристика гуманітарної парадигми дослідження особистості </w:t>
      </w:r>
    </w:p>
    <w:p w:rsidR="00007505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4. Здійсніть порівняльний аналіз природно-наукової з гуманітарною парадигмою до дослідження особистості </w:t>
      </w:r>
    </w:p>
    <w:p w:rsidR="00007505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5. Проаналізуйте переваги та недоліки загальнонаукових методів дослідження </w:t>
      </w:r>
    </w:p>
    <w:p w:rsidR="00007505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6. Психологічне дослідження: характеристика видів </w:t>
      </w:r>
    </w:p>
    <w:p w:rsidR="00007505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77">
        <w:rPr>
          <w:rFonts w:ascii="Times New Roman" w:hAnsi="Times New Roman" w:cs="Times New Roman"/>
          <w:sz w:val="28"/>
          <w:szCs w:val="28"/>
        </w:rPr>
        <w:t xml:space="preserve">7. Перерахуйте найбільш відомі класифікація методів психологічного дослідження. </w:t>
      </w:r>
    </w:p>
    <w:p w:rsidR="007972D7" w:rsidRPr="002A45C3" w:rsidRDefault="005F4077" w:rsidP="002A45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4077">
        <w:rPr>
          <w:rFonts w:ascii="Times New Roman" w:hAnsi="Times New Roman" w:cs="Times New Roman"/>
          <w:sz w:val="28"/>
          <w:szCs w:val="28"/>
        </w:rPr>
        <w:t>8. Які основні переваги неемпіричних психологічних методів дослідження осо</w:t>
      </w:r>
      <w:r>
        <w:t>бистості?</w:t>
      </w:r>
    </w:p>
    <w:sectPr w:rsidR="007972D7" w:rsidRPr="002A45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77"/>
    <w:rsid w:val="00007505"/>
    <w:rsid w:val="002A45C3"/>
    <w:rsid w:val="00332F2E"/>
    <w:rsid w:val="00486D6A"/>
    <w:rsid w:val="005201ED"/>
    <w:rsid w:val="005949B8"/>
    <w:rsid w:val="005F4077"/>
    <w:rsid w:val="006C7A92"/>
    <w:rsid w:val="007972D7"/>
    <w:rsid w:val="00B0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5D0A"/>
  <w15:chartTrackingRefBased/>
  <w15:docId w15:val="{0FE232DA-31C7-421A-B6AA-7D1CA1F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4904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3</cp:revision>
  <dcterms:created xsi:type="dcterms:W3CDTF">2022-10-26T08:53:00Z</dcterms:created>
  <dcterms:modified xsi:type="dcterms:W3CDTF">2022-10-26T09:57:00Z</dcterms:modified>
</cp:coreProperties>
</file>