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68" w:rsidRDefault="00B02768" w:rsidP="00B02768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B02768" w:rsidRDefault="00B02768" w:rsidP="00B02768">
      <w:pPr>
        <w:rPr>
          <w:color w:val="000000" w:themeColor="text1"/>
        </w:rPr>
      </w:pPr>
    </w:p>
    <w:p w:rsidR="00B02768" w:rsidRDefault="00B02768" w:rsidP="00B02768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ЛАБОРАТОРНА РОБОТА№ 3</w:t>
      </w:r>
    </w:p>
    <w:p w:rsidR="00B02768" w:rsidRDefault="00B02768" w:rsidP="00B02768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</w:rPr>
        <w:t>ТЕМА: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ФІЗИКО-ХІМІЧНІ УМОВИ ІСНУВАННЯ ГІДРОБІОНТІВ У ВОДОЙМАХ (1)</w:t>
      </w:r>
    </w:p>
    <w:p w:rsidR="00B02768" w:rsidRDefault="00B02768" w:rsidP="00B02768">
      <w:pPr>
        <w:ind w:firstLine="397"/>
        <w:jc w:val="center"/>
        <w:rPr>
          <w:b/>
          <w:color w:val="000000" w:themeColor="text1"/>
        </w:rPr>
      </w:pPr>
    </w:p>
    <w:p w:rsidR="00B02768" w:rsidRDefault="00B02768" w:rsidP="00B02768">
      <w:pPr>
        <w:ind w:firstLine="39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Теоретичні питання</w:t>
      </w:r>
    </w:p>
    <w:p w:rsidR="00B02768" w:rsidRDefault="00B02768" w:rsidP="00B02768">
      <w:pPr>
        <w:pStyle w:val="a5"/>
        <w:numPr>
          <w:ilvl w:val="0"/>
          <w:numId w:val="1"/>
        </w:numPr>
        <w:shd w:val="clear" w:color="auto" w:fill="auto"/>
        <w:tabs>
          <w:tab w:val="left" w:pos="521"/>
          <w:tab w:val="left" w:pos="851"/>
          <w:tab w:val="right" w:leader="dot" w:pos="5836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Вода як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середовище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гідробіонтів</w:t>
      </w:r>
      <w:proofErr w:type="spellEnd"/>
    </w:p>
    <w:p w:rsidR="00B02768" w:rsidRDefault="00B02768" w:rsidP="00B02768">
      <w:pPr>
        <w:pStyle w:val="a5"/>
        <w:numPr>
          <w:ilvl w:val="0"/>
          <w:numId w:val="1"/>
        </w:numPr>
        <w:shd w:val="clear" w:color="auto" w:fill="auto"/>
        <w:tabs>
          <w:tab w:val="left" w:pos="535"/>
          <w:tab w:val="left" w:pos="851"/>
          <w:tab w:val="right" w:leader="dot" w:pos="5836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Донні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відклади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середовище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гідробіонтів</w:t>
      </w:r>
      <w:proofErr w:type="spellEnd"/>
    </w:p>
    <w:p w:rsidR="00B02768" w:rsidRDefault="00B02768" w:rsidP="00B02768">
      <w:pPr>
        <w:pStyle w:val="a5"/>
        <w:numPr>
          <w:ilvl w:val="0"/>
          <w:numId w:val="1"/>
        </w:numPr>
        <w:shd w:val="clear" w:color="auto" w:fill="auto"/>
        <w:tabs>
          <w:tab w:val="left" w:pos="530"/>
          <w:tab w:val="left" w:pos="851"/>
          <w:tab w:val="right" w:leader="dot" w:pos="5836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Вода як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універсальний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розчинник</w:t>
      </w:r>
      <w:proofErr w:type="spellEnd"/>
    </w:p>
    <w:p w:rsidR="00B02768" w:rsidRDefault="00B02768" w:rsidP="00B02768">
      <w:pPr>
        <w:pStyle w:val="a5"/>
        <w:shd w:val="clear" w:color="auto" w:fill="auto"/>
        <w:tabs>
          <w:tab w:val="left" w:pos="963"/>
          <w:tab w:val="right" w:leader="dot" w:pos="6096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Розчинені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гази</w:t>
      </w:r>
    </w:p>
    <w:p w:rsidR="00B02768" w:rsidRDefault="00B02768" w:rsidP="00B02768">
      <w:pPr>
        <w:pStyle w:val="a5"/>
        <w:shd w:val="clear" w:color="auto" w:fill="auto"/>
        <w:tabs>
          <w:tab w:val="left" w:pos="954"/>
          <w:tab w:val="right" w:leader="dot" w:pos="6096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Розчинені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мінеральні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речовини</w:t>
      </w:r>
      <w:proofErr w:type="spellEnd"/>
    </w:p>
    <w:p w:rsidR="00B02768" w:rsidRDefault="00B02768" w:rsidP="00B02768">
      <w:pPr>
        <w:pStyle w:val="a5"/>
        <w:shd w:val="clear" w:color="auto" w:fill="auto"/>
        <w:tabs>
          <w:tab w:val="left" w:pos="958"/>
          <w:tab w:val="right" w:leader="dot" w:pos="6096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Розчинені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завислі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органічні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речовини</w:t>
      </w:r>
      <w:proofErr w:type="spellEnd"/>
    </w:p>
    <w:p w:rsidR="00B02768" w:rsidRDefault="00B02768" w:rsidP="00B02768">
      <w:pPr>
        <w:pStyle w:val="a5"/>
        <w:shd w:val="clear" w:color="auto" w:fill="auto"/>
        <w:tabs>
          <w:tab w:val="left" w:pos="954"/>
          <w:tab w:val="right" w:leader="dot" w:pos="6096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рН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середовища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окисно-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відновний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потенціал</w:t>
      </w:r>
      <w:proofErr w:type="spellEnd"/>
    </w:p>
    <w:p w:rsidR="00B02768" w:rsidRDefault="00B02768" w:rsidP="00B02768">
      <w:pPr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ЛІТЕРАТУРА</w:t>
      </w:r>
    </w:p>
    <w:p w:rsidR="00B02768" w:rsidRDefault="00B02768" w:rsidP="00B02768">
      <w:pPr>
        <w:pStyle w:val="Default"/>
        <w:numPr>
          <w:ilvl w:val="0"/>
          <w:numId w:val="2"/>
        </w:numPr>
        <w:ind w:left="0" w:firstLine="397"/>
        <w:jc w:val="both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Курілов</w:t>
      </w:r>
      <w:proofErr w:type="spellEnd"/>
      <w:r>
        <w:rPr>
          <w:color w:val="000000" w:themeColor="text1"/>
          <w:lang w:val="uk-UA"/>
        </w:rPr>
        <w:t xml:space="preserve"> О.В. Гідробіологія: конспект лекцій. Ч. І. – Одеса, 2008. – 129 с.</w:t>
      </w:r>
    </w:p>
    <w:p w:rsidR="00B02768" w:rsidRDefault="00B02768" w:rsidP="00B02768">
      <w:pPr>
        <w:pStyle w:val="a3"/>
        <w:numPr>
          <w:ilvl w:val="0"/>
          <w:numId w:val="2"/>
        </w:numPr>
        <w:ind w:left="0" w:firstLine="397"/>
        <w:rPr>
          <w:color w:val="000000" w:themeColor="text1"/>
        </w:rPr>
      </w:pPr>
      <w:proofErr w:type="spellStart"/>
      <w:r>
        <w:rPr>
          <w:color w:val="000000" w:themeColor="text1"/>
        </w:rPr>
        <w:t>Уваєва</w:t>
      </w:r>
      <w:proofErr w:type="spellEnd"/>
      <w:r>
        <w:rPr>
          <w:color w:val="000000" w:themeColor="text1"/>
        </w:rPr>
        <w:t xml:space="preserve"> О.І., Коцюба І.Г., </w:t>
      </w:r>
      <w:proofErr w:type="spellStart"/>
      <w:r>
        <w:rPr>
          <w:color w:val="000000" w:themeColor="text1"/>
        </w:rPr>
        <w:t>Єльнікова</w:t>
      </w:r>
      <w:proofErr w:type="spellEnd"/>
      <w:r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:rsidR="00B02768" w:rsidRDefault="00B02768" w:rsidP="00B02768">
      <w:pPr>
        <w:pStyle w:val="a3"/>
        <w:numPr>
          <w:ilvl w:val="0"/>
          <w:numId w:val="2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>
        <w:rPr>
          <w:color w:val="000000" w:themeColor="text1"/>
          <w:shd w:val="clear" w:color="auto" w:fill="F5F5F5"/>
        </w:rPr>
        <w:t>Хижняк</w:t>
      </w:r>
      <w:proofErr w:type="spellEnd"/>
      <w:r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:rsidR="00B02768" w:rsidRDefault="00B02768" w:rsidP="00B02768">
      <w:pPr>
        <w:ind w:firstLine="397"/>
        <w:jc w:val="both"/>
        <w:rPr>
          <w:i/>
          <w:color w:val="000000" w:themeColor="text1"/>
        </w:rPr>
      </w:pPr>
    </w:p>
    <w:p w:rsidR="00B02768" w:rsidRDefault="00B02768" w:rsidP="00B02768">
      <w:pPr>
        <w:ind w:firstLine="397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Лабораторна робота</w:t>
      </w:r>
    </w:p>
    <w:p w:rsidR="00B02768" w:rsidRDefault="00B02768" w:rsidP="00B02768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Таксономічна діагностика коловерток, плоских і кільчастих </w:t>
      </w:r>
      <w:proofErr w:type="spellStart"/>
      <w:r>
        <w:rPr>
          <w:b/>
          <w:color w:val="000000" w:themeColor="text1"/>
        </w:rPr>
        <w:t>червів</w:t>
      </w:r>
      <w:proofErr w:type="spellEnd"/>
    </w:p>
    <w:p w:rsidR="00B02768" w:rsidRDefault="00B02768" w:rsidP="00B02768">
      <w:pPr>
        <w:autoSpaceDE w:val="0"/>
        <w:autoSpaceDN w:val="0"/>
        <w:adjustRightInd w:val="0"/>
        <w:ind w:firstLine="397"/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 xml:space="preserve">Килимник А.Н. </w:t>
      </w:r>
      <w:proofErr w:type="spellStart"/>
      <w:r>
        <w:rPr>
          <w:color w:val="000000" w:themeColor="text1"/>
        </w:rPr>
        <w:t>Методическое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руководство</w:t>
      </w:r>
      <w:proofErr w:type="spellEnd"/>
      <w:r>
        <w:rPr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летних</w:t>
      </w:r>
      <w:proofErr w:type="spellEnd"/>
      <w:r>
        <w:rPr>
          <w:color w:val="000000" w:themeColor="text1"/>
        </w:rPr>
        <w:t xml:space="preserve"> практик и </w:t>
      </w:r>
      <w:proofErr w:type="spellStart"/>
      <w:r>
        <w:rPr>
          <w:color w:val="000000" w:themeColor="text1"/>
        </w:rPr>
        <w:t>лабораторных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работ</w:t>
      </w:r>
      <w:proofErr w:type="spellEnd"/>
      <w:r>
        <w:rPr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студентов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дневной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заочной</w:t>
      </w:r>
      <w:proofErr w:type="spellEnd"/>
      <w:r>
        <w:rPr>
          <w:color w:val="000000" w:themeColor="text1"/>
        </w:rPr>
        <w:t xml:space="preserve"> форм </w:t>
      </w:r>
      <w:proofErr w:type="spellStart"/>
      <w:r>
        <w:rPr>
          <w:color w:val="000000" w:themeColor="text1"/>
        </w:rPr>
        <w:t>обучения</w:t>
      </w:r>
      <w:proofErr w:type="spellEnd"/>
      <w:r>
        <w:rPr>
          <w:color w:val="000000" w:themeColor="text1"/>
        </w:rPr>
        <w:t xml:space="preserve"> по </w:t>
      </w:r>
      <w:proofErr w:type="spellStart"/>
      <w:r>
        <w:rPr>
          <w:color w:val="000000" w:themeColor="text1"/>
        </w:rPr>
        <w:t>специализации</w:t>
      </w:r>
      <w:proofErr w:type="spellEnd"/>
      <w:r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Гидроекология</w:t>
      </w:r>
      <w:proofErr w:type="spellEnd"/>
      <w:r>
        <w:rPr>
          <w:color w:val="000000" w:themeColor="text1"/>
        </w:rPr>
        <w:t>». – Одесса, ОГЭУ, 2006. − С . 112−125.</w:t>
      </w:r>
    </w:p>
    <w:p w:rsidR="00B02768" w:rsidRDefault="00B02768" w:rsidP="00B02768">
      <w:pPr>
        <w:ind w:firstLine="397"/>
        <w:jc w:val="both"/>
        <w:rPr>
          <w:i/>
          <w:color w:val="000000" w:themeColor="text1"/>
        </w:rPr>
      </w:pPr>
    </w:p>
    <w:p w:rsidR="00B02768" w:rsidRDefault="00B02768" w:rsidP="00B02768">
      <w:pPr>
        <w:ind w:firstLine="397"/>
        <w:jc w:val="both"/>
        <w:rPr>
          <w:i/>
          <w:color w:val="000000" w:themeColor="text1"/>
        </w:rPr>
      </w:pPr>
    </w:p>
    <w:p w:rsidR="00B02768" w:rsidRDefault="00B02768" w:rsidP="00B02768">
      <w:pPr>
        <w:ind w:firstLine="397"/>
        <w:jc w:val="both"/>
        <w:rPr>
          <w:i/>
          <w:color w:val="000000" w:themeColor="text1"/>
        </w:rPr>
      </w:pPr>
    </w:p>
    <w:p w:rsidR="00B02768" w:rsidRDefault="00B02768" w:rsidP="00B02768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ЛАБОРАТОРНА РОБОТА№ 4</w:t>
      </w:r>
    </w:p>
    <w:p w:rsidR="00B02768" w:rsidRDefault="00B02768" w:rsidP="00B02768">
      <w:pPr>
        <w:ind w:firstLine="39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ТЕМА: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b/>
          <w:bCs/>
          <w:color w:val="000000" w:themeColor="text1"/>
        </w:rPr>
        <w:t>ФІЗИКО-ХІМІЧНІ УМОВИ ІСНУВАННЯ ГІДРОБІОНТІВ У ВОДОЙМАХ (2)</w:t>
      </w:r>
    </w:p>
    <w:p w:rsidR="00B02768" w:rsidRDefault="00B02768" w:rsidP="00B02768">
      <w:pPr>
        <w:ind w:firstLine="397"/>
        <w:jc w:val="center"/>
        <w:rPr>
          <w:b/>
          <w:color w:val="000000" w:themeColor="text1"/>
        </w:rPr>
      </w:pPr>
    </w:p>
    <w:p w:rsidR="00B02768" w:rsidRDefault="00B02768" w:rsidP="00B02768">
      <w:pPr>
        <w:ind w:firstLine="39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Теоретичні питання</w:t>
      </w:r>
    </w:p>
    <w:p w:rsidR="00B02768" w:rsidRDefault="00B02768" w:rsidP="00B02768">
      <w:pPr>
        <w:pStyle w:val="a5"/>
        <w:numPr>
          <w:ilvl w:val="0"/>
          <w:numId w:val="3"/>
        </w:numPr>
        <w:shd w:val="clear" w:color="auto" w:fill="auto"/>
        <w:tabs>
          <w:tab w:val="left" w:pos="545"/>
          <w:tab w:val="right" w:leader="dot" w:pos="709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як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>чинник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середовища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водойм</w:t>
      </w:r>
      <w:proofErr w:type="spellEnd"/>
    </w:p>
    <w:p w:rsidR="00B02768" w:rsidRDefault="00B02768" w:rsidP="00B02768">
      <w:pPr>
        <w:pStyle w:val="a5"/>
        <w:numPr>
          <w:ilvl w:val="0"/>
          <w:numId w:val="3"/>
        </w:numPr>
        <w:shd w:val="clear" w:color="auto" w:fill="auto"/>
        <w:tabs>
          <w:tab w:val="left" w:pos="540"/>
          <w:tab w:val="right" w:leader="dot" w:pos="709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Світло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>чинник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середовища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водойм</w:t>
      </w:r>
      <w:proofErr w:type="spellEnd"/>
    </w:p>
    <w:p w:rsidR="00B02768" w:rsidRDefault="00B02768" w:rsidP="00B02768">
      <w:pPr>
        <w:pStyle w:val="a5"/>
        <w:numPr>
          <w:ilvl w:val="0"/>
          <w:numId w:val="3"/>
        </w:numPr>
        <w:shd w:val="clear" w:color="auto" w:fill="auto"/>
        <w:tabs>
          <w:tab w:val="left" w:pos="554"/>
          <w:tab w:val="right" w:leader="dot" w:pos="709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Електромагнітні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явища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іонізуюча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радіація</w:t>
      </w:r>
      <w:proofErr w:type="spellEnd"/>
    </w:p>
    <w:p w:rsidR="00B02768" w:rsidRDefault="00B02768" w:rsidP="00B02768">
      <w:pPr>
        <w:pStyle w:val="style17"/>
        <w:spacing w:before="0" w:beforeAutospacing="0" w:after="0" w:afterAutospacing="0"/>
        <w:ind w:firstLine="397"/>
        <w:rPr>
          <w:color w:val="000000" w:themeColor="text1"/>
        </w:rPr>
      </w:pPr>
    </w:p>
    <w:p w:rsidR="00B02768" w:rsidRDefault="00B02768" w:rsidP="00B0276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ЛІТЕРАТУРА</w:t>
      </w:r>
    </w:p>
    <w:p w:rsidR="00B02768" w:rsidRDefault="00B02768" w:rsidP="00B02768">
      <w:pPr>
        <w:pStyle w:val="Default"/>
        <w:numPr>
          <w:ilvl w:val="0"/>
          <w:numId w:val="4"/>
        </w:numPr>
        <w:ind w:left="0" w:firstLine="397"/>
        <w:jc w:val="both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Курілов</w:t>
      </w:r>
      <w:proofErr w:type="spellEnd"/>
      <w:r>
        <w:rPr>
          <w:color w:val="000000" w:themeColor="text1"/>
          <w:lang w:val="uk-UA"/>
        </w:rPr>
        <w:t xml:space="preserve"> О.В. Гідробіологія: конспект лекцій. Ч. І. – Одеса, 2008. – 129 с.</w:t>
      </w:r>
    </w:p>
    <w:p w:rsidR="00B02768" w:rsidRDefault="00B02768" w:rsidP="00B02768">
      <w:pPr>
        <w:pStyle w:val="a3"/>
        <w:numPr>
          <w:ilvl w:val="0"/>
          <w:numId w:val="4"/>
        </w:numPr>
        <w:ind w:left="0" w:firstLine="397"/>
        <w:rPr>
          <w:color w:val="000000" w:themeColor="text1"/>
        </w:rPr>
      </w:pPr>
      <w:proofErr w:type="spellStart"/>
      <w:r>
        <w:rPr>
          <w:color w:val="000000" w:themeColor="text1"/>
        </w:rPr>
        <w:t>Уваєва</w:t>
      </w:r>
      <w:proofErr w:type="spellEnd"/>
      <w:r>
        <w:rPr>
          <w:color w:val="000000" w:themeColor="text1"/>
        </w:rPr>
        <w:t xml:space="preserve"> О.І., Коцюба І.Г., </w:t>
      </w:r>
      <w:proofErr w:type="spellStart"/>
      <w:r>
        <w:rPr>
          <w:color w:val="000000" w:themeColor="text1"/>
        </w:rPr>
        <w:t>Єльнікова</w:t>
      </w:r>
      <w:proofErr w:type="spellEnd"/>
      <w:r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:rsidR="00B02768" w:rsidRDefault="00B02768" w:rsidP="00B02768">
      <w:pPr>
        <w:pStyle w:val="a3"/>
        <w:numPr>
          <w:ilvl w:val="0"/>
          <w:numId w:val="4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>
        <w:rPr>
          <w:color w:val="000000" w:themeColor="text1"/>
          <w:shd w:val="clear" w:color="auto" w:fill="F5F5F5"/>
        </w:rPr>
        <w:t>Хижняк</w:t>
      </w:r>
      <w:proofErr w:type="spellEnd"/>
      <w:r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:rsidR="00B02768" w:rsidRDefault="00B02768" w:rsidP="00B0276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:rsidR="00B02768" w:rsidRDefault="00B02768" w:rsidP="00B02768">
      <w:pPr>
        <w:ind w:firstLine="397"/>
        <w:jc w:val="both"/>
        <w:rPr>
          <w:i/>
          <w:color w:val="000000" w:themeColor="text1"/>
        </w:rPr>
      </w:pPr>
    </w:p>
    <w:p w:rsidR="00B02768" w:rsidRDefault="00B02768" w:rsidP="00B02768">
      <w:pPr>
        <w:ind w:firstLine="397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Лабораторна робота</w:t>
      </w:r>
    </w:p>
    <w:p w:rsidR="00B02768" w:rsidRDefault="00B02768" w:rsidP="00B02768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Таксономічна діагностика черевоногих молюсків</w:t>
      </w:r>
    </w:p>
    <w:p w:rsidR="00B02768" w:rsidRDefault="00B02768" w:rsidP="00B02768">
      <w:pPr>
        <w:autoSpaceDE w:val="0"/>
        <w:autoSpaceDN w:val="0"/>
        <w:adjustRightInd w:val="0"/>
        <w:ind w:firstLine="397"/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 xml:space="preserve">Килимник А.Н. </w:t>
      </w:r>
      <w:proofErr w:type="spellStart"/>
      <w:r>
        <w:rPr>
          <w:color w:val="000000" w:themeColor="text1"/>
        </w:rPr>
        <w:t>Методическое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руководство</w:t>
      </w:r>
      <w:proofErr w:type="spellEnd"/>
      <w:r>
        <w:rPr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летних</w:t>
      </w:r>
      <w:proofErr w:type="spellEnd"/>
      <w:r>
        <w:rPr>
          <w:color w:val="000000" w:themeColor="text1"/>
        </w:rPr>
        <w:t xml:space="preserve"> практик и </w:t>
      </w:r>
      <w:proofErr w:type="spellStart"/>
      <w:r>
        <w:rPr>
          <w:color w:val="000000" w:themeColor="text1"/>
        </w:rPr>
        <w:t>лабораторных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работ</w:t>
      </w:r>
      <w:proofErr w:type="spellEnd"/>
      <w:r>
        <w:rPr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студентов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дневной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заочной</w:t>
      </w:r>
      <w:proofErr w:type="spellEnd"/>
      <w:r>
        <w:rPr>
          <w:color w:val="000000" w:themeColor="text1"/>
        </w:rPr>
        <w:t xml:space="preserve"> форм </w:t>
      </w:r>
      <w:proofErr w:type="spellStart"/>
      <w:r>
        <w:rPr>
          <w:color w:val="000000" w:themeColor="text1"/>
        </w:rPr>
        <w:t>обучения</w:t>
      </w:r>
      <w:proofErr w:type="spellEnd"/>
      <w:r>
        <w:rPr>
          <w:color w:val="000000" w:themeColor="text1"/>
        </w:rPr>
        <w:t xml:space="preserve"> по </w:t>
      </w:r>
      <w:proofErr w:type="spellStart"/>
      <w:r>
        <w:rPr>
          <w:color w:val="000000" w:themeColor="text1"/>
        </w:rPr>
        <w:t>специализации</w:t>
      </w:r>
      <w:proofErr w:type="spellEnd"/>
      <w:r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Гидроекология</w:t>
      </w:r>
      <w:proofErr w:type="spellEnd"/>
      <w:r>
        <w:rPr>
          <w:color w:val="000000" w:themeColor="text1"/>
        </w:rPr>
        <w:t>». – Одесса, ОГЭУ, 2006. − С . 126−143.</w:t>
      </w:r>
      <w:bookmarkStart w:id="0" w:name="_GoBack"/>
      <w:bookmarkEnd w:id="0"/>
    </w:p>
    <w:sectPr w:rsidR="00B0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4998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1EFF"/>
    <w:multiLevelType w:val="hybridMultilevel"/>
    <w:tmpl w:val="90DCC412"/>
    <w:lvl w:ilvl="0" w:tplc="2B2EED10">
      <w:start w:val="1"/>
      <w:numFmt w:val="decimal"/>
      <w:lvlText w:val="%1."/>
      <w:lvlJc w:val="left"/>
      <w:pPr>
        <w:ind w:left="178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F318C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C4A6F"/>
    <w:multiLevelType w:val="hybridMultilevel"/>
    <w:tmpl w:val="8CECCD54"/>
    <w:lvl w:ilvl="0" w:tplc="2B2EED10">
      <w:start w:val="1"/>
      <w:numFmt w:val="decimal"/>
      <w:lvlText w:val="%1."/>
      <w:lvlJc w:val="left"/>
      <w:pPr>
        <w:ind w:left="178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5B"/>
    <w:rsid w:val="00742181"/>
    <w:rsid w:val="00B02768"/>
    <w:rsid w:val="00D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D66D6-4614-430C-836B-B70E0B6E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027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02768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B02768"/>
    <w:pPr>
      <w:ind w:left="720"/>
      <w:contextualSpacing/>
    </w:pPr>
  </w:style>
  <w:style w:type="paragraph" w:customStyle="1" w:styleId="Default">
    <w:name w:val="Default"/>
    <w:rsid w:val="00B027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7">
    <w:name w:val="style17"/>
    <w:basedOn w:val="a"/>
    <w:rsid w:val="00B02768"/>
    <w:pPr>
      <w:spacing w:before="100" w:beforeAutospacing="1" w:after="100" w:afterAutospacing="1"/>
    </w:pPr>
    <w:rPr>
      <w:lang w:eastAsia="uk-UA"/>
    </w:rPr>
  </w:style>
  <w:style w:type="character" w:customStyle="1" w:styleId="a4">
    <w:name w:val="Оглавление_"/>
    <w:basedOn w:val="a0"/>
    <w:link w:val="a5"/>
    <w:locked/>
    <w:rsid w:val="00B02768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5">
    <w:name w:val="Оглавление"/>
    <w:basedOn w:val="a"/>
    <w:link w:val="a4"/>
    <w:rsid w:val="00B02768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2</cp:revision>
  <dcterms:created xsi:type="dcterms:W3CDTF">2022-10-23T13:32:00Z</dcterms:created>
  <dcterms:modified xsi:type="dcterms:W3CDTF">2022-10-23T13:32:00Z</dcterms:modified>
</cp:coreProperties>
</file>